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>
          <w:rStyle w:val="Silnzdraznn"/>
          <w:rFonts w:ascii="Arial" w:hAnsi="Arial"/>
          <w:color w:val="000000"/>
          <w:sz w:val="72"/>
        </w:rPr>
      </w:pPr>
      <w:r>
        <w:rPr>
          <w:rStyle w:val="Silnzdraznn"/>
          <w:rFonts w:ascii="Arial" w:hAnsi="Arial"/>
          <w:color w:val="000000"/>
          <w:sz w:val="72"/>
        </w:rPr>
        <w:t>ŠKOLNÍ ŘÁD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 xml:space="preserve">I. ZÁKLADNÍ USTANOVENÍ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Ředitelka mateřské školy vydává podle §30 zákona č.561/2004 Sb., o předškolním, základním, středním, vyšším odborném a jiném vzdělávání (dále jen školský zákon) tento školní řád, který upravuje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a) práva a povinnosti dětí a jejich zákonných zástupců a podrobnosti o pravidlech vzájemných vztahů s pedagogickými pracovníky,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provoz a vnitřní režim mateřské školy,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c) zajištění bezpečnosti a ochrany zdraví dětí a jejich ochrany před sociálně patologickými jevy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d) podmínky zacházení s majetkem mateřské školy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Školní řád je zveřejněn a je přístupný v každé třídě mateřské školy. Po vydání školního řádu s ním ředitelka mateřské školy prokazatelně seznámí zaměstnance, informuje o jeho vydání a obsahu zákonné zástupce nezletilých dětí (při zahájení školní docházky dítěte).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Zákonný zástupce je povinen se s tímto řádem seznámit.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účinnost: 1. 9. 2015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Zpracovala: Marie Klapuchová, ředitelka MŠ Hříšice</w:t>
      </w:r>
    </w:p>
    <w:p>
      <w:pPr>
        <w:pStyle w:val="Nadpis5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II. VÝKON PRÁV A POVINNOSTÍ VŠECH ZÚČASTNĚNÝCH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Práva dětí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Práva dětí vycházejí z Úmluvy o právech dítěte, zejména z článků: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 na svobodu projevu 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 na ochranu před násilím a zanedbáváním 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Postižené děti mají právo na řádný život v podmínkách zabezpečující důstojnost, podporujících sebedůvěru a umožňujících aktivní účast dítěte ve společnosti 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 na životní úroveň nezbytnou pro jeho tělesný, duševní, duchovní, mravní a sociální rozvoj 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 na rovný přístup ke vzdělání 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 na plný rozvoj osobnosti 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0" w:leader="none"/>
        </w:tabs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 na svobodnou hru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Mezi další práva dětí patří: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Kdykoliv se napít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Jít na toaletu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Jíst to a tolik, kolik chtějí v souladu se zásadami zdravého životního stylu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Být vyslechnuté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Zvolit si hru nebo činnost z možné nabídky podle svého přání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Aby jim dospělý pomohl, když potřebují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Kdykoliv si během dne odpočinout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Jít navštívit kamarády z jiných tříd nebo si jít do těchto tříd pohrát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Dokončit hru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K </w:t>
      </w:r>
      <w:r>
        <w:rPr>
          <w:rStyle w:val="Silnzdraznn"/>
          <w:rFonts w:ascii="Arial" w:hAnsi="Arial"/>
          <w:color w:val="000000"/>
        </w:rPr>
        <w:t>povinnostem dětí</w:t>
      </w:r>
      <w:r>
        <w:rPr>
          <w:rFonts w:ascii="Arial" w:hAnsi="Arial"/>
          <w:color w:val="000000"/>
        </w:rPr>
        <w:t xml:space="preserve"> patří chovat se podle pravidel, která si stanoví na začátku školního roku,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Dodržovat tento školní řád.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 dokončení činnosti uklidit prostor či hračku zpět na své místo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Samostatně používat WC (starší děti)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Být samostatné při hygieně (mytí rukou, použití kapesníků) – starší děti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Upevňovat si společenské návyky (pozdravit, poděkovat, požádat o pomoc)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Říci učitelce, když chtějí opustit třídu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Dodržovat bezpečnostní pravidla zejména při využívání tělovýchovného nářadí, herních prvků na školní zahradě (chodit pomalu mezi stolky, při hře bez učitelky házet s míči jen venku, dělat kotouly jen při dozoru dospělého, skákat pouze z určené výšky a pouze na žíněnku …)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Mluvit přiměřeně hlasitě a respektovat pravidlo, že když mluví druhý, budu zticha naslouchat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Neničit práci druhých ani majetek MŠ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Chovat se k ostatním dětem tak, aby jim neublížily (v opačném případě se omluvit)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Konflikty se snažit řešit ústní domluvou (starší děti).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Hodnocení dětí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Učitelka respektuje individuální osobnost rozvíjející se v rozsahu svých možností a učící se svým tempem.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Bereme v úvahu, že, že rozvoj dítěte může být velice nerovnoměrný a že tedy dítě nemusí být ve všech vzdělávacích oblastech stejně úspěšné.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Hodnotíme individuální vzdělávací pokroky dítěte 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 se rodiči setkáváme u příležitosti besídky ke Dni matek, rodiče mají možnost vidět dítě pracovat v kolektivu ostatních dětí a porovnat například jeho školní zralost. Pokud se dítě jeví jako opožděné či nezralé, spolupracujeme s psycholožkou PPP v J. Hradci.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Práva rodičů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Být informován o záměrech a koncepci MŠ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Informovat se o průběhu a výsledcích předškolního vzdělávání svého dítěte. (Veškeré informace o výsledcích vzdělávání dítěte slouží výhradně učitelkám naší mateřské školy a mohou být sdělovány pouze zákonnému zástupci dítěte)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Vyjadřovat se písemně průběžně ke všem rozhodnutím týkajících se podstatných záležitostí vzdělávání odpovídající věku jeho dítěte a stupni jeho vývoje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Zasahovat do koncepce a ŠVP MŠ v souladu s Úmluvou o právech dítěte a ŠVP PV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Respektovat názory rodiny ze strany MŠ 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Připomínkovat jídelníček i práci školní jídelny 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Vyjadřovat se k práci MŠ (po telefonické domluvě kdykoliv osobní schůzka s ředitelkou školy).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Hovořit s učitelkou při ranním příjmu nebo odpoledním vyzvedávání dítěte přímo ve třídě a pokud je to naléhavé (zájmy dítěte) si domluvit schůzku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Ukončit předškolní vzdělávání svého dítěte na základě písemné žádosti – dohody s ředitelkou MŠ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Povinnosti rodičů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Podle základních ústavních pravidel českého právního řádu, lze povinnosti fyzickým osobám i právnickým osobám ukládat pouze zákonem.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Stanovení povinnosti zákonným zástupcům dětí ve školním řádu vychází z ustanovení §22 školského zákona. Jde tu o právní jistotu pedagogů a zejména ředitelky mateřské školy, že v případě nějaké škody způsobené dítětem nebo zákonným zástupcem dítěte neponese mateřská škola odpovědnost při náhradě škody apod.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Podmínkou fungujícího vztahu mezi mateřskou školou a zákonným zástupcem dítěte je, že zákonní zástupci budou: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Dodržovat ustanovení vymezená zákonem č.91/1998 Sb., o rodině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Informovat a spolupracovat s učitelkou tak, aby byla zajištěna péče a rozvoj dítěte opravdu v součinnosti s rodinou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Respektovat tento Školní řád a další dokumenty týkající se výchovně vzdělávací práce MŠ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Seznamovat se s nástěnkami.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ukládání běžných drobných povinností souvisejících s výchovou a vzděláváním tj. plnění zadaných úkolů, pokyny vedoucí ke kázni, pořádku apod. není v rozporu s elementárními svobodami dítěte a dítě je povinno takové pokyny plnit (a rodič respektovat), jinak by šlo o porušení povinností uložených školským zákonem.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Umožní dětem volný a bezpečný pohyb nejen ve třídě, ale zejména venku vhodným oblečením a obutím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létě děti vybaví na pobyt venku vhodnou pokrývkou hlavy, slunečními brýlemi, popř. opalovacím krémem s ochranným faktorem.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průběhu školního roku vybaví dítě papírovými kapesníky, vlhčenými ubrousky, toaletním papírem.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Upozorní učitelku na všechny aspekty týkající se momentálního psychického a fyzického stavu dítěte (např. tíživé situace, zdravotní stav dítěte apod.)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Dokladovat důvody nepřítomnosti dítěte v docházce do mateřské školy v souladu s podmínkami stanovenými tímto školní řádem (omluva je možná telefonicky).  </w:t>
      </w:r>
      <w:r>
        <w:rPr>
          <w:rFonts w:ascii="Arial" w:hAnsi="Arial"/>
          <w:color w:val="000000"/>
          <w:u w:val="single"/>
        </w:rPr>
        <w:t xml:space="preserve">První den nepřítomnosti dítěte </w:t>
      </w:r>
      <w:r>
        <w:rPr>
          <w:rFonts w:ascii="Arial" w:hAnsi="Arial"/>
          <w:color w:val="000000"/>
        </w:rPr>
        <w:t xml:space="preserve">nahlásí zákonný zástupce </w:t>
      </w:r>
      <w:r>
        <w:rPr>
          <w:rFonts w:ascii="Arial" w:hAnsi="Arial"/>
          <w:color w:val="000000"/>
          <w:u w:val="single"/>
        </w:rPr>
        <w:t>ráno do 8.00 hodin</w:t>
      </w:r>
      <w:r>
        <w:rPr>
          <w:rFonts w:ascii="Arial" w:hAnsi="Arial"/>
          <w:color w:val="000000"/>
        </w:rPr>
        <w:t>, aby nebylo započteno stravování. V případě, že zákonný zástupce omluví dítě později, je stravné započteno.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Uhradí do 10. dne v měsíci veškeré platby spojené s náklady na předškolní vzdělávání (školné) a školní stravování.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Oznamovat mateřské škole údaje podle §28 odst.2 a 3 školského zákona a další údaje, které jsou podstatné pro vedení školní matriky mateřské školy, průběh vzdělávání a bezpečnost dítěte. Změny v těchto údajích se provádějí neprodleně po rozhodné události., a to s ohledem na ochranu zájmu dítěte a snahu poskytnout mu co nejlepší podmínky pro vzdělávání.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  <w:u w:val="single"/>
        </w:rPr>
        <w:t>Školní matrika mateřské školy obsahuje tyto údaje</w:t>
      </w:r>
      <w:r>
        <w:rPr>
          <w:rStyle w:val="Silnzdraznn"/>
          <w:rFonts w:ascii="Arial" w:hAnsi="Arial"/>
          <w:color w:val="000000"/>
        </w:rPr>
        <w:t xml:space="preserve">: </w:t>
      </w:r>
    </w:p>
    <w:p>
      <w:pPr>
        <w:pStyle w:val="Tlotextu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jméno a příjmení, datum narození, rodné číslo, státní občanství a místo trvalého pobytu </w:t>
      </w:r>
    </w:p>
    <w:p>
      <w:pPr>
        <w:pStyle w:val="Tlotextu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datum zahájení/ukončení předškolního vzdělávání v mateřské škole </w:t>
      </w:r>
    </w:p>
    <w:p>
      <w:pPr>
        <w:pStyle w:val="Tlotextu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 zahajovacích výkazech MŠ se uvádí i národnost </w:t>
      </w:r>
    </w:p>
    <w:p>
      <w:pPr>
        <w:pStyle w:val="Tlotextu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údaje o tom, zda je dítě zdravotně postiženo, včetně údaje o druhu postižení nebo zdravotního znevýhodnění, popř. je-li dítě ze sociálně znevýhodněného prostředí – tento údaj eviduje mateřská škola pouze v případě, že ho zákonný zástupce mateřské škole poskytne a tím projeví zájem, aby se s dítětem zacházelo jako s dítětem sociálně znevýhodněném </w:t>
      </w:r>
    </w:p>
    <w:p>
      <w:pPr>
        <w:pStyle w:val="Tlotextu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označení mateřské školy, v níž se dítě vzdělává </w:t>
      </w:r>
    </w:p>
    <w:p>
      <w:pPr>
        <w:pStyle w:val="Tlotextu"/>
        <w:numPr>
          <w:ilvl w:val="0"/>
          <w:numId w:val="2"/>
        </w:numPr>
        <w:tabs>
          <w:tab w:val="clear" w:pos="709"/>
          <w:tab w:val="left" w:pos="0" w:leader="none"/>
        </w:tabs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jméno a příjmení zákonného zástupce, místo trvalého pobytu a adresa pro doručení písemností, telefonické spojení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nakládání s osobními údaji obsaženými ve školní matrice se postupuje v souladu se zákonem č.101/2002 Sb., o ochraně osobních údajů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Další partneři: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Obec Hříšice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Pedagogicko – psychologická poradna v Jindřichově Hradci - spolupráce je neformální, týká se zejména vstupu dětí do ZŠ i individuálních konzultací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Logopedická poradna – paní Miklíková, Dačice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Základní školy: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ZŠ Komenského Dačice, ZŠ Boženy Němcové Dačice, ZŠ Nová Říše, ZUŠ Dačice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Další partneři: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Město Dačice (kulturní programy), ZD Hříšice, Městys Nová Říše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Předávání a přejímání :</w:t>
      </w:r>
    </w:p>
    <w:p>
      <w:pPr>
        <w:pStyle w:val="Tlotextu"/>
        <w:rPr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br/>
      </w:r>
      <w:r>
        <w:rPr>
          <w:rStyle w:val="Zdraznn"/>
          <w:rFonts w:ascii="Arial" w:hAnsi="Arial"/>
          <w:color w:val="000000"/>
        </w:rPr>
        <w:t>Dětí</w:t>
      </w:r>
      <w:r>
        <w:rPr>
          <w:rFonts w:ascii="Arial" w:hAnsi="Arial"/>
          <w:color w:val="000000"/>
        </w:rPr>
        <w:t>: učitelka přebírá zodpovědnost za zdravé dítě při přijetí od rodičů nebo jimi určených zástupců a tato povinnost jí končí při předání druhé učitelce, rodičům nebo jejich zástupcům</w:t>
      </w:r>
    </w:p>
    <w:p>
      <w:pPr>
        <w:pStyle w:val="Tlotextu"/>
        <w:rPr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</w:rPr>
        <w:t>Pracovních povinností</w:t>
      </w:r>
      <w:r>
        <w:rPr>
          <w:rFonts w:ascii="Arial" w:hAnsi="Arial"/>
          <w:color w:val="000000"/>
        </w:rPr>
        <w:t>: při odchodu pracovníka nebo při jeho dlouhodobé nepřítomnosti pověří ředitelka MŠ jiného pracovníka a stanoví, v jakém rozsahu ho bude zastupovat</w:t>
      </w:r>
    </w:p>
    <w:p>
      <w:pPr>
        <w:pStyle w:val="Tlotextu"/>
        <w:rPr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</w:rPr>
        <w:t>Majetku</w:t>
      </w:r>
      <w:r>
        <w:rPr>
          <w:rFonts w:ascii="Arial" w:hAnsi="Arial"/>
          <w:color w:val="000000"/>
        </w:rPr>
        <w:t>: hmotná zodpovědnost se provádí vždy písemně</w:t>
      </w:r>
    </w:p>
    <w:p>
      <w:pPr>
        <w:pStyle w:val="Tlotextu"/>
        <w:rPr/>
      </w:pPr>
      <w:r>
        <w:rPr/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III. PROVOZ A VNITŘNÍ REŽIM MATEŘSKÉ ŠKOLY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Mateřská škola je podle §7, odst.3 školského zákona druhem školy, ale ustanovení školského zákona o organizaci školního roku se jí netýkají.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Předškolní vzdělávání je poskytováno všem přijatým dětem bez rozdílu diskriminace z důvodu rasy, barvy pleti, pohlaví, jazyka, náboženství, národnosti, etnického nebo sociálního původu, majetku, rodu a zdravotního stavu nebo jiného postavení dítěte.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založeno na vzájemné úctě, respektu, názorové snášenlivosti, solidaritě a důstojnosti všech účastníků vzdělávání.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poskytováno v souladu s obecnými cíli vzdělání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Údaje o MŠ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MŠ byla zřízena jako příspěvková organizace Obcí Hříšice  k 1.1. 1993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MŠ je samostatným právním subjektem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Statutárním zástupcem je ředitelka MŠ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MŠ zajišťuje předškolní vzdělávání a vychází při tom z Rámcového programu předškolního vzdělávání (VÚP) a následně ze svého Školního vzdělávacího programu.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MŠ doplňuje rodinnou výchovu dítěte předškolního věku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Součástí MŠ je zařízení školního stravování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Limit všech zaměstnanců je každoročně součástí rozpočtu mzdových prostředků a jeho výše souvisí s počtem přijatých dětí v každém jednotlivém školním roce</w:t>
      </w:r>
    </w:p>
    <w:p>
      <w:pPr>
        <w:pStyle w:val="Tlotextu"/>
        <w:rPr/>
      </w:pPr>
      <w:r>
        <w:rPr/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Administrativa: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MŠ je vedena podle § 28 školského zákona tato povinná dokumentace: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Rozhodnutí o zápisu do školského rejstříku a jeho změnách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Zřizovací listina MŠ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Evidence dětí (školní matrika)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Doklady o přijímání dětí k předškolnímu vzdělávání a jeho ukončování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Školní vzdělávací program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Výroční zprávy o činnosti školy a Vlastní hodnocení školy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Třídní kniha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Školní řád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Záznamy z pedagogických porad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Kniha úrazů a záznamy o úrazech dětí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Protokoly o provedených kontrolách a inspekční zprávy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Personální a mzdová dokumentace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Hospodářská dokumentace, účetní evidence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Další dokumentace stanovená zvláštními právními předpisy (PO a BOZP, vnitřní předpisy)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Provoz a organizace MŠ</w:t>
      </w:r>
    </w:p>
    <w:p>
      <w:pPr>
        <w:pStyle w:val="Tlotextu"/>
        <w:rPr/>
      </w:pPr>
      <w:r>
        <w:rPr>
          <w:rFonts w:ascii="Arial" w:hAnsi="Arial"/>
          <w:color w:val="000000"/>
        </w:rPr>
        <w:t>MŠ má celodenní provoz a provozní hodiny jsou od pondělí do pátku 6.</w:t>
      </w:r>
      <w:r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</w:rPr>
        <w:t xml:space="preserve"> -15.</w:t>
      </w:r>
      <w:r>
        <w:rPr>
          <w:rFonts w:ascii="Arial" w:hAnsi="Arial"/>
          <w:color w:val="000000"/>
        </w:rPr>
        <w:t>45</w:t>
      </w:r>
      <w:r>
        <w:rPr>
          <w:rFonts w:ascii="Arial" w:hAnsi="Arial"/>
          <w:color w:val="000000"/>
        </w:rPr>
        <w:t xml:space="preserve"> hodin, vycházejí z podmínek a možností MŠ a rodičů s přihlédnutím k hygienickým a psychologickým potřebám dětí předškolního věku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Mateřská škola je jednotřídní. Počet dětí ve třídě se řídí ustanovením §2 vyhlášky č.14/2005 Sb., o předškolním vzdělávání, ve znění pozdějších změn, kdy se třída mateřské školy naplňuje na 24 dětí.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Mateřská škola organizuje nepravidelné činnosti jako divadelní představení, výlety, exkurze, soutěže a další, na které rodiče přispívají . Pokud by si rodič nepřál, aby se jeho dítě akce školy účastnilo, nastoupí dítě do mateřské školy až po ukončení akce.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 začátku měsíce je písemným oznámením rodičům na nástěnce u vstupu do třídy  oznámen přehled plánovaných akcí na daný měsíc.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Denní uspořádání dne je vyvěšeno rovněž na nástěnkách u vstupu do mateřské školy.</w:t>
      </w:r>
    </w:p>
    <w:p>
      <w:pPr>
        <w:pStyle w:val="Nadpis2"/>
        <w:rPr>
          <w:rStyle w:val="Silnzdraznn"/>
          <w:rFonts w:ascii="Arial" w:hAnsi="Arial"/>
          <w:color w:val="000000"/>
          <w:sz w:val="24"/>
        </w:rPr>
      </w:pPr>
      <w:r>
        <w:rPr>
          <w:rStyle w:val="Silnzdraznn"/>
          <w:rFonts w:ascii="Arial" w:hAnsi="Arial"/>
          <w:color w:val="000000"/>
          <w:sz w:val="24"/>
        </w:rPr>
        <w:t xml:space="preserve">Přerušení provozu mateřské školy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Provoz mateřské školy lze omezit nebo přerušit tzn., že mateřská škola jako celek po určitou dobu neposkytuje předškolní vzdělávání.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Omezení nebo přerušení provozu nebude mít vůči dětem diskriminující povahu. Není vázáno na předchozí dohodu či projednání se zákonnými zástupci dětí.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Omezení či přerušení provozu školy se děje ve spolupráci a po dohodě se zřizovatelem.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Rozsah omezení nebo přerušení provozu mateřské školy v měsíci červenci nebo srpnu, popřípadě v obou měsících stanoví ředitelka po projednání se zřizovatelem.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Informaci o omezení nebo přerušení provozu zveřejní ředitelka mateřské školy na nástěnce v šatně mateřské školy nejméně 2 měsíce předem zároveň s informací o výši úplaty za předškolní vzdělávání v souladu s §6 odst. 4 vyhlášky o mateřských školách.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Omezit nebo přerušit provoz mateřské školy lze v měsíci červenci a srpnu a v závažných případech i v jiném období.(závažné technické poruchy či havárie nebo organizační důvody spočívající v nenadálém onemocnění více pracovníků, dětí apod). Informaci o omezení nebo přerušení provozu z uvedených důvodů zveřejní ředitelka neprodleně poté, co o omezení nebo přerušení provozu rozhodne. Situaci ředitelka projedná se zřizovatelem.</w:t>
      </w:r>
    </w:p>
    <w:p>
      <w:pPr>
        <w:pStyle w:val="Nadpis4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 xml:space="preserve">Vnitřní režim MŠ </w:t>
      </w:r>
    </w:p>
    <w:p>
      <w:pPr>
        <w:pStyle w:val="Tlotextu"/>
        <w:numPr>
          <w:ilvl w:val="0"/>
          <w:numId w:val="3"/>
        </w:numPr>
        <w:tabs>
          <w:tab w:val="clear" w:pos="709"/>
          <w:tab w:val="left" w:pos="0" w:leader="none"/>
        </w:tabs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Mateřská škola poskytuje předškolní vzdělávání. Předškolní vzdělávání je každý přímý kontakt učitelky s dětmi. Jedná se o komplexní rozvíjení osobnosti dítěte, vytváření a upevňování návyků při sebeobsluze . V naší MŠ se děje v níže uvedených denních činnostech: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6. </w:t>
      </w:r>
      <w:r>
        <w:rPr>
          <w:rFonts w:cs="Arial" w:ascii="Arial" w:hAnsi="Arial"/>
          <w:sz w:val="24"/>
          <w:szCs w:val="24"/>
        </w:rPr>
        <w:t>30</w:t>
      </w:r>
      <w:r>
        <w:rPr>
          <w:rFonts w:cs="Arial" w:ascii="Arial" w:hAnsi="Arial"/>
          <w:sz w:val="24"/>
          <w:szCs w:val="24"/>
        </w:rPr>
        <w:t xml:space="preserve">  -    8. 30   : scházení dětí (předškolní děti mají povinnou docházku od 8 – 12 hod)</w:t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sz w:val="24"/>
          <w:szCs w:val="24"/>
        </w:rPr>
        <w:t xml:space="preserve">6. </w:t>
      </w:r>
      <w:r>
        <w:rPr>
          <w:rFonts w:eastAsia="Arial" w:cs="Arial" w:ascii="Arial" w:hAnsi="Arial"/>
          <w:sz w:val="24"/>
          <w:szCs w:val="24"/>
        </w:rPr>
        <w:t>30</w:t>
      </w:r>
      <w:r>
        <w:rPr>
          <w:rFonts w:cs="Arial" w:ascii="Arial" w:hAnsi="Arial"/>
          <w:sz w:val="24"/>
          <w:szCs w:val="24"/>
        </w:rPr>
        <w:t xml:space="preserve">  -    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5</w:t>
      </w:r>
      <w:r>
        <w:rPr>
          <w:rFonts w:cs="Arial" w:ascii="Arial" w:hAnsi="Arial"/>
          <w:sz w:val="24"/>
          <w:szCs w:val="24"/>
        </w:rPr>
        <w:t>0   : hry podle volby dětí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</w:t>
      </w:r>
      <w:r>
        <w:rPr>
          <w:rFonts w:cs="Arial" w:ascii="Arial" w:hAnsi="Arial"/>
          <w:sz w:val="24"/>
          <w:szCs w:val="24"/>
        </w:rPr>
        <w:t>skupinové řízené činnosti s velkými dětmi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</w:t>
      </w:r>
      <w:r>
        <w:rPr>
          <w:rFonts w:cs="Arial" w:ascii="Arial" w:hAnsi="Arial"/>
          <w:sz w:val="24"/>
          <w:szCs w:val="24"/>
        </w:rPr>
        <w:t>individuální práce s dětmi</w:t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5</w:t>
      </w:r>
      <w:r>
        <w:rPr>
          <w:rFonts w:cs="Arial" w:ascii="Arial" w:hAnsi="Arial"/>
          <w:sz w:val="24"/>
          <w:szCs w:val="24"/>
        </w:rPr>
        <w:t>0   -   9. 1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 xml:space="preserve">   :  hygiena, svačinka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9. 1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 xml:space="preserve">  -    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45</w:t>
      </w:r>
      <w:r>
        <w:rPr>
          <w:rFonts w:cs="Arial" w:ascii="Arial" w:hAnsi="Arial"/>
          <w:sz w:val="24"/>
          <w:szCs w:val="24"/>
        </w:rPr>
        <w:t xml:space="preserve">  :  řízená činnost podle plánů  (k nahlédnutí v MŠ)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45</w:t>
      </w:r>
      <w:r>
        <w:rPr>
          <w:rFonts w:cs="Arial" w:ascii="Arial" w:hAnsi="Arial"/>
          <w:sz w:val="24"/>
          <w:szCs w:val="24"/>
        </w:rPr>
        <w:t xml:space="preserve">  -  11. </w:t>
      </w:r>
      <w:r>
        <w:rPr>
          <w:rFonts w:cs="Arial" w:ascii="Arial" w:hAnsi="Arial"/>
          <w:sz w:val="24"/>
          <w:szCs w:val="24"/>
        </w:rPr>
        <w:t>45</w:t>
      </w:r>
      <w:r>
        <w:rPr>
          <w:rFonts w:cs="Arial" w:ascii="Arial" w:hAnsi="Arial"/>
          <w:sz w:val="24"/>
          <w:szCs w:val="24"/>
        </w:rPr>
        <w:t xml:space="preserve">  :  pobyt dětí venku,rozchod dětí „po vycházce“</w:t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</w:t>
      </w:r>
      <w:r>
        <w:rPr>
          <w:rFonts w:cs="Arial" w:ascii="Arial" w:hAnsi="Arial"/>
          <w:sz w:val="24"/>
          <w:szCs w:val="24"/>
        </w:rPr>
        <w:t>( nejlépe v 11.</w:t>
      </w:r>
      <w:r>
        <w:rPr>
          <w:rFonts w:cs="Arial" w:ascii="Arial" w:hAnsi="Arial"/>
          <w:sz w:val="24"/>
          <w:szCs w:val="24"/>
        </w:rPr>
        <w:t>35</w:t>
      </w:r>
      <w:r>
        <w:rPr>
          <w:rFonts w:cs="Arial" w:ascii="Arial" w:hAnsi="Arial"/>
          <w:sz w:val="24"/>
          <w:szCs w:val="24"/>
        </w:rPr>
        <w:t xml:space="preserve"> než se děti převlečou)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11. </w:t>
      </w:r>
      <w:r>
        <w:rPr>
          <w:rFonts w:cs="Arial" w:ascii="Arial" w:hAnsi="Arial"/>
          <w:sz w:val="24"/>
          <w:szCs w:val="24"/>
        </w:rPr>
        <w:t>45</w:t>
      </w:r>
      <w:r>
        <w:rPr>
          <w:rFonts w:cs="Arial" w:ascii="Arial" w:hAnsi="Arial"/>
          <w:sz w:val="24"/>
          <w:szCs w:val="24"/>
        </w:rPr>
        <w:t xml:space="preserve">  -  12. </w:t>
      </w:r>
      <w:r>
        <w:rPr>
          <w:rFonts w:cs="Arial" w:ascii="Arial" w:hAnsi="Arial"/>
          <w:sz w:val="24"/>
          <w:szCs w:val="24"/>
        </w:rPr>
        <w:t>15</w:t>
      </w:r>
      <w:r>
        <w:rPr>
          <w:rFonts w:cs="Arial" w:ascii="Arial" w:hAnsi="Arial"/>
          <w:sz w:val="24"/>
          <w:szCs w:val="24"/>
        </w:rPr>
        <w:t xml:space="preserve">  :  převlékání, hygiena, oběd, rozchod dětí „po</w:t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</w:t>
      </w:r>
      <w:r>
        <w:rPr>
          <w:rFonts w:cs="Arial" w:ascii="Arial" w:hAnsi="Arial"/>
          <w:sz w:val="24"/>
          <w:szCs w:val="24"/>
        </w:rPr>
        <w:t xml:space="preserve">obědě“ ( nejlépe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z w:val="24"/>
          <w:szCs w:val="24"/>
        </w:rPr>
        <w:t xml:space="preserve"> 1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>0 hod 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12. </w:t>
      </w:r>
      <w:r>
        <w:rPr>
          <w:rFonts w:cs="Arial" w:ascii="Arial" w:hAnsi="Arial"/>
          <w:sz w:val="24"/>
          <w:szCs w:val="24"/>
        </w:rPr>
        <w:t>15</w:t>
      </w:r>
      <w:r>
        <w:rPr>
          <w:rFonts w:cs="Arial" w:ascii="Arial" w:hAnsi="Arial"/>
          <w:sz w:val="24"/>
          <w:szCs w:val="24"/>
        </w:rPr>
        <w:t xml:space="preserve">  -  1</w:t>
      </w:r>
      <w:r>
        <w:rPr>
          <w:rFonts w:cs="Arial" w:ascii="Arial" w:hAnsi="Arial"/>
          <w:sz w:val="24"/>
          <w:szCs w:val="24"/>
        </w:rPr>
        <w:t>3. 00</w:t>
      </w:r>
      <w:r>
        <w:rPr>
          <w:rFonts w:cs="Arial" w:ascii="Arial" w:hAnsi="Arial"/>
          <w:sz w:val="24"/>
          <w:szCs w:val="24"/>
        </w:rPr>
        <w:t xml:space="preserve">  : odpočinek na lehátkách při četbě pohádek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00</w:t>
      </w:r>
      <w:r>
        <w:rPr>
          <w:rFonts w:cs="Arial" w:ascii="Arial" w:hAnsi="Arial"/>
          <w:sz w:val="24"/>
          <w:szCs w:val="24"/>
        </w:rPr>
        <w:t xml:space="preserve">  -  1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 xml:space="preserve">0  : klidová hra dětí v herně, než se vyspí děti,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</w:t>
      </w:r>
      <w:r>
        <w:rPr>
          <w:rFonts w:cs="Arial" w:ascii="Arial" w:hAnsi="Arial"/>
          <w:sz w:val="24"/>
          <w:szCs w:val="24"/>
        </w:rPr>
        <w:t>které usnuly (budíme je nejpozději ve 14.00 h)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</w:t>
      </w:r>
      <w:r>
        <w:rPr>
          <w:rFonts w:cs="Arial" w:ascii="Arial" w:hAnsi="Arial"/>
          <w:sz w:val="24"/>
          <w:szCs w:val="24"/>
        </w:rPr>
        <w:t>skupinová a individuální práce s dětmi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13. 30 -  14. 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0 :  odpolední svačina (musí mít přihlášenou všechny děti,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</w:t>
      </w:r>
      <w:r>
        <w:rPr>
          <w:rFonts w:cs="Arial" w:ascii="Arial" w:hAnsi="Arial"/>
          <w:sz w:val="24"/>
          <w:szCs w:val="24"/>
        </w:rPr>
        <w:t>které bývají pravidelně ve 13.30 ještě ve školce)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14. 00  -  15. 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0  : volná hra dětí – školní zahrada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15. </w:t>
      </w:r>
      <w:r>
        <w:rPr>
          <w:rFonts w:cs="Arial" w:ascii="Arial" w:hAnsi="Arial"/>
          <w:sz w:val="24"/>
          <w:szCs w:val="24"/>
        </w:rPr>
        <w:t>40</w:t>
      </w:r>
      <w:r>
        <w:rPr>
          <w:rFonts w:cs="Arial" w:ascii="Arial" w:hAnsi="Arial"/>
          <w:sz w:val="24"/>
          <w:szCs w:val="24"/>
        </w:rPr>
        <w:t xml:space="preserve">  -  15. </w:t>
      </w:r>
      <w:r>
        <w:rPr>
          <w:rFonts w:cs="Arial" w:ascii="Arial" w:hAnsi="Arial"/>
          <w:sz w:val="24"/>
          <w:szCs w:val="24"/>
        </w:rPr>
        <w:t>45</w:t>
      </w:r>
      <w:r>
        <w:rPr>
          <w:rFonts w:cs="Arial" w:ascii="Arial" w:hAnsi="Arial"/>
          <w:sz w:val="24"/>
          <w:szCs w:val="24"/>
        </w:rPr>
        <w:t xml:space="preserve"> : úklid hraček, převlékání, rozchod dětí domů</w:t>
      </w:r>
    </w:p>
    <w:p>
      <w:pPr>
        <w:pStyle w:val="Normal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                        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Scházení a rozcházení dětí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Rodiče přivádějí děti do 8:30 hodin. Ve výjimečných případech (návštěva lékaře) a po předchozí domluvě s učitelkou lze dítě přivézt do MŠ mimo tuto dobu. Pokud už je budova školy uzamčená, je třeba zazvonit a vyčkat na příchod učitelky, která dítě převezme.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Doporučená doba vyzvedávání dětí:</w:t>
      </w:r>
    </w:p>
    <w:p>
      <w:pPr>
        <w:pStyle w:val="Tlotextu"/>
        <w:rPr/>
      </w:pPr>
      <w:r>
        <w:rPr>
          <w:rFonts w:ascii="Arial" w:hAnsi="Arial"/>
          <w:color w:val="000000"/>
        </w:rPr>
        <w:t>Před obědem v 1</w:t>
      </w: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</w:rPr>
        <w:t xml:space="preserve"> hodin</w:t>
      </w:r>
    </w:p>
    <w:p>
      <w:pPr>
        <w:pStyle w:val="Tlotextu"/>
        <w:rPr/>
      </w:pPr>
      <w:r>
        <w:rPr>
          <w:rFonts w:ascii="Arial" w:hAnsi="Arial"/>
          <w:color w:val="000000"/>
          <w:u w:val="none"/>
        </w:rPr>
        <w:t>Po obědě od 1</w:t>
      </w:r>
      <w:r>
        <w:rPr>
          <w:rFonts w:ascii="Arial" w:hAnsi="Arial"/>
          <w:color w:val="000000"/>
          <w:u w:val="none"/>
        </w:rPr>
        <w:t>2</w:t>
      </w:r>
      <w:r>
        <w:rPr>
          <w:rFonts w:ascii="Arial" w:hAnsi="Arial"/>
          <w:color w:val="000000"/>
          <w:u w:val="none"/>
        </w:rPr>
        <w:t>.</w:t>
      </w:r>
      <w:r>
        <w:rPr>
          <w:rFonts w:ascii="Arial" w:hAnsi="Arial"/>
          <w:color w:val="000000"/>
          <w:u w:val="none"/>
        </w:rPr>
        <w:t>00</w:t>
      </w:r>
      <w:r>
        <w:rPr>
          <w:rFonts w:ascii="Arial" w:hAnsi="Arial"/>
          <w:color w:val="000000"/>
          <w:u w:val="none"/>
        </w:rPr>
        <w:t xml:space="preserve"> – 12.</w:t>
      </w:r>
      <w:r>
        <w:rPr>
          <w:rFonts w:ascii="Arial" w:hAnsi="Arial"/>
          <w:color w:val="000000"/>
          <w:u w:val="none"/>
        </w:rPr>
        <w:t>15</w:t>
      </w:r>
      <w:r>
        <w:rPr>
          <w:rFonts w:ascii="Arial" w:hAnsi="Arial"/>
          <w:color w:val="000000"/>
          <w:u w:val="none"/>
        </w:rPr>
        <w:t xml:space="preserve"> hodin</w:t>
      </w:r>
    </w:p>
    <w:p>
      <w:pPr>
        <w:pStyle w:val="Tlotextu"/>
        <w:rPr>
          <w:rFonts w:ascii="Arial" w:hAnsi="Arial"/>
          <w:color w:val="000000"/>
          <w:u w:val="none"/>
        </w:rPr>
      </w:pPr>
      <w:r>
        <w:rPr>
          <w:rFonts w:ascii="Arial" w:hAnsi="Arial"/>
          <w:color w:val="000000"/>
          <w:u w:val="none"/>
        </w:rPr>
        <w:t>Odpoledne od 14.00 hodin do konce provozu školy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 dohodě s učitelkou, je možné si vyzvednout dítě i v jiném čase podle potřeby rodičů.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Onemocní-li dítě nebo do MŠ nedochází z jakýkoliv důvodů, rodiče neprodleně informují učitelku.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0" w:leader="none"/>
        </w:tabs>
        <w:ind w:left="707" w:right="0" w:hanging="283"/>
        <w:rPr>
          <w:rStyle w:val="Zdraznn"/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  <w:sz w:val="24"/>
        </w:rPr>
        <w:t>Oblečení dětí</w:t>
      </w:r>
      <w:r>
        <w:rPr>
          <w:rStyle w:val="Zdraznn"/>
          <w:rFonts w:ascii="Arial" w:hAnsi="Arial"/>
          <w:color w:val="000000"/>
        </w:rPr>
        <w:t xml:space="preserve">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Rodiče vodí děti do MŠ čisté, vhodně oblečené. Viz bod 4 b) povinnosti rodičů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Všechny věci dítěte musí být zřetelně podepsány a ukládány na určeném místě</w:t>
      </w:r>
    </w:p>
    <w:p>
      <w:pPr>
        <w:pStyle w:val="Tlotextu"/>
        <w:numPr>
          <w:ilvl w:val="0"/>
          <w:numId w:val="5"/>
        </w:numPr>
        <w:tabs>
          <w:tab w:val="clear" w:pos="709"/>
          <w:tab w:val="left" w:pos="0" w:leader="none"/>
        </w:tabs>
        <w:ind w:left="707" w:right="0" w:hanging="283"/>
        <w:rPr>
          <w:rStyle w:val="Zdraznn"/>
          <w:rFonts w:ascii="Arial" w:hAnsi="Arial"/>
          <w:color w:val="000000"/>
          <w:sz w:val="24"/>
        </w:rPr>
      </w:pPr>
      <w:r>
        <w:rPr>
          <w:rStyle w:val="Zdraznn"/>
          <w:rFonts w:ascii="Arial" w:hAnsi="Arial"/>
          <w:color w:val="000000"/>
          <w:sz w:val="24"/>
        </w:rPr>
        <w:t xml:space="preserve">Stravování dětí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Dětem v mateřské škole je poskytováno školní stravování po dobu jejich pobytu v mateřské škole. Dítě má nárok na 1 hlavní jídlo a 2 doplňková jídla (přesnídávku a svačinu). Stravování je hrazeno zákonným zástupcem dítěte.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stravování dětí klademe důraz na samostatnost dětí a jejich sebeobsluhu, kulturu stravování a s tím související návyky.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Rozsah stravování dítěte v mateřské škole se určí podle délky pobytu dítěte v mateřské škole.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Je-li dítě v mateřské škole přítomno v době podávání jídla, stravuje se vždy.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 jídla děti nenutíme, ale snažíme se je vybízet, aby jídla poznaly a ochutnaly.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Má-li dítě speciální dietu, je možné rozsah stravování upravit a nutnost speciální diety doložit lékařským potvrzením. Škola dle svých možností zajistí toto stravování, případně dohodne s rodičem jinak.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zájmu zajištění nutričně vyvážené stravy pro všechny věkové kategorie dětí se řídí školní stravování výživovými normami, které jsou upraveny v dohodě s MZ ČR Vyhláškou o školním stravování.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Přihlašovat nebo odhlašovat dítě ze stravy/docházky je možno nejpozději do 8.00hodin telefonicky   do MŠ.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Neodhlášenou stravu je rodič povinen zaplatit v plné výši.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Style w:val="Zdraznn"/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</w:rPr>
        <w:t xml:space="preserve">Platby za předškolní vzdělávání a školní stravování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Předškolní vzdělávání je poskytováno ze zákona za úplatu. Bližší podmínky úhrad za předškolní vzdělávání a její výše jsou uvedeny v samostatném vnitřním předpisu mateřské školy , se kterým se zákonný zástupce dítěte průkazně seznámí při přijetí dítěte do mateřské školy.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Způsob hrazení plateb za neinvestiční příspěvek na částečnou úhradu provozu mateřské školy (školné) je v hotovosti. Splatnost je do 10. dne v měsíci.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Stravné se hradí hotově v předepsané výši přímo v MŠ a to vždy zpětně nejpozději         do 10. dne v měsíci.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Výše platby za školní stravování a výše školného se stanoví vždy k 1.9. nového školního roku.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Opožděné platby jsou kvalifikovány jako porušení školního řádu a jejich opětovné porušování může vést k ukončení předškolního vzdělávání.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ZAJIŠTĚNÍ BEZPEČNOSTI A OCHRANY ZDRAVÍ DĚTÍ A JEJICH OCHRANY PŘED SOCIÁLNĚ PATOLOGICKÝMI , PROJEVY DISKIMINACE, NEPŘÁTELSTVÍ NEBO NÁSILÍ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 MŠ se přijímají děti pouze zdravé, bez známek onemocnění – silné nachlazení, rýma a kašel, teplota, průjem nebo jiné infekční onemocnění.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Dítě se do MŠ nepřijímá s léky nebo nedoléčené, výjimkou jsou alergie a astma. V tomto případě je nutné přinést lékařskou zprávu o zdravotním stavu dítěte i s případnou nutností podávání léku.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Vyskytne-li se v rodině nebo nejbližším okolí infekční onemocnění, ohlásí to zákonný zástupce učitelce nebo ředitelce školy.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 začátku školního roku rodiče na formuláři oznámí své telefonní číslo do zaměstnání nebo mobilního telefonu nebo udají osobu, na kterou se může učitelka obrátit v případě náhlého onemocnění dítěte v průběhu provozu. Také předají své písemné potvrzení, že je dítě zdrávo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 bezpečnost dětí v mateřské škole odpovídají po celou dobu práce s dětmi pedagogičtí pracovníci školy, a to od doby převzetí od jejich zákonného zástupce nebo jím pověřené osoby až do doby jejich předání zástupci dítěte nebo jím pověřené osobě.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Pedagogický pracovník předá dítě pouze zákonnému zástupci nebo jím pověřené osobě na základě písemného pověření.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Pověření má trvalou písemnou formu dohody o předání dítěte pověřené osobě (dále je dohoda). Dohoda upravuje resp. vyjmenovává osoby, které budou dítě z mateřské školy vyzvedávat nebo řešit situaci návštěv dítěte v mateřské škole v případě, že je vydávání dítěte rodičům (zákonným zástupcům) upraveno rozhodnutím soudu. Pokud zákonný zástupce požaduje, aby bylo dítě předáno jiné osobě, než která je uvedena v dohodě, je povinností rodiče o této skutečnosti informovat učitelku. Sdělení rodič opatří svým podpisem a datem. Ve výjimečných případech lze o této skutečnosti informovat učitelku osobním telefonátem. Při předání dítěte se vždy učitelka ubezpečí o pravdivosti údajů (OP pověřené osoby, pokud ji nezná ).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Není-li si učitelka jistá, komu dítě předává (např. na začátku školního roku, kdy ještě zákonné zástupce dostatečně nezná), požádá osobu o doložení osobních údajů (např. průkazem totožnosti). V žádném případě nepředává učitelka dítě jiným osobám např. na základě „lístečků s prosbou o vydání dítěte osobě, která pro dítě do mateřské školy přišla. Ve výjimečné situaci je nutné tuto informaci ověřit telefonickým spojením s rodičem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případě, že jsou rodiče rozvedeni, je dítě svěřeno rozhodnutím soudu do výchovy jednomu z rodičů a druhý rodič je v rodičovské odpovědnosti omezen (§44 odst. 2 zákona o rodině), není tedy rodičovské odpovědnosti zbaven, může se stýkat pouze v rozsahu, který je rozhodnutím soudu vymezen.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případě rodiče, který má styk s dítětem upravený rozhodnutím soudu (nezáleží na tom, zda jsou rozvedeni či nikoliv), se opět tento rodič může s dítětem stýkat jen v čase vymezeném v rozhodnutí soudu.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zápisu dětí do mateřské školy, jsou povinni rodiči sdělit ředitelce mateřské školy skutečnosti ohledně jejich soužití. Tyto informace jsou důvěrné! Pouze na výzvu orgánů sociálně – právní ochrany dítěte, se nelze povinné mlčenlivosti dovolávat.</w:t>
      </w:r>
    </w:p>
    <w:p>
      <w:pPr>
        <w:pStyle w:val="Tlotextu"/>
        <w:rPr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</w:rPr>
        <w:t>Zjištění skutečnosti, že dítě přišlo do mateřské školy s ublížením na těle, nebo mu je ubližováno nebo je dítě zanedbáváno</w:t>
      </w:r>
      <w:r>
        <w:rPr>
          <w:rFonts w:ascii="Arial" w:hAnsi="Arial"/>
          <w:color w:val="000000"/>
        </w:rPr>
        <w:t>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Jestliže pedagog zjistí skutečnosti podle výše uvedeného bodu, má ze zákona oznamovací povinnost (§10 odst.4 zákona č. 359/1999 sb., ve znění zákona č. 373/2006 Sb., o sociálně – právní ochraně dětí).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Oznamovací povinnost učitelka splní neprodleně v situacích, kdy se jeví situace vážná, tj., že dítě je nebo by mohlo být ohroženo nebo je narušen jeho příznivý vývoj. K oznámení nemusí mít pedagog souhlas rodičů (§53 výše uvedeného zákona).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Mateřská škola je povinna na výzvu orgánů sociálně – právní ochrany sdělit bezplatně potřebné údaje k poskytnutí sociálně – právní ochraně dítěte, nebrání-li tomu zvláštní právní předpis. Povinné mlčenlivosti podle zvláštního předpisu se však nelze dovolávat, jestliže mají být sděleny údaje o podezření z týrání, zneužívání dítěte ze zanedbávání o něj.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 xml:space="preserve">Nepřebíráme </w:t>
      </w:r>
      <w:r>
        <w:rPr>
          <w:rFonts w:ascii="Arial" w:hAnsi="Arial"/>
          <w:color w:val="000000"/>
        </w:rPr>
        <w:t>dítě při podezření z nemoci, infekce nebo teploty. Nepředáváme děti v podezření, že zákonný zástupce jeví známky požití alkoholu či návykových látek. V takovém případě se učitelka spojí se sociální pracovnicí oddělení péče o děti podle místa bydliště dítěte.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>Postup v případě, že si zákonný zástupce dítě nepřevezme včas:</w:t>
      </w:r>
      <w:r>
        <w:rPr>
          <w:rFonts w:ascii="Arial" w:hAnsi="Arial"/>
          <w:color w:val="000000"/>
        </w:rPr>
        <w:t xml:space="preserve"> učitelka se snaží telefonicky spojit s rodinou či jinou pověřenou osobou a je s dítětem přítomna v mateřské škole a pokusí se zjistit okolnosti. Pokud se jí nepodaří s rodinou či jinou pověřenou osobou navázat spojení, setrvá na pracovišti 1 hodinu. Po tuto dobu se snaží učitelka dále navazovat spojení. Po uplynutí této doby se spojí s ředitelkou mateřské školy,  která provede další opatření (sociální odbor, Policie ČR).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Každý případ výše uvedený bude ředitelka mateřské školy posuzovat a řešit individuálně (příčiny, náklady s tím spojené apod.) a bude z nich vyvozovat důsledky.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Školní řád ukládá za povinnost rodiči, aby se mateřskou školou minimálně 1 týdně osobně navštívil a nespolupracoval s mateřskou školou pouze prostřednictvím jiných pověřených osob.</w:t>
      </w:r>
    </w:p>
    <w:p>
      <w:pPr>
        <w:pStyle w:val="Tlotextu"/>
        <w:rPr>
          <w:rStyle w:val="Zdraznn"/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</w:rPr>
        <w:t xml:space="preserve">Opatření v průběhu vzdělávací činnosti a volnočasových aktivit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>Pedagog</w:t>
      </w:r>
      <w:r>
        <w:rPr>
          <w:rFonts w:ascii="Arial" w:hAnsi="Arial"/>
          <w:color w:val="000000"/>
        </w:rPr>
        <w:t>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hře dětí ve třídě dbá, aby si děti hrály klidně, sleduje jejich hru, předchází konfliktům. Nedovolí dětem nosit do mateřské školy nebezpečné předměty nebo nebezpečné hračky.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Nesmí odejít od dětí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Nesmí dětem dát bez náležitého dohledu nůžky, štětce, tužky či jiné ostré a špičaté pomůcky, drobné korálky a stavebnicové tvary, které by si mohly strčit do nosu či ucha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tělovýchovných a sportovních aktivitách dbá zvýšené pozornosti o bezpečnost dětí. Upozorňuje na případné nebezpečí, zajišťuje soustavnou pomoc při cvičení. Bývá vždy na nejrizikovějším místě. Před zahájením cvičení s využitím nářadí musí vždy zkontrolovat, zda je tělocvičné nářadí v pořádku.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převlékání v šatnách vykonává učitelka stálý dozor, sama se obléká, až když jsou děti připraveny na pobyt venku. Neprodlužuje zbytečně pobyt připravených dětí v šatně.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odchodu na vycházku a při rozcházení dětí domů věnuje učitelka zvýšenou péči úpravě a čistotě dětí. Předává dítě rodičům či pověřené osobě na základě písemného pověření zástupcem dítěte (viz bod 1.).</w:t>
      </w:r>
    </w:p>
    <w:p>
      <w:pPr>
        <w:pStyle w:val="Tlotextu"/>
        <w:rPr/>
      </w:pPr>
      <w:r>
        <w:rPr>
          <w:rFonts w:ascii="Arial" w:hAnsi="Arial"/>
          <w:color w:val="000000"/>
        </w:rPr>
        <w:t xml:space="preserve">Budova školy se zamyká v </w:t>
      </w:r>
      <w:r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>0 hodin. Odemyká se po obědě a po odpolední svačině. K ohlašování vstupu do objektu mimo uvedené hodiny a to jen ve výjimečných případech používejte zvonku před vstupem do budovy, vyčkejte učitelky, která musí přerušit práci s dětmi a sjednat Vám individuální vstup do objektu. Chráníme bezpečnost dětí a majetek školy.</w:t>
      </w:r>
    </w:p>
    <w:p>
      <w:pPr>
        <w:pStyle w:val="Tlotextu"/>
        <w:rPr>
          <w:rStyle w:val="Zdraznn"/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</w:rPr>
        <w:t xml:space="preserve">Opatření při pobytu mimo území mateřské školy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 zajištění bezpečnosti dětí při pobytu dětí mimo území mateřské školy stanovuje ředitelka mateřské školy minimální počet pracovníků následovně: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pedagogové u skupiny dětí (smyslově, tělesně a duševně zdravých) v počtu 20 dětí, nad počet 20 přítomných musí být 1 pedagog a 1 jiný zaměstnanec mateřské školy.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pobytu na hřišti nedovolí dětem učitelka bez dozoru vstup na skluzavku a houpačky, kde hrozí nebezpečí úrazu. Nedovolí jim též samostatné vzdálení do prostor zahrady, kam sama nevidí nebo tam, kde nemůže mít o dětech přehled.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vycházkách učí děti chodit ve dvojicích a zástupu tak, aby zajistila bezpečnou chůzi, chodí s dětmi po chodníku, maximálně se vyhýbá frekventovaným ulicím. Učitelky dbají o bezpečné přecházení vozovky, doporučuji používat dopravní terčík, reflexní vesty. Průběžně seznamují děti s pravidly bezpečného chování na ulici a v dopravě, ale i celém pobytu dítěte v MŠ.</w:t>
      </w:r>
    </w:p>
    <w:p>
      <w:pPr>
        <w:pStyle w:val="Tlotextu"/>
        <w:rPr>
          <w:rStyle w:val="Zdraznn"/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</w:rPr>
        <w:t xml:space="preserve">Opatření při sportovních činnostech, výletech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Ředitelka rozhodne podle náročnosti akce o počtu dětí a počtu pedagogických pracovníků a příp. dalších zaměstnanců mateřské školy tak, aby byla zajištěna výchova dětí, jejich bezpečnost a ochrana zdraví.</w:t>
      </w:r>
    </w:p>
    <w:p>
      <w:pPr>
        <w:pStyle w:val="Tlotextu"/>
        <w:rPr>
          <w:rStyle w:val="Zdraznn"/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</w:rPr>
        <w:t xml:space="preserve">Opatření při úraze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Všichni zaměstnanci jsou povinni okamžitě poskytnout první pomoc při jakémkoli úraze, v případě potřeby přivolají lékařskou pomoc, v nezbytně nutném případě zajistí převoz zraněného do zdravotnického zařízení. Zároveň jsou povinni bezodkladně informovat ředitelku školy a zákonné zástupce dítěte.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Každý i drobný úraz bude zaznamenám do knihy úrazů. U úrazů, kde bylo nutné ošetření lékaře, vyplní učitelka příslušný formulář a řádně úraz ohlásí nadřízeným orgánům.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Děti v mateřské škole jsou společně pojištěny proti úrazu (Pojišťovna Kooperativa)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případě úrazu dítěte, zákonný zástupce obdrží od ředitelky formulář k čerpání pojistné události. Toto pojištění se vztahuje pro všechny akce, které mateřská škola pořádá</w:t>
      </w:r>
    </w:p>
    <w:p>
      <w:pPr>
        <w:pStyle w:val="Tlotextu"/>
        <w:rPr>
          <w:rStyle w:val="Zdraznn"/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</w:rPr>
        <w:t xml:space="preserve">Podmínky zacházení s majetkem mateřské školy: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Vymezení majetkových práv MŠ a její povinnosti jako příspěvkové organizace zřízené jejím zřizovatelem jsou obsažena ve Zřizovací listině MŠ.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MŠ má sjednánu pojistnou smlouvu o pojištění majetku a odpovědnosti za škodu, ve které je ošetřena odpovědnost MŠ jako příspěvkové organizace za škodu vzniklou porušením právních povinností nebo úrazem při její činnosti nebo v přímé souvislosti s ní.</w:t>
      </w:r>
    </w:p>
    <w:p>
      <w:pPr>
        <w:pStyle w:val="Tlotextu"/>
        <w:rPr>
          <w:rStyle w:val="Zdraznn"/>
          <w:rFonts w:ascii="Arial" w:hAnsi="Arial"/>
          <w:color w:val="000000"/>
          <w:u w:val="single"/>
        </w:rPr>
      </w:pPr>
      <w:r>
        <w:rPr>
          <w:rStyle w:val="Zdraznn"/>
          <w:rFonts w:ascii="Arial" w:hAnsi="Arial"/>
          <w:color w:val="000000"/>
          <w:u w:val="single"/>
        </w:rPr>
        <w:t>ze strany dětí: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Pedagogové sledují konkrétní potřeby jednotlivých dětí, resp. rodin, snaží se jim porozumět a vyhovět;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Všechny děti přijaté do mateřské školy mají právo si půjčovat hračky a používat materiál k činnostem určeným pro předškolní vzdělávání vč. školního stravování v mateřské škole;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Hračky, pomůcky, náčiní a další doplňky jsou umístěny tak (nebo alespoň podstatná část), aby je děti dobře viděly, mohly si je samostatně brát a zároveň se vyznaly v jejich uložení;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 třídě jsou stanovena pravidla pro jejich využívání dětmi i pedagogy;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Není povoleno vnášení majetku dětí, které nesouvisí s předškolním vzděláváním.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 výjimečném případě, že by došlo k záměrnému zničení nebo odcizení majetku mateřské školy dítětem, se vztahy řeší mezi pedagogem případně ředitelkou mateřskou školy a rodičem vzájemným podílením a dohodou.</w:t>
      </w:r>
    </w:p>
    <w:p>
      <w:pPr>
        <w:pStyle w:val="Tlotextu"/>
        <w:rPr/>
      </w:pPr>
      <w:r>
        <w:rPr/>
      </w:r>
    </w:p>
    <w:p>
      <w:pPr>
        <w:pStyle w:val="Tlotextu"/>
        <w:rPr>
          <w:rFonts w:ascii="Arial" w:hAnsi="Arial"/>
          <w:color w:val="000000"/>
        </w:rPr>
      </w:pPr>
      <w:r>
        <w:rPr>
          <w:rStyle w:val="Zdraznn"/>
          <w:rFonts w:ascii="Arial" w:hAnsi="Arial"/>
          <w:color w:val="000000"/>
          <w:u w:val="single"/>
        </w:rPr>
        <w:t>ze strany zaměstnanců MŠ</w:t>
      </w:r>
      <w:r>
        <w:rPr>
          <w:rFonts w:ascii="Arial" w:hAnsi="Arial"/>
          <w:color w:val="000000"/>
        </w:rPr>
        <w:t>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Všichni zaměstnanci MŠ efektivně a ekonomicky využívají svěřeného majetku, který ji byl předán k užívání.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Všichni zaměstnanci pečují o ochranu tohoto majetku.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Všichni zaměstnanci svým chováním omezují v co nejširší míře rizika na tomto majetku, ale i na majetku vneseného dětmi, zaměstnanci MŠ, zákonnými zástupci dětí i ostatními osobami.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 vlastní vnesený majetek osobního charakteru zaměstnanců (mobil, finanční hotovost, platební karty, osobní doklady, kabelky a jiné cennosti) se pedagogové a ostatní zaměstnanci MŠ starají sami.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 případě uschování osobních věcí zaměstnanců školy (telefon, kabelka, peníze…) mají tito možnost využít uzamykatelné místnosti (ředitelna).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IV. Závěrečné ustanovení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Řídit se tímto školním řádem je povinností pro zaměstnance škole, žáky, jejich zákonné zástupce, partnery školy i návštěvy školy.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>
      <w:pPr>
        <w:pStyle w:val="Tlotextu"/>
        <w:rPr>
          <w:rStyle w:val="Silnzdraznn"/>
          <w:rFonts w:ascii="Arial" w:hAnsi="Arial"/>
          <w:color w:val="000000"/>
        </w:rPr>
      </w:pPr>
      <w:r>
        <w:rPr>
          <w:rStyle w:val="Silnzdraznn"/>
          <w:rFonts w:ascii="Arial" w:hAnsi="Arial"/>
          <w:color w:val="000000"/>
        </w:rPr>
        <w:t>Dodatek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Nejstarší věková skupina (5-6 let a děti s OŠD), které mají poslední ročník mateřské školy zařazený do povinné školní docházky, se neúčastní předškolního  vzdělávání pouze z důvodů zdravotních nebo jiných závažných rodinných důvodů. Nepřítomnost dítěte ve škole musí být neprodleně zákon. zástupcem  dítěte řádně omluvena a to jednou z možností:</w:t>
      </w:r>
    </w:p>
    <w:p>
      <w:pPr>
        <w:pStyle w:val="Tlotextu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ústně učitelce ve třídě</w:t>
      </w:r>
    </w:p>
    <w:p>
      <w:pPr>
        <w:pStyle w:val="Tlotextu"/>
        <w:numPr>
          <w:ilvl w:val="0"/>
          <w:numId w:val="6"/>
        </w:numPr>
        <w:tabs>
          <w:tab w:val="clear" w:pos="709"/>
          <w:tab w:val="left" w:pos="0" w:leader="none"/>
        </w:tabs>
        <w:ind w:left="707" w:right="0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telefonicky 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</w:t>
      </w:r>
      <w:r>
        <w:rPr>
          <w:rFonts w:ascii="Arial" w:hAnsi="Arial"/>
          <w:color w:val="000000"/>
        </w:rPr>
        <w:t>Seznámeny pracovnice:</w:t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lotextu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Zpracovala: Marie Klapuchová</w:t>
      </w:r>
    </w:p>
    <w:p>
      <w:pPr>
        <w:pStyle w:val="Tlotextu"/>
        <w:spacing w:before="0" w:after="140"/>
        <w:rPr/>
      </w:pPr>
      <w:r>
        <w:rPr>
          <w:rFonts w:ascii="Arial" w:hAnsi="Arial"/>
          <w:color w:val="000000"/>
        </w:rPr>
        <w:t>V Hříšici 1.9.201</w:t>
      </w:r>
      <w:r>
        <w:rPr>
          <w:rFonts w:ascii="Arial" w:hAnsi="Arial"/>
          <w:color w:val="000000"/>
        </w:rPr>
        <w:t>5</w:t>
      </w:r>
    </w:p>
    <w:p>
      <w:pPr>
        <w:pStyle w:val="Tlotextu"/>
        <w:spacing w:before="0" w:after="140"/>
        <w:rPr/>
      </w:pPr>
      <w:r>
        <w:rPr>
          <w:rFonts w:ascii="Arial" w:hAnsi="Arial"/>
          <w:color w:val="000000"/>
        </w:rPr>
        <w:t>Aktualizováno: 31. 8. 2020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cs-CZ" w:eastAsia="zh-CN" w:bidi="hi-IN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Nadpis4">
    <w:name w:val="Heading 4"/>
    <w:basedOn w:val="Nadpis"/>
    <w:qFormat/>
    <w:pPr>
      <w:spacing w:before="120" w:after="120"/>
      <w:outlineLvl w:val="3"/>
    </w:pPr>
    <w:rPr>
      <w:rFonts w:ascii="Liberation Serif" w:hAnsi="Liberation Serif" w:eastAsia="SimSun" w:cs="Mangal"/>
      <w:b/>
      <w:bCs/>
      <w:color w:val="808080"/>
      <w:sz w:val="24"/>
      <w:szCs w:val="24"/>
    </w:rPr>
  </w:style>
  <w:style w:type="paragraph" w:styleId="Nadpis5">
    <w:name w:val="Heading 5"/>
    <w:basedOn w:val="Nadpis"/>
    <w:qFormat/>
    <w:pPr>
      <w:spacing w:before="120" w:after="60"/>
      <w:outlineLvl w:val="4"/>
    </w:pPr>
    <w:rPr>
      <w:rFonts w:ascii="Liberation Serif" w:hAnsi="Liberation Serif" w:eastAsia="SimSun" w:cs="Mangal"/>
      <w:b/>
      <w:bCs/>
      <w:sz w:val="20"/>
      <w:szCs w:val="20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Zdraznn">
    <w:name w:val="Zdůraznění"/>
    <w:qFormat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LibreOffice/6.3.6.2$Windows_X86_64 LibreOffice_project/2196df99b074d8a661f4036fca8fa0cbfa33a497</Application>
  <Pages>13</Pages>
  <Words>4153</Words>
  <Characters>23463</Characters>
  <CharactersWithSpaces>27810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2016-09-15T09:08:29Z</dcterms:created>
  <dc:creator/>
  <dc:description/>
  <dc:language>cs-CZ</dc:language>
  <cp:lastModifiedBy/>
  <cp:lastPrinted>2019-09-11T09:07:13Z</cp:lastPrinted>
  <dcterms:modified xsi:type="dcterms:W3CDTF">2021-02-04T21:58:33Z</dcterms:modified>
  <cp:revision>1</cp:revision>
  <dc:subject/>
  <dc:title/>
</cp:coreProperties>
</file>