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DB9" w:rsidRDefault="000B092A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Kritéria pro přijetí dětí k předškolnímu vzdělávání v Základní škole a Mateřské škole T. G. Masaryka Krabčice, příspěvkové organizaci</w:t>
      </w:r>
    </w:p>
    <w:p w:rsidR="00AD6DB9" w:rsidRDefault="00AD6DB9">
      <w:pPr>
        <w:spacing w:after="0"/>
        <w:jc w:val="both"/>
        <w:rPr>
          <w:sz w:val="26"/>
          <w:szCs w:val="26"/>
        </w:rPr>
      </w:pPr>
    </w:p>
    <w:p w:rsidR="00AD6DB9" w:rsidRDefault="000B092A">
      <w:pPr>
        <w:jc w:val="both"/>
        <w:rPr>
          <w:sz w:val="26"/>
          <w:szCs w:val="26"/>
        </w:rPr>
      </w:pPr>
      <w:r>
        <w:rPr>
          <w:sz w:val="26"/>
          <w:szCs w:val="26"/>
        </w:rPr>
        <w:t>Ředitelka</w:t>
      </w:r>
      <w:bookmarkStart w:id="0" w:name="_GoBack"/>
      <w:bookmarkEnd w:id="0"/>
      <w:r>
        <w:rPr>
          <w:sz w:val="26"/>
          <w:szCs w:val="26"/>
        </w:rPr>
        <w:t xml:space="preserve"> Základní školy a Mateřské školy T. G. Masaryka Krabčice, příspěvkové organizace stanovila následující kritéria, podle kterých bude postupovat při rozhodování o přijetí dítěte k předškolnímu vzdělávání v mateřské škole v případech, kdy počet žádostí podaný</w:t>
      </w:r>
      <w:r>
        <w:rPr>
          <w:sz w:val="26"/>
          <w:szCs w:val="26"/>
        </w:rPr>
        <w:t>ch zákonnými zástupci dětí o přijetí překročí stanovenou kapacitu maximálního počtu dětí pro mateřskou školu.</w:t>
      </w:r>
    </w:p>
    <w:p w:rsidR="00AD6DB9" w:rsidRDefault="000B092A">
      <w:pPr>
        <w:pStyle w:val="Bezmezer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Předškolní vzdělávání se organizuje pro děti ve věku zpravidla od tří do šesti let</w:t>
      </w:r>
      <w:r>
        <w:rPr>
          <w:rFonts w:eastAsia="Times New Roman" w:cstheme="minorHAnsi"/>
          <w:color w:val="000000" w:themeColor="text1"/>
          <w:sz w:val="26"/>
          <w:szCs w:val="26"/>
          <w:lang w:eastAsia="cs-CZ"/>
        </w:rPr>
        <w:t>, nejdříve však pro děti od 2 let</w:t>
      </w:r>
      <w:r>
        <w:rPr>
          <w:rFonts w:cstheme="minorHAnsi"/>
          <w:color w:val="000000" w:themeColor="text1"/>
          <w:sz w:val="26"/>
          <w:szCs w:val="26"/>
        </w:rPr>
        <w:t xml:space="preserve">. </w:t>
      </w:r>
      <w:r>
        <w:rPr>
          <w:rFonts w:eastAsia="Times New Roman" w:cstheme="minorHAnsi"/>
          <w:color w:val="000000" w:themeColor="text1"/>
          <w:sz w:val="26"/>
          <w:szCs w:val="26"/>
          <w:lang w:eastAsia="cs-CZ"/>
        </w:rPr>
        <w:t>Od počátku školního roku, kte</w:t>
      </w:r>
      <w:r>
        <w:rPr>
          <w:rFonts w:eastAsia="Times New Roman" w:cstheme="minorHAnsi"/>
          <w:color w:val="000000" w:themeColor="text1"/>
          <w:sz w:val="26"/>
          <w:szCs w:val="26"/>
          <w:lang w:eastAsia="cs-CZ"/>
        </w:rPr>
        <w:t xml:space="preserve">rý následuje po dni, kdy dítě dosáhne pátého roku věku, do zahájení povinné školní docházky dítěte, je </w:t>
      </w:r>
      <w:r>
        <w:rPr>
          <w:rFonts w:eastAsia="Times New Roman" w:cstheme="minorHAnsi"/>
          <w:b/>
          <w:color w:val="000000" w:themeColor="text1"/>
          <w:sz w:val="26"/>
          <w:szCs w:val="26"/>
          <w:lang w:eastAsia="cs-CZ"/>
        </w:rPr>
        <w:t>předškolní vzdělávání povinné</w:t>
      </w:r>
      <w:r>
        <w:rPr>
          <w:rFonts w:eastAsia="Times New Roman" w:cstheme="minorHAnsi"/>
          <w:color w:val="000000" w:themeColor="text1"/>
          <w:sz w:val="26"/>
          <w:szCs w:val="26"/>
          <w:lang w:eastAsia="cs-CZ"/>
        </w:rPr>
        <w:t xml:space="preserve">, není-li dále stanoveno jinak. </w:t>
      </w:r>
    </w:p>
    <w:p w:rsidR="00AD6DB9" w:rsidRDefault="00AD6DB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</w:p>
    <w:p w:rsidR="00AD6DB9" w:rsidRDefault="00AD6DB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</w:p>
    <w:p w:rsidR="00AD6DB9" w:rsidRDefault="000B09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Kritéria pro přijetí:</w:t>
      </w:r>
    </w:p>
    <w:p w:rsidR="00AD6DB9" w:rsidRDefault="000B092A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1. K předškolnímu vzdělávání budou přednostně přijaty děti v posled</w:t>
      </w:r>
      <w:r>
        <w:rPr>
          <w:rFonts w:cstheme="minorHAnsi"/>
          <w:sz w:val="26"/>
          <w:szCs w:val="26"/>
        </w:rPr>
        <w:t>ním roce před zahájením povinné školní docházky dle § 34, odst. 4, zákona č. 561/2004 Sb., o předškolním, základním, středním, vyšším odborném a jiném vzdělávání (školský zákon), ve znění pozdějších předpisů.</w:t>
      </w:r>
    </w:p>
    <w:p w:rsidR="00AD6DB9" w:rsidRDefault="000B092A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2. Dále budou přijímány děti podle věku od nejs</w:t>
      </w:r>
      <w:r>
        <w:rPr>
          <w:rFonts w:cstheme="minorHAnsi"/>
          <w:sz w:val="26"/>
          <w:szCs w:val="26"/>
        </w:rPr>
        <w:t xml:space="preserve">tarších po nejmladší s přihlédnutím k místu trvalého pobytu v obci, která mateřskou školu zřizuje. Dítě musí být schopno naplňovat cíle Rámcového vzdělávacího programu pro předškolní vzdělávání a musí být řádně očkováno (podle § 50 zákona č. 258/2000 Sb., </w:t>
      </w:r>
      <w:r>
        <w:rPr>
          <w:rFonts w:cstheme="minorHAnsi"/>
          <w:sz w:val="26"/>
          <w:szCs w:val="26"/>
        </w:rPr>
        <w:t>o ochraně veřejného zdraví).</w:t>
      </w:r>
    </w:p>
    <w:p w:rsidR="00AD6DB9" w:rsidRDefault="00AD6DB9">
      <w:pPr>
        <w:pStyle w:val="Odstavecseseznamem"/>
        <w:rPr>
          <w:sz w:val="26"/>
          <w:szCs w:val="26"/>
        </w:rPr>
      </w:pPr>
    </w:p>
    <w:p w:rsidR="00AD6DB9" w:rsidRDefault="000B092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 individuálních případech může ředitelka školy přihlédnout k okolnostem hodným zvláštního zřetele. Tyto skutečnosti je nutno dokladovat.</w:t>
      </w:r>
    </w:p>
    <w:p w:rsidR="00AD6DB9" w:rsidRDefault="00AD6DB9">
      <w:pPr>
        <w:spacing w:after="0"/>
        <w:jc w:val="both"/>
        <w:rPr>
          <w:sz w:val="26"/>
          <w:szCs w:val="26"/>
        </w:rPr>
      </w:pPr>
    </w:p>
    <w:p w:rsidR="00AD6DB9" w:rsidRDefault="000B092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D6DB9" w:rsidRDefault="000B092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 Krabčicích dne 1. 4. 2021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…………………………………………….</w:t>
      </w:r>
    </w:p>
    <w:p w:rsidR="00AD6DB9" w:rsidRDefault="000B092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Mgr. Jana Vaňko</w:t>
      </w:r>
      <w:r>
        <w:rPr>
          <w:sz w:val="26"/>
          <w:szCs w:val="26"/>
        </w:rPr>
        <w:t>vá</w:t>
      </w:r>
    </w:p>
    <w:p w:rsidR="00AD6DB9" w:rsidRDefault="000B092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ředitelka školy</w:t>
      </w:r>
    </w:p>
    <w:sectPr w:rsidR="00AD6DB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B9"/>
    <w:rsid w:val="000B092A"/>
    <w:rsid w:val="00A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1B00"/>
  <w15:docId w15:val="{B8EE36FD-198C-4B43-8642-0CE238F9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6A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4FBA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76A00"/>
    <w:pPr>
      <w:ind w:left="720"/>
      <w:contextualSpacing/>
    </w:pPr>
  </w:style>
  <w:style w:type="paragraph" w:styleId="Bezmezer">
    <w:name w:val="No Spacing"/>
    <w:uiPriority w:val="1"/>
    <w:qFormat/>
    <w:rsid w:val="00011A1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4FB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Jana Vaňková</cp:lastModifiedBy>
  <cp:revision>2</cp:revision>
  <cp:lastPrinted>2020-04-06T13:24:00Z</cp:lastPrinted>
  <dcterms:created xsi:type="dcterms:W3CDTF">2022-04-13T11:55:00Z</dcterms:created>
  <dcterms:modified xsi:type="dcterms:W3CDTF">2022-04-13T11:55:00Z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