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82" w:rsidRPr="00230F0E" w:rsidRDefault="00F37182" w:rsidP="00230F0E">
      <w:pPr>
        <w:pStyle w:val="Normlnweb"/>
        <w:jc w:val="both"/>
        <w:rPr>
          <w:rStyle w:val="Zdraznn"/>
          <w:rFonts w:ascii="Comic Sans MS" w:hAnsi="Comic Sans MS"/>
          <w:b/>
          <w:sz w:val="22"/>
          <w:szCs w:val="22"/>
        </w:rPr>
      </w:pPr>
      <w:r w:rsidRPr="00230F0E">
        <w:rPr>
          <w:rStyle w:val="Zdraznn"/>
          <w:rFonts w:ascii="Comic Sans MS" w:hAnsi="Comic Sans MS"/>
          <w:b/>
          <w:sz w:val="22"/>
          <w:szCs w:val="22"/>
        </w:rPr>
        <w:t xml:space="preserve">Ředitelka Mateřské školy Zbýšov, Školní 412, v souladu s § 34 zák. 561/2004 Sb., o předškolním, základním, středním, vyšším odborném a jiném vzdělávání (školský zákon), stanovila následující kritéria, podle kterých bude postupovat při rozhodování o přijetí dítěte k předškolnímu vzdělávání v mateřské škole v případech, kdy počet žádostí o přijetí, podaných zákonnými zástupci dětí, překročí stanovenou kapacitu maximálního počtu dětí pro mateřskou školu. </w:t>
      </w:r>
    </w:p>
    <w:p w:rsidR="00EA211A" w:rsidRDefault="00EA211A" w:rsidP="00BD78B8">
      <w:pPr>
        <w:pStyle w:val="Normlnweb"/>
        <w:rPr>
          <w:rFonts w:ascii="Times New Roman" w:hAnsi="Times New Roman" w:cs="Times New Roman"/>
          <w:b/>
          <w:bCs/>
        </w:rPr>
      </w:pPr>
    </w:p>
    <w:p w:rsidR="004E660D" w:rsidRPr="00246752" w:rsidRDefault="00F37182" w:rsidP="00BD78B8">
      <w:pPr>
        <w:pStyle w:val="Normlnweb"/>
        <w:rPr>
          <w:rFonts w:ascii="Times New Roman" w:hAnsi="Times New Roman" w:cs="Times New Roman"/>
          <w:i/>
          <w:iCs/>
          <w:szCs w:val="27"/>
        </w:rPr>
      </w:pPr>
      <w:r>
        <w:rPr>
          <w:rFonts w:ascii="Times New Roman" w:hAnsi="Times New Roman" w:cs="Times New Roman"/>
          <w:b/>
          <w:bCs/>
        </w:rPr>
        <w:t>Do mateřské školy budou přijaty děti podle těchto kritérií</w:t>
      </w:r>
      <w:r w:rsidR="00246752">
        <w:rPr>
          <w:b/>
          <w:bCs/>
        </w:rPr>
        <w:t xml:space="preserve"> </w:t>
      </w:r>
      <w:r w:rsidR="00246752" w:rsidRPr="00246752">
        <w:rPr>
          <w:rFonts w:ascii="Times New Roman" w:hAnsi="Times New Roman" w:cs="Times New Roman"/>
          <w:b/>
          <w:bCs/>
        </w:rPr>
        <w:t>(do výše povoleného počtu dětí uvedeného ve školském rejstříku):</w:t>
      </w:r>
    </w:p>
    <w:p w:rsidR="004E660D" w:rsidRDefault="00246752" w:rsidP="008C5853">
      <w:pPr>
        <w:numPr>
          <w:ilvl w:val="0"/>
          <w:numId w:val="1"/>
        </w:numPr>
        <w:jc w:val="both"/>
      </w:pPr>
      <w:r>
        <w:t>Dosažení věku dítěte 3</w:t>
      </w:r>
      <w:r w:rsidR="00BD78B8">
        <w:t xml:space="preserve"> let </w:t>
      </w:r>
      <w:r w:rsidR="004E660D">
        <w:t>k 31. 8.</w:t>
      </w:r>
      <w:r>
        <w:t xml:space="preserve"> příslušného kalendářního roku – podle věku od nejstarších po nejmladší </w:t>
      </w:r>
      <w:r w:rsidR="00506C86">
        <w:t xml:space="preserve">– </w:t>
      </w:r>
      <w:r w:rsidR="00D43C69">
        <w:rPr>
          <w:b/>
          <w:color w:val="FF0000"/>
        </w:rPr>
        <w:t>3</w:t>
      </w:r>
      <w:r w:rsidR="00506C86" w:rsidRPr="00506C86">
        <w:rPr>
          <w:b/>
          <w:color w:val="FF0000"/>
        </w:rPr>
        <w:t>0 bodů</w:t>
      </w:r>
    </w:p>
    <w:p w:rsidR="008C5853" w:rsidRDefault="008C5853" w:rsidP="008C5853">
      <w:pPr>
        <w:pStyle w:val="Odstavecseseznamem"/>
        <w:jc w:val="both"/>
      </w:pPr>
    </w:p>
    <w:p w:rsidR="00506C86" w:rsidRPr="009C33DD" w:rsidRDefault="00246752" w:rsidP="009C33DD">
      <w:pPr>
        <w:spacing w:after="160" w:line="252" w:lineRule="auto"/>
        <w:ind w:left="705" w:hanging="345"/>
        <w:jc w:val="both"/>
        <w:rPr>
          <w:b/>
          <w:color w:val="FF0000"/>
        </w:rPr>
      </w:pPr>
      <w:r>
        <w:t>2</w:t>
      </w:r>
      <w:r w:rsidR="00506C86">
        <w:t>.</w:t>
      </w:r>
      <w:r w:rsidR="00506C86">
        <w:tab/>
      </w:r>
      <w:r w:rsidR="007E588E">
        <w:t>Ostatní děti podle</w:t>
      </w:r>
      <w:r w:rsidR="00BD78B8">
        <w:t xml:space="preserve"> věku</w:t>
      </w:r>
      <w:r w:rsidR="00D231B6">
        <w:t xml:space="preserve"> k </w:t>
      </w:r>
      <w:proofErr w:type="gramStart"/>
      <w:r w:rsidR="00D231B6">
        <w:t>31.8</w:t>
      </w:r>
      <w:proofErr w:type="gramEnd"/>
      <w:r w:rsidR="00D231B6">
        <w:t xml:space="preserve">. příslušného kalendářního </w:t>
      </w:r>
      <w:r w:rsidR="007E588E">
        <w:t>roku (</w:t>
      </w:r>
      <w:r w:rsidR="007E588E" w:rsidRPr="00B850FB">
        <w:t>od nejstarších po nejmladší</w:t>
      </w:r>
      <w:r w:rsidR="007E588E">
        <w:t>)</w:t>
      </w:r>
      <w:r w:rsidR="009C33DD">
        <w:t xml:space="preserve"> – </w:t>
      </w:r>
      <w:r w:rsidR="009C33DD" w:rsidRPr="009C33DD">
        <w:rPr>
          <w:b/>
          <w:color w:val="FF0000"/>
        </w:rPr>
        <w:t>10 bodů</w:t>
      </w:r>
    </w:p>
    <w:p w:rsidR="0017650B" w:rsidRPr="0017650B" w:rsidRDefault="0017650B" w:rsidP="0017650B">
      <w:pPr>
        <w:spacing w:after="160" w:line="252" w:lineRule="auto"/>
        <w:jc w:val="both"/>
        <w:rPr>
          <w:sz w:val="22"/>
          <w:szCs w:val="22"/>
        </w:rPr>
      </w:pPr>
      <w:r w:rsidRPr="0017650B">
        <w:rPr>
          <w:sz w:val="22"/>
          <w:szCs w:val="22"/>
        </w:rPr>
        <w:t>*) místo trvalého pobytu – bude vycházeno ze skutečnosti ke dni řádného zápisu k předškolnímu vzdělávání (ověřeno dle občanského průkazu žadatele – zákonného zástupce).</w:t>
      </w:r>
    </w:p>
    <w:p w:rsidR="004E660D" w:rsidRDefault="004E660D" w:rsidP="008C5853">
      <w:pPr>
        <w:jc w:val="both"/>
      </w:pPr>
    </w:p>
    <w:p w:rsidR="004856F5" w:rsidRPr="00D32CDF" w:rsidRDefault="00BD78B8" w:rsidP="006B46E2">
      <w:pPr>
        <w:jc w:val="both"/>
        <w:rPr>
          <w:b/>
        </w:rPr>
      </w:pPr>
      <w:r w:rsidRPr="00BD78B8">
        <w:rPr>
          <w:b/>
        </w:rPr>
        <w:t>Podpůrné kritérium:</w:t>
      </w:r>
    </w:p>
    <w:p w:rsidR="00F15CF4" w:rsidRPr="004E43D8" w:rsidRDefault="00F15CF4" w:rsidP="00BD78B8">
      <w:pPr>
        <w:pStyle w:val="Odstavecseseznamem"/>
        <w:numPr>
          <w:ilvl w:val="0"/>
          <w:numId w:val="6"/>
        </w:numPr>
        <w:jc w:val="both"/>
      </w:pPr>
      <w:r>
        <w:t xml:space="preserve">Trvalý pobyt </w:t>
      </w:r>
      <w:r w:rsidR="008F3705">
        <w:t xml:space="preserve">dítěte </w:t>
      </w:r>
      <w:r>
        <w:t>ve Zbýšově</w:t>
      </w:r>
      <w:r w:rsidR="00506C86">
        <w:t xml:space="preserve"> – </w:t>
      </w:r>
      <w:r w:rsidR="008F3705">
        <w:rPr>
          <w:b/>
          <w:color w:val="FF0000"/>
        </w:rPr>
        <w:t>30</w:t>
      </w:r>
      <w:r w:rsidR="00506C86" w:rsidRPr="00506C86">
        <w:rPr>
          <w:b/>
          <w:color w:val="FF0000"/>
        </w:rPr>
        <w:t xml:space="preserve"> bodů</w:t>
      </w:r>
    </w:p>
    <w:p w:rsidR="004E43D8" w:rsidRDefault="004E43D8" w:rsidP="00BD78B8">
      <w:pPr>
        <w:pStyle w:val="Odstavecseseznamem"/>
        <w:numPr>
          <w:ilvl w:val="0"/>
          <w:numId w:val="6"/>
        </w:numPr>
        <w:jc w:val="both"/>
      </w:pPr>
      <w:r w:rsidRPr="004E43D8">
        <w:t xml:space="preserve">Současný pobyt </w:t>
      </w:r>
      <w:r w:rsidR="008F3705">
        <w:t xml:space="preserve">dítěte </w:t>
      </w:r>
      <w:r w:rsidRPr="004E43D8">
        <w:t>ve Zbýšově</w:t>
      </w:r>
      <w:r w:rsidRPr="004E43D8">
        <w:rPr>
          <w:b/>
        </w:rPr>
        <w:t xml:space="preserve"> </w:t>
      </w:r>
      <w:r w:rsidRPr="008F3705">
        <w:rPr>
          <w:b/>
        </w:rPr>
        <w:t>–</w:t>
      </w:r>
      <w:r>
        <w:rPr>
          <w:b/>
          <w:color w:val="FF0000"/>
        </w:rPr>
        <w:t xml:space="preserve"> 10 bodů</w:t>
      </w:r>
    </w:p>
    <w:p w:rsidR="00506C86" w:rsidRPr="00506C86" w:rsidRDefault="004E43D8" w:rsidP="00506C86">
      <w:pPr>
        <w:ind w:left="300"/>
        <w:jc w:val="both"/>
        <w:rPr>
          <w:b/>
          <w:color w:val="FF0000"/>
        </w:rPr>
      </w:pPr>
      <w:r>
        <w:t>3</w:t>
      </w:r>
      <w:r w:rsidR="00775BA9">
        <w:t xml:space="preserve">. </w:t>
      </w:r>
      <w:r w:rsidR="001F0E7B">
        <w:t xml:space="preserve">  </w:t>
      </w:r>
      <w:r w:rsidR="00506C86">
        <w:t xml:space="preserve">Celodenní pobyt </w:t>
      </w:r>
      <w:r w:rsidR="008F3705">
        <w:t xml:space="preserve">dítěte </w:t>
      </w:r>
      <w:r w:rsidR="00506C86">
        <w:t xml:space="preserve">v MŠ – </w:t>
      </w:r>
      <w:r w:rsidR="00506C86" w:rsidRPr="00506C86">
        <w:rPr>
          <w:b/>
          <w:color w:val="FF0000"/>
        </w:rPr>
        <w:t>5 bodů</w:t>
      </w:r>
    </w:p>
    <w:p w:rsidR="008C5853" w:rsidRDefault="008C5853" w:rsidP="008C5853">
      <w:pPr>
        <w:jc w:val="both"/>
      </w:pPr>
    </w:p>
    <w:p w:rsidR="00F37182" w:rsidRDefault="00F37182" w:rsidP="008C5853">
      <w:pPr>
        <w:tabs>
          <w:tab w:val="left" w:pos="405"/>
          <w:tab w:val="center" w:pos="4536"/>
        </w:tabs>
        <w:jc w:val="both"/>
        <w:rPr>
          <w:b/>
          <w:color w:val="000000"/>
        </w:rPr>
      </w:pPr>
      <w:r w:rsidRPr="00BE6F1C">
        <w:rPr>
          <w:b/>
          <w:color w:val="000000"/>
        </w:rPr>
        <w:t>Ředitelka b</w:t>
      </w:r>
      <w:r w:rsidR="00506C86">
        <w:rPr>
          <w:b/>
          <w:color w:val="000000"/>
        </w:rPr>
        <w:t>ude rozhodovat bodovým systémem – od nejvyššího počtu bodů po nejnižší.</w:t>
      </w:r>
    </w:p>
    <w:p w:rsidR="007E588E" w:rsidRPr="00BE6F1C" w:rsidRDefault="007E588E" w:rsidP="008C5853">
      <w:pPr>
        <w:tabs>
          <w:tab w:val="left" w:pos="405"/>
          <w:tab w:val="center" w:pos="4536"/>
        </w:tabs>
        <w:jc w:val="both"/>
        <w:rPr>
          <w:b/>
        </w:rPr>
      </w:pPr>
    </w:p>
    <w:p w:rsidR="00F37182" w:rsidRPr="005604FF" w:rsidRDefault="00F37182" w:rsidP="00F37182">
      <w:pPr>
        <w:tabs>
          <w:tab w:val="center" w:pos="4536"/>
        </w:tabs>
        <w:rPr>
          <w:b/>
        </w:rPr>
      </w:pPr>
      <w:r w:rsidRPr="005604FF">
        <w:rPr>
          <w:b/>
        </w:rPr>
        <w:t>V případě shodného počtu bodů rozhoduje ředitelka MŠ:</w:t>
      </w:r>
    </w:p>
    <w:p w:rsidR="00F37182" w:rsidRDefault="00F37182" w:rsidP="004E660D">
      <w:pPr>
        <w:pStyle w:val="Odstavecseseznamem"/>
        <w:numPr>
          <w:ilvl w:val="0"/>
          <w:numId w:val="3"/>
        </w:numPr>
        <w:tabs>
          <w:tab w:val="center" w:pos="4536"/>
        </w:tabs>
      </w:pPr>
      <w:r w:rsidRPr="00D239FA">
        <w:t>podle data narození</w:t>
      </w:r>
    </w:p>
    <w:p w:rsidR="004E660D" w:rsidRPr="00D239FA" w:rsidRDefault="005604FF" w:rsidP="004E660D">
      <w:pPr>
        <w:pStyle w:val="Odstavecseseznamem"/>
        <w:numPr>
          <w:ilvl w:val="0"/>
          <w:numId w:val="3"/>
        </w:numPr>
        <w:tabs>
          <w:tab w:val="center" w:pos="4536"/>
        </w:tabs>
      </w:pPr>
      <w:r>
        <w:t>losem, v případě shodného data</w:t>
      </w:r>
      <w:r w:rsidR="004E660D">
        <w:t xml:space="preserve"> narození</w:t>
      </w:r>
    </w:p>
    <w:p w:rsidR="00F37182" w:rsidRDefault="00F37182" w:rsidP="00F37182">
      <w:pPr>
        <w:tabs>
          <w:tab w:val="center" w:pos="4536"/>
        </w:tabs>
      </w:pPr>
    </w:p>
    <w:p w:rsidR="00F37182" w:rsidRDefault="00F37182" w:rsidP="00F37182">
      <w:pPr>
        <w:tabs>
          <w:tab w:val="center" w:pos="4536"/>
        </w:tabs>
      </w:pPr>
      <w:r>
        <w:rPr>
          <w:b/>
          <w:u w:val="single"/>
        </w:rPr>
        <w:t>Další důležité body</w:t>
      </w:r>
    </w:p>
    <w:p w:rsidR="00F37182" w:rsidRDefault="00F37182" w:rsidP="00F37182">
      <w:pPr>
        <w:pStyle w:val="Bezmezer"/>
        <w:ind w:left="720"/>
        <w:jc w:val="center"/>
        <w:rPr>
          <w:rFonts w:ascii="Times New Roman" w:hAnsi="Times New Roman"/>
          <w:b/>
          <w:sz w:val="24"/>
          <w:u w:val="single"/>
        </w:rPr>
      </w:pPr>
    </w:p>
    <w:p w:rsidR="007E588E" w:rsidRPr="007E588E" w:rsidRDefault="007E588E" w:rsidP="00F37182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E588E">
        <w:rPr>
          <w:rFonts w:ascii="Times New Roman" w:hAnsi="Times New Roman"/>
          <w:sz w:val="24"/>
          <w:szCs w:val="24"/>
        </w:rPr>
        <w:t>o přijetí dítěte nerozhoduje datum p</w:t>
      </w:r>
      <w:r>
        <w:rPr>
          <w:rFonts w:ascii="Times New Roman" w:hAnsi="Times New Roman"/>
          <w:sz w:val="24"/>
          <w:szCs w:val="24"/>
        </w:rPr>
        <w:t>odání ani pořadí podané žádosti</w:t>
      </w:r>
    </w:p>
    <w:p w:rsidR="00F37182" w:rsidRDefault="00F37182" w:rsidP="00F37182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se zákonný zástupce nemůže dostavit v den zápisu, dohodne si náhradní termín s ředitelkou </w:t>
      </w:r>
      <w:r w:rsidR="004E660D">
        <w:rPr>
          <w:rFonts w:ascii="Times New Roman" w:hAnsi="Times New Roman"/>
          <w:sz w:val="24"/>
        </w:rPr>
        <w:t xml:space="preserve">mateřské </w:t>
      </w:r>
      <w:r>
        <w:rPr>
          <w:rFonts w:ascii="Times New Roman" w:hAnsi="Times New Roman"/>
          <w:sz w:val="24"/>
        </w:rPr>
        <w:t>školy</w:t>
      </w:r>
    </w:p>
    <w:p w:rsidR="00F37182" w:rsidRDefault="00F37182" w:rsidP="00F37182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4E660D">
        <w:rPr>
          <w:rFonts w:ascii="Times New Roman" w:hAnsi="Times New Roman"/>
          <w:sz w:val="24"/>
        </w:rPr>
        <w:t xml:space="preserve">ítě je vždy přijímáno k  1. 9. </w:t>
      </w:r>
      <w:r>
        <w:rPr>
          <w:rFonts w:ascii="Times New Roman" w:hAnsi="Times New Roman"/>
          <w:sz w:val="24"/>
        </w:rPr>
        <w:t>příslušného školního roku</w:t>
      </w:r>
    </w:p>
    <w:p w:rsidR="006E16A9" w:rsidRDefault="006E16A9" w:rsidP="006E16A9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dítě může být přijato k předškolnímu vzdělávání i v průběhu školního roku, pokud není naplněna kapacita</w:t>
      </w:r>
    </w:p>
    <w:p w:rsidR="006E16A9" w:rsidRDefault="006E16A9" w:rsidP="006E16A9">
      <w:pPr>
        <w:pStyle w:val="Bezmezer"/>
        <w:ind w:left="1440"/>
        <w:jc w:val="both"/>
        <w:rPr>
          <w:rFonts w:ascii="Times New Roman" w:hAnsi="Times New Roman"/>
          <w:sz w:val="24"/>
        </w:rPr>
      </w:pPr>
    </w:p>
    <w:p w:rsidR="00F37182" w:rsidRDefault="00F37182" w:rsidP="00F37182">
      <w:pPr>
        <w:pStyle w:val="Bezmezer"/>
        <w:ind w:left="1080"/>
        <w:jc w:val="both"/>
        <w:rPr>
          <w:rFonts w:ascii="Times New Roman" w:hAnsi="Times New Roman"/>
          <w:sz w:val="24"/>
        </w:rPr>
      </w:pPr>
    </w:p>
    <w:p w:rsidR="009C33DD" w:rsidRDefault="009C33DD" w:rsidP="00F37182">
      <w:pPr>
        <w:pStyle w:val="Nadpis2"/>
        <w:tabs>
          <w:tab w:val="left" w:pos="5055"/>
        </w:tabs>
        <w:rPr>
          <w:b w:val="0"/>
          <w:bCs w:val="0"/>
          <w:sz w:val="24"/>
        </w:rPr>
      </w:pPr>
    </w:p>
    <w:p w:rsidR="00EA211A" w:rsidRDefault="004E660D" w:rsidP="00F37182">
      <w:pPr>
        <w:pStyle w:val="Nadpis2"/>
        <w:tabs>
          <w:tab w:val="left" w:pos="5055"/>
        </w:tabs>
        <w:rPr>
          <w:b w:val="0"/>
          <w:bCs w:val="0"/>
          <w:sz w:val="24"/>
        </w:rPr>
      </w:pPr>
      <w:r>
        <w:rPr>
          <w:b w:val="0"/>
          <w:bCs w:val="0"/>
          <w:sz w:val="24"/>
        </w:rPr>
        <w:t>Ve Zbýšově</w:t>
      </w:r>
      <w:r w:rsidR="005604FF">
        <w:rPr>
          <w:b w:val="0"/>
          <w:bCs w:val="0"/>
          <w:sz w:val="24"/>
        </w:rPr>
        <w:t xml:space="preserve">, </w:t>
      </w:r>
      <w:proofErr w:type="gramStart"/>
      <w:r w:rsidR="003306F4">
        <w:rPr>
          <w:b w:val="0"/>
          <w:bCs w:val="0"/>
          <w:sz w:val="24"/>
        </w:rPr>
        <w:t>31.3</w:t>
      </w:r>
      <w:r w:rsidR="00551E54">
        <w:rPr>
          <w:b w:val="0"/>
          <w:bCs w:val="0"/>
          <w:sz w:val="24"/>
        </w:rPr>
        <w:t>.</w:t>
      </w:r>
      <w:r w:rsidR="00912AEA">
        <w:rPr>
          <w:b w:val="0"/>
          <w:bCs w:val="0"/>
          <w:sz w:val="24"/>
        </w:rPr>
        <w:t>2024</w:t>
      </w:r>
      <w:proofErr w:type="gramEnd"/>
      <w:r w:rsidR="00214B1D">
        <w:rPr>
          <w:b w:val="0"/>
          <w:bCs w:val="0"/>
          <w:sz w:val="24"/>
        </w:rPr>
        <w:t xml:space="preserve"> </w:t>
      </w:r>
    </w:p>
    <w:p w:rsidR="00EA211A" w:rsidRDefault="00EA211A" w:rsidP="00F37182">
      <w:pPr>
        <w:pStyle w:val="Nadpis2"/>
        <w:tabs>
          <w:tab w:val="left" w:pos="5055"/>
        </w:tabs>
        <w:rPr>
          <w:b w:val="0"/>
          <w:bCs w:val="0"/>
          <w:sz w:val="24"/>
        </w:rPr>
      </w:pPr>
    </w:p>
    <w:p w:rsidR="00EA211A" w:rsidRDefault="00EA211A" w:rsidP="00F37182">
      <w:pPr>
        <w:pStyle w:val="Nadpis2"/>
        <w:tabs>
          <w:tab w:val="left" w:pos="5055"/>
        </w:tabs>
        <w:rPr>
          <w:b w:val="0"/>
          <w:bCs w:val="0"/>
          <w:sz w:val="24"/>
        </w:rPr>
      </w:pPr>
    </w:p>
    <w:p w:rsidR="00F37182" w:rsidRDefault="00F37182" w:rsidP="00F37182">
      <w:pPr>
        <w:pStyle w:val="Nadpis2"/>
        <w:tabs>
          <w:tab w:val="left" w:pos="5055"/>
        </w:tabs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            Mgr. Lenka Kotačková</w:t>
      </w:r>
    </w:p>
    <w:p w:rsidR="00F37182" w:rsidRPr="00F37182" w:rsidRDefault="00F37182" w:rsidP="00F37182">
      <w:r>
        <w:t xml:space="preserve">                                                                                                    ředitelka MŠ Zbýšov</w:t>
      </w:r>
    </w:p>
    <w:p w:rsidR="00F37182" w:rsidRDefault="00F37182" w:rsidP="00F37182">
      <w:pPr>
        <w:tabs>
          <w:tab w:val="left" w:pos="5055"/>
        </w:tabs>
        <w:rPr>
          <w:b/>
          <w:bCs/>
          <w:sz w:val="20"/>
        </w:rPr>
      </w:pPr>
      <w:r>
        <w:rPr>
          <w:sz w:val="20"/>
        </w:rPr>
        <w:tab/>
      </w:r>
      <w:bookmarkStart w:id="0" w:name="_GoBack"/>
      <w:bookmarkEnd w:id="0"/>
      <w:r>
        <w:rPr>
          <w:sz w:val="20"/>
        </w:rPr>
        <w:t xml:space="preserve">                                 </w:t>
      </w:r>
    </w:p>
    <w:p w:rsidR="0029170F" w:rsidRDefault="0029170F"/>
    <w:sectPr w:rsidR="0029170F" w:rsidSect="00230F0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7E8"/>
    <w:multiLevelType w:val="hybridMultilevel"/>
    <w:tmpl w:val="75A23506"/>
    <w:lvl w:ilvl="0" w:tplc="BE5C6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349F"/>
    <w:multiLevelType w:val="hybridMultilevel"/>
    <w:tmpl w:val="9FDE7324"/>
    <w:lvl w:ilvl="0" w:tplc="41A47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20877"/>
    <w:multiLevelType w:val="hybridMultilevel"/>
    <w:tmpl w:val="683ADECA"/>
    <w:lvl w:ilvl="0" w:tplc="1F44C0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5E1E1D"/>
    <w:multiLevelType w:val="hybridMultilevel"/>
    <w:tmpl w:val="F57AEA16"/>
    <w:lvl w:ilvl="0" w:tplc="95788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A5611"/>
    <w:multiLevelType w:val="hybridMultilevel"/>
    <w:tmpl w:val="23C4766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547DB6"/>
    <w:multiLevelType w:val="multilevel"/>
    <w:tmpl w:val="1D50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3B29C6"/>
    <w:multiLevelType w:val="hybridMultilevel"/>
    <w:tmpl w:val="9C9694D8"/>
    <w:lvl w:ilvl="0" w:tplc="51DA6B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82"/>
    <w:rsid w:val="00096255"/>
    <w:rsid w:val="0012058D"/>
    <w:rsid w:val="00134093"/>
    <w:rsid w:val="0017650B"/>
    <w:rsid w:val="001F0E7B"/>
    <w:rsid w:val="001F5397"/>
    <w:rsid w:val="00214B1D"/>
    <w:rsid w:val="00230F0E"/>
    <w:rsid w:val="00246752"/>
    <w:rsid w:val="00280CB0"/>
    <w:rsid w:val="0029170F"/>
    <w:rsid w:val="00327BC9"/>
    <w:rsid w:val="003306F4"/>
    <w:rsid w:val="003A7818"/>
    <w:rsid w:val="003F1CAC"/>
    <w:rsid w:val="004856F5"/>
    <w:rsid w:val="004C114A"/>
    <w:rsid w:val="004E43D8"/>
    <w:rsid w:val="004E660D"/>
    <w:rsid w:val="00506C86"/>
    <w:rsid w:val="00551E54"/>
    <w:rsid w:val="005604FF"/>
    <w:rsid w:val="0063046C"/>
    <w:rsid w:val="006B46E2"/>
    <w:rsid w:val="006E16A9"/>
    <w:rsid w:val="00775BA9"/>
    <w:rsid w:val="007E588E"/>
    <w:rsid w:val="008C5853"/>
    <w:rsid w:val="008F3705"/>
    <w:rsid w:val="00912AEA"/>
    <w:rsid w:val="00992E99"/>
    <w:rsid w:val="009B119F"/>
    <w:rsid w:val="009C33DD"/>
    <w:rsid w:val="00B17F78"/>
    <w:rsid w:val="00BD78B8"/>
    <w:rsid w:val="00C0177D"/>
    <w:rsid w:val="00C1676B"/>
    <w:rsid w:val="00CD11DC"/>
    <w:rsid w:val="00D1128A"/>
    <w:rsid w:val="00D231B6"/>
    <w:rsid w:val="00D32CDF"/>
    <w:rsid w:val="00D43C69"/>
    <w:rsid w:val="00E0064C"/>
    <w:rsid w:val="00EA211A"/>
    <w:rsid w:val="00F15CF4"/>
    <w:rsid w:val="00F3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6D353-DA03-416E-BA71-460B505F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37182"/>
    <w:pPr>
      <w:keepNext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718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ormlnweb">
    <w:name w:val="Normal (Web)"/>
    <w:basedOn w:val="Normln"/>
    <w:semiHidden/>
    <w:rsid w:val="00F371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Zdraznn">
    <w:name w:val="Emphasis"/>
    <w:qFormat/>
    <w:rsid w:val="00F37182"/>
    <w:rPr>
      <w:i/>
      <w:iCs/>
    </w:rPr>
  </w:style>
  <w:style w:type="paragraph" w:styleId="Bezmezer">
    <w:name w:val="No Spacing"/>
    <w:qFormat/>
    <w:rsid w:val="00F37182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4E66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1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E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FAFC-3BBB-48B0-9584-A34198B3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Zbýšov</dc:creator>
  <cp:keywords/>
  <dc:description/>
  <cp:lastModifiedBy>Admin</cp:lastModifiedBy>
  <cp:revision>36</cp:revision>
  <cp:lastPrinted>2020-04-14T09:44:00Z</cp:lastPrinted>
  <dcterms:created xsi:type="dcterms:W3CDTF">2015-11-06T10:33:00Z</dcterms:created>
  <dcterms:modified xsi:type="dcterms:W3CDTF">2024-03-18T10:47:00Z</dcterms:modified>
</cp:coreProperties>
</file>