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FC36C" w14:textId="77777777" w:rsidR="00345033" w:rsidRDefault="00345033">
      <w:pPr>
        <w:rPr>
          <w:b/>
          <w:bCs/>
        </w:rPr>
      </w:pPr>
    </w:p>
    <w:p w14:paraId="276F917D" w14:textId="77777777" w:rsidR="00345033" w:rsidRDefault="00345033">
      <w:pPr>
        <w:rPr>
          <w:b/>
          <w:bCs/>
        </w:rPr>
      </w:pPr>
    </w:p>
    <w:p w14:paraId="278D375B" w14:textId="73982C38" w:rsidR="00345033" w:rsidRDefault="00345033" w:rsidP="00345033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FE548CC" wp14:editId="336E71F1">
            <wp:extent cx="1623237" cy="1705678"/>
            <wp:effectExtent l="0" t="0" r="0" b="8890"/>
            <wp:docPr id="62279332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793321" name="Obrázek 62279332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84" cy="1731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7806D0" w14:textId="77777777" w:rsidR="00345033" w:rsidRDefault="00345033">
      <w:pPr>
        <w:rPr>
          <w:b/>
          <w:bCs/>
        </w:rPr>
      </w:pPr>
    </w:p>
    <w:p w14:paraId="0251BEC8" w14:textId="77777777" w:rsidR="00345033" w:rsidRDefault="00345033">
      <w:pPr>
        <w:rPr>
          <w:b/>
          <w:bCs/>
        </w:rPr>
      </w:pPr>
    </w:p>
    <w:p w14:paraId="37F507FF" w14:textId="01ABB3F0" w:rsidR="00345033" w:rsidRDefault="00345033" w:rsidP="00345033">
      <w:pPr>
        <w:jc w:val="center"/>
        <w:rPr>
          <w:b/>
          <w:bCs/>
          <w:sz w:val="72"/>
          <w:szCs w:val="72"/>
        </w:rPr>
      </w:pPr>
      <w:r w:rsidRPr="00345033">
        <w:rPr>
          <w:b/>
          <w:bCs/>
          <w:sz w:val="72"/>
          <w:szCs w:val="72"/>
        </w:rPr>
        <w:t>Koncepce rozvoje školy</w:t>
      </w:r>
    </w:p>
    <w:p w14:paraId="558AD27B" w14:textId="38CF6A93" w:rsidR="00345033" w:rsidRPr="00345033" w:rsidRDefault="00345033" w:rsidP="00345033"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2025 - 2029</w:t>
      </w:r>
    </w:p>
    <w:p w14:paraId="728F7DDF" w14:textId="77777777" w:rsidR="00345033" w:rsidRDefault="00345033" w:rsidP="00345033">
      <w:pPr>
        <w:jc w:val="center"/>
        <w:rPr>
          <w:b/>
          <w:bCs/>
          <w:sz w:val="48"/>
          <w:szCs w:val="48"/>
        </w:rPr>
      </w:pPr>
    </w:p>
    <w:p w14:paraId="01343661" w14:textId="08384A85" w:rsidR="00345033" w:rsidRDefault="00345033" w:rsidP="00345033">
      <w:pPr>
        <w:jc w:val="center"/>
        <w:rPr>
          <w:b/>
          <w:bCs/>
          <w:sz w:val="48"/>
          <w:szCs w:val="48"/>
        </w:rPr>
      </w:pPr>
      <w:r w:rsidRPr="00345033">
        <w:rPr>
          <w:b/>
          <w:bCs/>
          <w:sz w:val="48"/>
          <w:szCs w:val="48"/>
        </w:rPr>
        <w:t>Základní škola a Mateřská škola Libotenice</w:t>
      </w:r>
      <w:r>
        <w:rPr>
          <w:b/>
          <w:bCs/>
          <w:sz w:val="48"/>
          <w:szCs w:val="48"/>
        </w:rPr>
        <w:t>,</w:t>
      </w:r>
    </w:p>
    <w:p w14:paraId="008A38FA" w14:textId="4241C116" w:rsidR="00345033" w:rsidRDefault="00345033" w:rsidP="00345033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příspěvková organizace </w:t>
      </w:r>
    </w:p>
    <w:p w14:paraId="2F09882C" w14:textId="77777777" w:rsidR="00345033" w:rsidRDefault="00345033" w:rsidP="00345033">
      <w:pPr>
        <w:jc w:val="center"/>
        <w:rPr>
          <w:b/>
          <w:bCs/>
          <w:sz w:val="36"/>
          <w:szCs w:val="36"/>
        </w:rPr>
      </w:pPr>
    </w:p>
    <w:p w14:paraId="40542E73" w14:textId="77777777" w:rsidR="00345033" w:rsidRDefault="00345033" w:rsidP="00345033">
      <w:pPr>
        <w:jc w:val="center"/>
        <w:rPr>
          <w:b/>
          <w:bCs/>
          <w:sz w:val="36"/>
          <w:szCs w:val="36"/>
        </w:rPr>
      </w:pPr>
    </w:p>
    <w:p w14:paraId="6718B43D" w14:textId="77777777" w:rsidR="00345033" w:rsidRDefault="00345033" w:rsidP="00345033">
      <w:pPr>
        <w:jc w:val="center"/>
        <w:rPr>
          <w:b/>
          <w:bCs/>
          <w:sz w:val="36"/>
          <w:szCs w:val="36"/>
        </w:rPr>
      </w:pPr>
    </w:p>
    <w:p w14:paraId="00B700A5" w14:textId="77777777" w:rsidR="00F60EF6" w:rsidRDefault="00345033" w:rsidP="0034503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Vypracovala: Ing. Hana Motlová</w:t>
      </w:r>
    </w:p>
    <w:p w14:paraId="3B1D25DF" w14:textId="0F3F108C" w:rsidR="00345033" w:rsidRPr="00345033" w:rsidRDefault="00F60EF6" w:rsidP="00345033">
      <w:pPr>
        <w:jc w:val="center"/>
        <w:rPr>
          <w:b/>
          <w:bCs/>
          <w:sz w:val="48"/>
          <w:szCs w:val="48"/>
        </w:rPr>
      </w:pPr>
      <w:r>
        <w:rPr>
          <w:b/>
          <w:bCs/>
          <w:sz w:val="32"/>
          <w:szCs w:val="32"/>
        </w:rPr>
        <w:t>červen 2025</w:t>
      </w:r>
      <w:r w:rsidR="00345033" w:rsidRPr="00345033">
        <w:rPr>
          <w:b/>
          <w:bCs/>
          <w:sz w:val="48"/>
          <w:szCs w:val="48"/>
        </w:rPr>
        <w:br w:type="page"/>
      </w:r>
    </w:p>
    <w:p w14:paraId="2BD71FC1" w14:textId="15B62560" w:rsidR="00966A4E" w:rsidRDefault="00966A4E">
      <w:pPr>
        <w:rPr>
          <w:sz w:val="32"/>
          <w:szCs w:val="32"/>
        </w:rPr>
      </w:pPr>
      <w:r>
        <w:rPr>
          <w:sz w:val="32"/>
          <w:szCs w:val="32"/>
        </w:rPr>
        <w:lastRenderedPageBreak/>
        <w:t>Obsah</w:t>
      </w:r>
    </w:p>
    <w:p w14:paraId="5688EC5E" w14:textId="77777777" w:rsidR="00345033" w:rsidRPr="00345033" w:rsidRDefault="00345033">
      <w:pPr>
        <w:rPr>
          <w:sz w:val="32"/>
          <w:szCs w:val="32"/>
        </w:rPr>
      </w:pPr>
    </w:p>
    <w:p w14:paraId="52CCB62C" w14:textId="042FA38A" w:rsidR="00776673" w:rsidRDefault="00345033" w:rsidP="00345033">
      <w:pPr>
        <w:pStyle w:val="Nadpis1"/>
      </w:pPr>
      <w:r>
        <w:br w:type="page"/>
      </w:r>
      <w:r w:rsidR="009652B7">
        <w:lastRenderedPageBreak/>
        <w:t>Anotace</w:t>
      </w:r>
    </w:p>
    <w:p w14:paraId="16AB6E38" w14:textId="77777777" w:rsidR="00345033" w:rsidRDefault="00345033" w:rsidP="00345033"/>
    <w:p w14:paraId="4E092595" w14:textId="5B7B005B" w:rsidR="00F60EF6" w:rsidRPr="00345033" w:rsidRDefault="00F60EF6" w:rsidP="009652B7">
      <w:pPr>
        <w:jc w:val="both"/>
      </w:pPr>
      <w:r>
        <w:t xml:space="preserve">Koncepce rozvoje MŠ a ZŠ Libotenice je zpracována pro podstatu konkurzního řízení na místo ředitele této školy. V koncepci je nastíněna vize školy, popsané prostředí školy vč. silných a slabých stránek. Dále jsou </w:t>
      </w:r>
      <w:r w:rsidR="009652B7">
        <w:t>uvedeny</w:t>
      </w:r>
      <w:r>
        <w:t xml:space="preserve"> jednotlivé cíle klíčových oblastí rozvoje</w:t>
      </w:r>
      <w:r w:rsidR="009652B7">
        <w:t xml:space="preserve"> a jejich opatření k dosažení rozvoje – s</w:t>
      </w:r>
      <w:r>
        <w:t xml:space="preserve"> prioritou vedení </w:t>
      </w:r>
      <w:r w:rsidR="009652B7">
        <w:t>laskavé, vstřícné a kvalitní malotřídní školy.</w:t>
      </w:r>
    </w:p>
    <w:p w14:paraId="78B8EA32" w14:textId="77777777" w:rsidR="00F60EF6" w:rsidRDefault="00F60EF6" w:rsidP="00BF2975">
      <w:pPr>
        <w:jc w:val="both"/>
      </w:pPr>
    </w:p>
    <w:p w14:paraId="69304416" w14:textId="77777777" w:rsidR="009652B7" w:rsidRDefault="009652B7" w:rsidP="00BF2975">
      <w:pPr>
        <w:jc w:val="both"/>
      </w:pPr>
    </w:p>
    <w:p w14:paraId="4D7BB134" w14:textId="77777777" w:rsidR="009652B7" w:rsidRDefault="009652B7" w:rsidP="00BF2975">
      <w:pPr>
        <w:jc w:val="both"/>
      </w:pPr>
    </w:p>
    <w:p w14:paraId="048A1813" w14:textId="68770323" w:rsidR="009652B7" w:rsidRDefault="009652B7" w:rsidP="009652B7">
      <w:pPr>
        <w:pStyle w:val="Nadpis1"/>
      </w:pPr>
      <w:r>
        <w:t>1 Společná vize</w:t>
      </w:r>
    </w:p>
    <w:p w14:paraId="7EABB523" w14:textId="77777777" w:rsidR="009652B7" w:rsidRDefault="009652B7" w:rsidP="00BF2975">
      <w:pPr>
        <w:jc w:val="both"/>
      </w:pPr>
    </w:p>
    <w:p w14:paraId="420D4E56" w14:textId="35B86948" w:rsidR="00EB44FC" w:rsidRPr="00EB44FC" w:rsidRDefault="00EB44FC" w:rsidP="00BF2975">
      <w:pPr>
        <w:jc w:val="both"/>
      </w:pPr>
      <w:r w:rsidRPr="00EB44FC">
        <w:t>Naší vizí je malotřídní základní škola a mateřská škola, která se stane přirozeným centrem života obce – bezpečným, přátelským a inspirativním prostředím, kde děti objevují svět vlastním tempem, s respektem k jejich individualitě, rodině a místu, kde vyrůstají</w:t>
      </w:r>
      <w:r w:rsidR="00A2437E">
        <w:t xml:space="preserve">. </w:t>
      </w:r>
    </w:p>
    <w:p w14:paraId="01AD475D" w14:textId="77777777" w:rsidR="00345033" w:rsidRDefault="00345033" w:rsidP="00BF2975">
      <w:pPr>
        <w:jc w:val="both"/>
      </w:pPr>
    </w:p>
    <w:p w14:paraId="5667E0A1" w14:textId="49B00B46" w:rsidR="00BF2975" w:rsidRPr="00EB44FC" w:rsidRDefault="00BF2975" w:rsidP="00BF2975">
      <w:pPr>
        <w:jc w:val="both"/>
      </w:pPr>
      <w:r w:rsidRPr="00EB44FC">
        <w:t>Chc</w:t>
      </w:r>
      <w:r>
        <w:t>eme</w:t>
      </w:r>
      <w:r w:rsidRPr="00EB44FC">
        <w:t>, aby škola a školka v Libotenicích byly místem, kde:</w:t>
      </w:r>
    </w:p>
    <w:p w14:paraId="6A217560" w14:textId="77777777" w:rsidR="00BF2975" w:rsidRPr="00EB44FC" w:rsidRDefault="00BF2975" w:rsidP="00BF2975">
      <w:pPr>
        <w:numPr>
          <w:ilvl w:val="0"/>
          <w:numId w:val="16"/>
        </w:numPr>
        <w:jc w:val="both"/>
      </w:pPr>
      <w:r w:rsidRPr="00EB44FC">
        <w:t>se děti učí s radostí, smysluplně a v klidu, svým vlastním tempem,</w:t>
      </w:r>
    </w:p>
    <w:p w14:paraId="20A0CB81" w14:textId="77777777" w:rsidR="00BF2975" w:rsidRPr="00EB44FC" w:rsidRDefault="00BF2975" w:rsidP="00BF2975">
      <w:pPr>
        <w:numPr>
          <w:ilvl w:val="0"/>
          <w:numId w:val="16"/>
        </w:numPr>
        <w:jc w:val="both"/>
      </w:pPr>
      <w:r w:rsidRPr="00EB44FC">
        <w:t>panuje důvěra, přijetí a spolupráce napříč všemi ročníky,</w:t>
      </w:r>
    </w:p>
    <w:p w14:paraId="53ABCF5B" w14:textId="77777777" w:rsidR="00BF2975" w:rsidRPr="00EB44FC" w:rsidRDefault="00BF2975" w:rsidP="00BF2975">
      <w:pPr>
        <w:numPr>
          <w:ilvl w:val="0"/>
          <w:numId w:val="16"/>
        </w:numPr>
        <w:jc w:val="both"/>
      </w:pPr>
      <w:r w:rsidRPr="00EB44FC">
        <w:t>rodiny jsou součástí školního života,</w:t>
      </w:r>
    </w:p>
    <w:p w14:paraId="013EB872" w14:textId="77777777" w:rsidR="00BF2975" w:rsidRPr="00EB44FC" w:rsidRDefault="00BF2975" w:rsidP="00BF2975">
      <w:pPr>
        <w:numPr>
          <w:ilvl w:val="0"/>
          <w:numId w:val="16"/>
        </w:numPr>
        <w:jc w:val="both"/>
      </w:pPr>
      <w:r w:rsidRPr="00EB44FC">
        <w:t>se vzdělávání přirozeně propojuje s prostředím obce, přírody a místních tradic.</w:t>
      </w:r>
    </w:p>
    <w:p w14:paraId="1F140D6E" w14:textId="77777777" w:rsidR="00A2437E" w:rsidRDefault="00A2437E" w:rsidP="00BF2975">
      <w:pPr>
        <w:jc w:val="both"/>
      </w:pPr>
    </w:p>
    <w:p w14:paraId="6ED9F26A" w14:textId="77777777" w:rsidR="00A2437E" w:rsidRDefault="00A2437E" w:rsidP="00BF2975">
      <w:pPr>
        <w:jc w:val="both"/>
      </w:pPr>
    </w:p>
    <w:p w14:paraId="7CB04A45" w14:textId="77777777" w:rsidR="00BF2975" w:rsidRDefault="00BF2975" w:rsidP="00BF2975">
      <w:pPr>
        <w:jc w:val="both"/>
        <w:rPr>
          <w:b/>
          <w:bCs/>
        </w:rPr>
      </w:pPr>
    </w:p>
    <w:p w14:paraId="384C89DE" w14:textId="77777777" w:rsidR="00A2437E" w:rsidRDefault="00A2437E" w:rsidP="00BF2975">
      <w:pPr>
        <w:jc w:val="both"/>
        <w:rPr>
          <w:b/>
          <w:bCs/>
        </w:rPr>
      </w:pPr>
    </w:p>
    <w:p w14:paraId="40689A62" w14:textId="77777777" w:rsidR="00A2437E" w:rsidRDefault="00A2437E" w:rsidP="00BF2975">
      <w:pPr>
        <w:jc w:val="both"/>
        <w:rPr>
          <w:b/>
          <w:bCs/>
        </w:rPr>
      </w:pPr>
    </w:p>
    <w:p w14:paraId="3BE5B41F" w14:textId="77777777" w:rsidR="00A2437E" w:rsidRDefault="00A2437E" w:rsidP="00BF2975">
      <w:pPr>
        <w:jc w:val="both"/>
        <w:rPr>
          <w:b/>
          <w:bCs/>
        </w:rPr>
      </w:pPr>
    </w:p>
    <w:p w14:paraId="43D0C090" w14:textId="77777777" w:rsidR="00311856" w:rsidRDefault="00311856" w:rsidP="00BF2975">
      <w:pPr>
        <w:jc w:val="both"/>
        <w:rPr>
          <w:b/>
          <w:bCs/>
        </w:rPr>
      </w:pPr>
    </w:p>
    <w:p w14:paraId="2E6A2D08" w14:textId="77777777" w:rsidR="00311856" w:rsidRDefault="00311856" w:rsidP="00BF2975">
      <w:pPr>
        <w:jc w:val="both"/>
        <w:rPr>
          <w:b/>
          <w:bCs/>
        </w:rPr>
      </w:pPr>
    </w:p>
    <w:p w14:paraId="19B3EB9E" w14:textId="77777777" w:rsidR="009D0E16" w:rsidRDefault="009D0E16" w:rsidP="00BF2975">
      <w:pPr>
        <w:jc w:val="both"/>
        <w:rPr>
          <w:b/>
          <w:bCs/>
        </w:rPr>
      </w:pPr>
    </w:p>
    <w:p w14:paraId="354B0757" w14:textId="77777777" w:rsidR="009D0E16" w:rsidRDefault="009D0E16" w:rsidP="00BF2975">
      <w:pPr>
        <w:jc w:val="both"/>
        <w:rPr>
          <w:b/>
          <w:bCs/>
        </w:rPr>
      </w:pPr>
    </w:p>
    <w:p w14:paraId="6EFE5592" w14:textId="77777777" w:rsidR="00BF2975" w:rsidRDefault="00BF2975" w:rsidP="00BF2975">
      <w:pPr>
        <w:jc w:val="both"/>
        <w:rPr>
          <w:b/>
          <w:bCs/>
        </w:rPr>
      </w:pPr>
    </w:p>
    <w:p w14:paraId="788E425F" w14:textId="77777777" w:rsidR="00BF2975" w:rsidRDefault="00BF2975" w:rsidP="00BF2975">
      <w:pPr>
        <w:jc w:val="both"/>
        <w:rPr>
          <w:b/>
          <w:bCs/>
        </w:rPr>
      </w:pPr>
    </w:p>
    <w:p w14:paraId="679827E2" w14:textId="77777777" w:rsidR="00BF2975" w:rsidRDefault="00BF2975" w:rsidP="00BF2975">
      <w:pPr>
        <w:jc w:val="both"/>
        <w:rPr>
          <w:b/>
          <w:bCs/>
        </w:rPr>
      </w:pPr>
    </w:p>
    <w:p w14:paraId="69808406" w14:textId="77777777" w:rsidR="00BF2975" w:rsidRDefault="00BF2975" w:rsidP="00BF2975">
      <w:pPr>
        <w:jc w:val="both"/>
        <w:rPr>
          <w:b/>
          <w:bCs/>
        </w:rPr>
      </w:pPr>
    </w:p>
    <w:p w14:paraId="2DD96AA0" w14:textId="77777777" w:rsidR="00BF2975" w:rsidRDefault="00BF2975" w:rsidP="00BF2975">
      <w:pPr>
        <w:jc w:val="both"/>
        <w:rPr>
          <w:b/>
          <w:bCs/>
        </w:rPr>
      </w:pPr>
    </w:p>
    <w:p w14:paraId="6D504003" w14:textId="77777777" w:rsidR="00345033" w:rsidRDefault="00345033">
      <w:pPr>
        <w:rPr>
          <w:b/>
          <w:bCs/>
        </w:rPr>
      </w:pPr>
      <w:r>
        <w:rPr>
          <w:b/>
          <w:bCs/>
        </w:rPr>
        <w:br w:type="page"/>
      </w:r>
    </w:p>
    <w:p w14:paraId="6A7C13AA" w14:textId="134EAAA4" w:rsidR="00311856" w:rsidRDefault="00345033" w:rsidP="00345033">
      <w:pPr>
        <w:pStyle w:val="Nadpis1"/>
      </w:pPr>
      <w:r>
        <w:lastRenderedPageBreak/>
        <w:t xml:space="preserve">2 </w:t>
      </w:r>
      <w:r w:rsidR="00311856">
        <w:t>Představení ZŠ a MŠ Libotenice</w:t>
      </w:r>
    </w:p>
    <w:p w14:paraId="40A6D8F3" w14:textId="77777777" w:rsidR="009D0E16" w:rsidRDefault="009D0E16" w:rsidP="00BF2975">
      <w:pPr>
        <w:jc w:val="both"/>
      </w:pPr>
    </w:p>
    <w:p w14:paraId="09052B19" w14:textId="1A6570D8" w:rsidR="00250BC5" w:rsidRPr="00250BC5" w:rsidRDefault="00250BC5" w:rsidP="00BF2975">
      <w:pPr>
        <w:jc w:val="both"/>
      </w:pPr>
      <w:r w:rsidRPr="00250BC5">
        <w:t>Základní škola a mateřská škola sdružuje 4 součásti: základní školu, mateřskou školu, školní družinu a školní jídelnu – výdejnu.</w:t>
      </w:r>
    </w:p>
    <w:p w14:paraId="0AE16CC6" w14:textId="47DBBE8B" w:rsidR="00F32C04" w:rsidRPr="00EB44FC" w:rsidRDefault="00E93C79" w:rsidP="00BF2975">
      <w:pPr>
        <w:jc w:val="both"/>
      </w:pPr>
      <w:r w:rsidRPr="00EB44FC">
        <w:rPr>
          <w:b/>
          <w:bCs/>
        </w:rPr>
        <w:t>ZŠ a MŠ Libotenice</w:t>
      </w:r>
      <w:r w:rsidRPr="00EB44FC">
        <w:t xml:space="preserve"> je malá venkovská škola s velkým srdcem. V příjemném prostředí obce </w:t>
      </w:r>
      <w:r>
        <w:t xml:space="preserve">Libotenice, </w:t>
      </w:r>
      <w:r w:rsidRPr="00EB44FC">
        <w:t>v těsné blízkosti</w:t>
      </w:r>
      <w:r>
        <w:t xml:space="preserve"> řeky</w:t>
      </w:r>
      <w:r w:rsidRPr="00EB44FC">
        <w:t xml:space="preserve"> Labe vytváří bezpečné a podnětné zázemí pro vzdělávání i každodenní radost dětí.</w:t>
      </w:r>
      <w:r w:rsidR="00F32C04" w:rsidRPr="00F32C04">
        <w:t xml:space="preserve"> </w:t>
      </w:r>
    </w:p>
    <w:p w14:paraId="682D05E1" w14:textId="07061102" w:rsidR="00250BC5" w:rsidRPr="00250BC5" w:rsidRDefault="00250BC5" w:rsidP="00BF2975">
      <w:pPr>
        <w:jc w:val="both"/>
      </w:pPr>
      <w:r w:rsidRPr="009D0E16">
        <w:rPr>
          <w:b/>
          <w:bCs/>
        </w:rPr>
        <w:t>Základní škola</w:t>
      </w:r>
      <w:r>
        <w:t xml:space="preserve"> je malotřídní</w:t>
      </w:r>
      <w:r w:rsidR="00F32C04">
        <w:t>, prvostupňová škola s pěti ročníky.</w:t>
      </w:r>
      <w:r>
        <w:t xml:space="preserve"> Dle aktuálních podmínek se dětí rozdělují do tříd se dvěma ročníky. V posledních letech bylo na škole kolem 45 žáků. </w:t>
      </w:r>
      <w:r w:rsidRPr="00250BC5">
        <w:t>Žá</w:t>
      </w:r>
      <w:r>
        <w:t>ci jsou</w:t>
      </w:r>
      <w:r w:rsidRPr="00250BC5">
        <w:t xml:space="preserve"> vede</w:t>
      </w:r>
      <w:r>
        <w:t>ni</w:t>
      </w:r>
      <w:r w:rsidRPr="00250BC5">
        <w:t xml:space="preserve"> dle ŠVP pro ZV „S dětmi za poznáním“. Škola nabízí logopedickou poradnu</w:t>
      </w:r>
      <w:r w:rsidR="001B2FEB">
        <w:t>, doučování v rámci intervenc</w:t>
      </w:r>
      <w:r w:rsidR="009D0E16">
        <w:t>e</w:t>
      </w:r>
      <w:r w:rsidRPr="00250BC5">
        <w:t xml:space="preserve"> a zájmové kroužky.</w:t>
      </w:r>
      <w:r>
        <w:t xml:space="preserve"> Kapacit</w:t>
      </w:r>
      <w:r w:rsidR="001B2FEB">
        <w:t>a</w:t>
      </w:r>
      <w:r>
        <w:t xml:space="preserve"> školy je 100 žáků (neadekvátní k prostorám budovy).</w:t>
      </w:r>
      <w:r w:rsidR="009D0E16">
        <w:t xml:space="preserve"> </w:t>
      </w:r>
    </w:p>
    <w:p w14:paraId="2247814D" w14:textId="0DC1B395" w:rsidR="00250BC5" w:rsidRDefault="00250BC5" w:rsidP="00BF2975">
      <w:pPr>
        <w:jc w:val="both"/>
      </w:pPr>
      <w:r w:rsidRPr="00250BC5">
        <w:rPr>
          <w:b/>
          <w:bCs/>
        </w:rPr>
        <w:t>Mateřská škola</w:t>
      </w:r>
      <w:r w:rsidRPr="00250BC5">
        <w:t xml:space="preserve"> je jednotřídní přímo v prostorách školy – je zde velkou výhodou přirozený přestup na základní školu.</w:t>
      </w:r>
      <w:r w:rsidR="009C6822">
        <w:t xml:space="preserve"> Děti jsou vedeny dle ŠVP pro PV „Putování se žabičkou“.</w:t>
      </w:r>
      <w:r w:rsidRPr="00250BC5">
        <w:t xml:space="preserve"> </w:t>
      </w:r>
      <w:r>
        <w:t>Kapacita mateřské školy je 10 dětí, i takto nízký počet je za poslední dva roky těžké naplnit</w:t>
      </w:r>
      <w:r w:rsidR="009C6822">
        <w:t xml:space="preserve">. </w:t>
      </w:r>
      <w:r>
        <w:t xml:space="preserve"> </w:t>
      </w:r>
      <w:r w:rsidRPr="00250BC5">
        <w:t xml:space="preserve"> </w:t>
      </w:r>
    </w:p>
    <w:p w14:paraId="090B5CC5" w14:textId="4A2540AB" w:rsidR="00026B48" w:rsidRDefault="00026B48" w:rsidP="00BF2975">
      <w:pPr>
        <w:jc w:val="both"/>
      </w:pPr>
      <w:r>
        <w:rPr>
          <w:b/>
          <w:bCs/>
        </w:rPr>
        <w:t>Š</w:t>
      </w:r>
      <w:r w:rsidRPr="0075168F">
        <w:rPr>
          <w:b/>
          <w:bCs/>
        </w:rPr>
        <w:t>kola disponuje</w:t>
      </w:r>
      <w:r>
        <w:t xml:space="preserve"> kromě klasických tříd (kde jsou interaktivní tabule), menší </w:t>
      </w:r>
      <w:r w:rsidRPr="00026B48">
        <w:t>tělocvičnou,</w:t>
      </w:r>
      <w:r>
        <w:t xml:space="preserve"> velkou </w:t>
      </w:r>
      <w:r w:rsidRPr="00026B48">
        <w:t>zahradou</w:t>
      </w:r>
      <w:r>
        <w:t xml:space="preserve"> a od školního roku 2023/2024 i </w:t>
      </w:r>
      <w:r w:rsidRPr="00026B48">
        <w:t>novou polytechnickou učebnou</w:t>
      </w:r>
      <w:r>
        <w:t xml:space="preserve">, která slouží především k výuce informatiky (děti mají k dispozice notebooky, tablety, ozoboty, lego stavebnice), angličtiny a pracovním činnostem. Na tělocvik dle počasí škola využívá místní sportovní hřiště.  </w:t>
      </w:r>
    </w:p>
    <w:p w14:paraId="1DEBDC6E" w14:textId="224FD20E" w:rsidR="009D0E16" w:rsidRDefault="009D0E16" w:rsidP="00BF2975">
      <w:pPr>
        <w:jc w:val="both"/>
      </w:pPr>
      <w:r>
        <w:t>Pro stanovení záměru koncepčního rozvoje přibližuji problematiku školy</w:t>
      </w:r>
      <w:r w:rsidR="00026B48">
        <w:t xml:space="preserve"> pomocí stručné SWOT analýzy</w:t>
      </w:r>
      <w:r>
        <w:t>:</w:t>
      </w:r>
    </w:p>
    <w:p w14:paraId="21B25402" w14:textId="0C63B8A9" w:rsidR="001B2FEB" w:rsidRDefault="001B2FEB" w:rsidP="00BF2975">
      <w:pPr>
        <w:jc w:val="both"/>
      </w:pPr>
      <w:r w:rsidRPr="009D0E16">
        <w:rPr>
          <w:u w:val="single"/>
        </w:rPr>
        <w:t>Silné stránky školy:</w:t>
      </w:r>
      <w:r>
        <w:t xml:space="preserve"> přátelské, bezpečné a neformální bezpečí, díky malému počtu žáků/ dětí ve třídě zaručený individuální přístup, kvalifikovaný pedagogický sbor, </w:t>
      </w:r>
      <w:r w:rsidR="009D0E16">
        <w:t xml:space="preserve">dobré vztahy na pracovišti, </w:t>
      </w:r>
      <w:r>
        <w:t xml:space="preserve">venkovské prostředí, sportovní areál v blízké vzdálenosti, komunikace </w:t>
      </w:r>
      <w:r w:rsidR="00966A4E">
        <w:t xml:space="preserve">a spolupráce </w:t>
      </w:r>
      <w:r>
        <w:t>se zřizovatelem</w:t>
      </w:r>
      <w:r w:rsidR="009D0E16">
        <w:t>, dostačující digitální vybavení</w:t>
      </w:r>
      <w:r w:rsidR="00FE4805">
        <w:t>, světlé prostorné třídy</w:t>
      </w:r>
    </w:p>
    <w:p w14:paraId="6935D250" w14:textId="4793B5A6" w:rsidR="001B2FEB" w:rsidRDefault="001B2FEB" w:rsidP="00BF2975">
      <w:pPr>
        <w:jc w:val="both"/>
      </w:pPr>
      <w:r w:rsidRPr="009D0E16">
        <w:rPr>
          <w:u w:val="single"/>
        </w:rPr>
        <w:t>Slabé stránky školy:</w:t>
      </w:r>
      <w:r>
        <w:t xml:space="preserve"> </w:t>
      </w:r>
      <w:r w:rsidR="00026B48">
        <w:t xml:space="preserve">neupravená </w:t>
      </w:r>
      <w:r>
        <w:t>zahrada</w:t>
      </w:r>
      <w:r w:rsidR="00026B48">
        <w:t xml:space="preserve"> – chybí herní a vzdělávací prvky</w:t>
      </w:r>
      <w:r>
        <w:t xml:space="preserve">, </w:t>
      </w:r>
      <w:r w:rsidR="009D0E16">
        <w:t>neutěšené prostory školní družiny, nemoderní jídelna, nedostatek relaxačních zón – v návaznosti na současné požadavky</w:t>
      </w:r>
      <w:r w:rsidR="00026B48">
        <w:t>, bezbariérový přístup do patra</w:t>
      </w:r>
      <w:r w:rsidR="009C6822">
        <w:t>, v MŠ je málo úložných prostorů, chybí interaktivní tabule či jiná projekce</w:t>
      </w:r>
    </w:p>
    <w:p w14:paraId="7C47B17A" w14:textId="0844D45E" w:rsidR="001B2FEB" w:rsidRDefault="001B2FEB" w:rsidP="00BF2975">
      <w:pPr>
        <w:jc w:val="both"/>
      </w:pPr>
      <w:r w:rsidRPr="009D0E16">
        <w:rPr>
          <w:u w:val="single"/>
        </w:rPr>
        <w:t>Příležitosti:</w:t>
      </w:r>
      <w:r>
        <w:t xml:space="preserve"> venkovské prostředí, žádná prestiž, rodinné a klidné prostředí</w:t>
      </w:r>
      <w:r w:rsidR="00E93C79">
        <w:t>, místní tradice</w:t>
      </w:r>
    </w:p>
    <w:p w14:paraId="365C9B79" w14:textId="1FB4A26F" w:rsidR="009D0E16" w:rsidRPr="00250BC5" w:rsidRDefault="009D0E16" w:rsidP="00BF2975">
      <w:pPr>
        <w:jc w:val="both"/>
      </w:pPr>
      <w:r w:rsidRPr="009D0E16">
        <w:rPr>
          <w:u w:val="single"/>
        </w:rPr>
        <w:t>Hrozby:</w:t>
      </w:r>
      <w:r>
        <w:t xml:space="preserve"> </w:t>
      </w:r>
      <w:r w:rsidR="00026B48">
        <w:t xml:space="preserve">poloha školy (v okruhu 10 km jsou větší města, kam rodiče dojíždějí za prací), </w:t>
      </w:r>
      <w:r>
        <w:t xml:space="preserve">dostupnost, politika, demografický vývoj, prestiž velkých škol </w:t>
      </w:r>
    </w:p>
    <w:p w14:paraId="6C51A5AD" w14:textId="6C2A2D13" w:rsidR="00311856" w:rsidRDefault="00311856" w:rsidP="00BF2975">
      <w:pPr>
        <w:jc w:val="both"/>
        <w:rPr>
          <w:b/>
          <w:bCs/>
        </w:rPr>
      </w:pPr>
      <w:r>
        <w:rPr>
          <w:b/>
          <w:bCs/>
        </w:rPr>
        <w:br w:type="page"/>
      </w:r>
    </w:p>
    <w:p w14:paraId="707345E9" w14:textId="12EA89F1" w:rsidR="00A2437E" w:rsidRDefault="00345033" w:rsidP="00345033">
      <w:pPr>
        <w:pStyle w:val="Nadpis1"/>
      </w:pPr>
      <w:r>
        <w:lastRenderedPageBreak/>
        <w:t xml:space="preserve">3 </w:t>
      </w:r>
      <w:r w:rsidR="00A2437E">
        <w:t>Rozvoj klíčových oblastí</w:t>
      </w:r>
    </w:p>
    <w:p w14:paraId="5C88F47A" w14:textId="77777777" w:rsidR="00345033" w:rsidRPr="00345033" w:rsidRDefault="00345033" w:rsidP="00345033"/>
    <w:p w14:paraId="3FD46325" w14:textId="07F778E6" w:rsidR="00EB44FC" w:rsidRPr="00EB44FC" w:rsidRDefault="00EB44FC" w:rsidP="00345033">
      <w:pPr>
        <w:pStyle w:val="Nadpis2"/>
      </w:pPr>
      <w:r w:rsidRPr="00EB44FC">
        <w:t>1. Pedagogická oblast</w:t>
      </w:r>
    </w:p>
    <w:p w14:paraId="51EC645F" w14:textId="77777777" w:rsidR="00EB44FC" w:rsidRPr="00EB44FC" w:rsidRDefault="00EB44FC" w:rsidP="00BF2975">
      <w:pPr>
        <w:jc w:val="both"/>
      </w:pPr>
      <w:r w:rsidRPr="00EB44FC">
        <w:rPr>
          <w:b/>
          <w:bCs/>
        </w:rPr>
        <w:t>Cíl:</w:t>
      </w:r>
      <w:r w:rsidRPr="00EB44FC">
        <w:t xml:space="preserve"> Zajistit kvalitní výuku a individuální přístup v malotřídním prostředí</w:t>
      </w:r>
    </w:p>
    <w:p w14:paraId="74D379DC" w14:textId="77777777" w:rsidR="00EB44FC" w:rsidRPr="00EB44FC" w:rsidRDefault="00EB44FC" w:rsidP="00BF2975">
      <w:pPr>
        <w:jc w:val="both"/>
      </w:pPr>
      <w:r w:rsidRPr="00EB44FC">
        <w:rPr>
          <w:b/>
          <w:bCs/>
        </w:rPr>
        <w:t>Opatření:</w:t>
      </w:r>
    </w:p>
    <w:p w14:paraId="6FF6D598" w14:textId="6D7BF43A" w:rsidR="00EB44FC" w:rsidRDefault="00EB44FC" w:rsidP="00BF2975">
      <w:pPr>
        <w:numPr>
          <w:ilvl w:val="0"/>
          <w:numId w:val="1"/>
        </w:numPr>
        <w:ind w:left="714" w:hanging="357"/>
        <w:jc w:val="both"/>
      </w:pPr>
      <w:r w:rsidRPr="00EB44FC">
        <w:t>Udržení a podpora kvalifikovaného pedagogického sboru (</w:t>
      </w:r>
      <w:r w:rsidR="00AD71C7">
        <w:t>DVPP, CŽV</w:t>
      </w:r>
      <w:r w:rsidRPr="00EB44FC">
        <w:t>).</w:t>
      </w:r>
    </w:p>
    <w:p w14:paraId="53C30D18" w14:textId="0438D063" w:rsidR="00417DE4" w:rsidRPr="00EB44FC" w:rsidRDefault="00417DE4" w:rsidP="00BF2975">
      <w:pPr>
        <w:numPr>
          <w:ilvl w:val="0"/>
          <w:numId w:val="1"/>
        </w:numPr>
        <w:ind w:left="714" w:hanging="357"/>
        <w:jc w:val="both"/>
      </w:pPr>
      <w:r>
        <w:t>Podpora týmové spo</w:t>
      </w:r>
      <w:r w:rsidR="00E93C79">
        <w:t>lupráce pedagogů a dobrých vztahů na pracovišti</w:t>
      </w:r>
      <w:r w:rsidR="00AD71C7">
        <w:t xml:space="preserve"> (společné akce).</w:t>
      </w:r>
    </w:p>
    <w:p w14:paraId="6B6D1EFA" w14:textId="7ABECD40" w:rsidR="00EB44FC" w:rsidRPr="00EB44FC" w:rsidRDefault="00EB44FC" w:rsidP="00BF2975">
      <w:pPr>
        <w:numPr>
          <w:ilvl w:val="0"/>
          <w:numId w:val="1"/>
        </w:numPr>
        <w:ind w:left="714" w:hanging="357"/>
        <w:jc w:val="both"/>
      </w:pPr>
      <w:r w:rsidRPr="00EB44FC">
        <w:t>Zavádění projektového a badatelského vyučování (využití přírodního prostředí obce)</w:t>
      </w:r>
      <w:r w:rsidR="00B56AB0">
        <w:t>.</w:t>
      </w:r>
    </w:p>
    <w:p w14:paraId="544A5946" w14:textId="41424FD9" w:rsidR="00EB44FC" w:rsidRPr="00EB44FC" w:rsidRDefault="00BF2975" w:rsidP="00BF2975">
      <w:pPr>
        <w:numPr>
          <w:ilvl w:val="0"/>
          <w:numId w:val="1"/>
        </w:numPr>
        <w:ind w:left="714" w:hanging="357"/>
        <w:jc w:val="both"/>
      </w:pPr>
      <w:r>
        <w:t xml:space="preserve">Udržet </w:t>
      </w:r>
      <w:r w:rsidR="00EB44FC" w:rsidRPr="00EB44FC">
        <w:t>propojení MŠ a ZŠ – společné projekty, přechodová fáze pro předškoláky.</w:t>
      </w:r>
    </w:p>
    <w:p w14:paraId="434FC765" w14:textId="0B86E6E7" w:rsidR="00EB44FC" w:rsidRDefault="00417DE4" w:rsidP="00BF2975">
      <w:pPr>
        <w:numPr>
          <w:ilvl w:val="0"/>
          <w:numId w:val="1"/>
        </w:numPr>
        <w:ind w:left="714" w:hanging="357"/>
        <w:jc w:val="both"/>
      </w:pPr>
      <w:r>
        <w:t>Důraz na r</w:t>
      </w:r>
      <w:r w:rsidR="00EB44FC" w:rsidRPr="00EB44FC">
        <w:t>ozvoj čtenářské</w:t>
      </w:r>
      <w:r w:rsidR="006F7838">
        <w:t xml:space="preserve">, </w:t>
      </w:r>
      <w:r w:rsidR="00EB44FC" w:rsidRPr="00EB44FC">
        <w:t xml:space="preserve">matematické </w:t>
      </w:r>
      <w:r w:rsidR="006F7838">
        <w:t xml:space="preserve">a digitální </w:t>
      </w:r>
      <w:r w:rsidR="00EB44FC" w:rsidRPr="00EB44FC">
        <w:t>gramotnosti napříč ročníky</w:t>
      </w:r>
      <w:r w:rsidR="00966A4E">
        <w:t>, vč. MŠ</w:t>
      </w:r>
      <w:r w:rsidR="006F5676">
        <w:t>, dbát na prevenci kyberšikany.</w:t>
      </w:r>
    </w:p>
    <w:p w14:paraId="74058389" w14:textId="6252EBAC" w:rsidR="00966A4E" w:rsidRDefault="00966A4E" w:rsidP="00BF2975">
      <w:pPr>
        <w:numPr>
          <w:ilvl w:val="0"/>
          <w:numId w:val="1"/>
        </w:numPr>
        <w:ind w:left="714" w:hanging="357"/>
        <w:jc w:val="both"/>
      </w:pPr>
      <w:r>
        <w:t>Klást důraz na správné sociální zapojování, vytvářet podnětné prostředí – doplňování didaktických her a pomůcek</w:t>
      </w:r>
      <w:r w:rsidR="00B56AB0">
        <w:t>.</w:t>
      </w:r>
    </w:p>
    <w:p w14:paraId="75CDEA0D" w14:textId="40BE860D" w:rsidR="00B56AB0" w:rsidRDefault="00B56AB0" w:rsidP="00BF2975">
      <w:pPr>
        <w:numPr>
          <w:ilvl w:val="0"/>
          <w:numId w:val="1"/>
        </w:numPr>
        <w:ind w:left="714" w:hanging="357"/>
        <w:jc w:val="both"/>
      </w:pPr>
      <w:r>
        <w:t>Úzká spolupráce s SPC, PPP.</w:t>
      </w:r>
    </w:p>
    <w:p w14:paraId="677422AE" w14:textId="74BAD059" w:rsidR="00F32C04" w:rsidRDefault="00F32C04" w:rsidP="00BF2975">
      <w:pPr>
        <w:pStyle w:val="Odstavecseseznamem"/>
        <w:numPr>
          <w:ilvl w:val="0"/>
          <w:numId w:val="23"/>
        </w:numPr>
        <w:jc w:val="both"/>
      </w:pPr>
      <w:r w:rsidRPr="00F32C04">
        <w:t>Podpora vnitřní motivace a tvořivosti dětí</w:t>
      </w:r>
      <w:r>
        <w:t xml:space="preserve"> (</w:t>
      </w:r>
      <w:r w:rsidRPr="00EB44FC">
        <w:t>větší zapojení žáků do plánování projektů a aktivit</w:t>
      </w:r>
      <w:r w:rsidR="00AD71C7">
        <w:t>),</w:t>
      </w:r>
      <w:r>
        <w:t xml:space="preserve"> </w:t>
      </w:r>
      <w:r w:rsidRPr="00EB44FC">
        <w:t>více prostoru pro rozvoj talentů v malotřídním uspořádání (tandemová výuka, skupinová práce napříč ročníky).</w:t>
      </w:r>
    </w:p>
    <w:p w14:paraId="58F43AD7" w14:textId="77777777" w:rsidR="00F32C04" w:rsidRDefault="00F32C04" w:rsidP="00BF2975">
      <w:pPr>
        <w:pStyle w:val="Odstavecseseznamem"/>
        <w:jc w:val="both"/>
      </w:pPr>
    </w:p>
    <w:p w14:paraId="1946F2DF" w14:textId="7530E807" w:rsidR="00F32C04" w:rsidRDefault="00F32C04" w:rsidP="00BF2975">
      <w:pPr>
        <w:pStyle w:val="Odstavecseseznamem"/>
        <w:numPr>
          <w:ilvl w:val="0"/>
          <w:numId w:val="23"/>
        </w:numPr>
        <w:jc w:val="both"/>
      </w:pPr>
      <w:r>
        <w:t>Neustále pracovat se ŠVP jako s živým dokumentem, přizpůsobovat jej aktuálním potřebám a vzniklým situacím</w:t>
      </w:r>
    </w:p>
    <w:p w14:paraId="09950F84" w14:textId="77777777" w:rsidR="006F5676" w:rsidRDefault="006F5676" w:rsidP="006F5676">
      <w:pPr>
        <w:pStyle w:val="Odstavecseseznamem"/>
      </w:pPr>
    </w:p>
    <w:p w14:paraId="7A863465" w14:textId="5A8D9516" w:rsidR="006F5676" w:rsidRDefault="006F5676" w:rsidP="00BF2975">
      <w:pPr>
        <w:pStyle w:val="Odstavecseseznamem"/>
        <w:numPr>
          <w:ilvl w:val="0"/>
          <w:numId w:val="23"/>
        </w:numPr>
        <w:jc w:val="both"/>
      </w:pPr>
      <w:r>
        <w:t>Pokračovat v projektech Mléko do škol, Ovoce do škol.</w:t>
      </w:r>
    </w:p>
    <w:p w14:paraId="626CA109" w14:textId="77777777" w:rsidR="006F5676" w:rsidRDefault="006F5676" w:rsidP="006F5676">
      <w:pPr>
        <w:pStyle w:val="Odstavecseseznamem"/>
      </w:pPr>
    </w:p>
    <w:p w14:paraId="5B443330" w14:textId="2FCC75DB" w:rsidR="006F5676" w:rsidRDefault="006F5676" w:rsidP="00BF2975">
      <w:pPr>
        <w:pStyle w:val="Odstavecseseznamem"/>
        <w:numPr>
          <w:ilvl w:val="0"/>
          <w:numId w:val="23"/>
        </w:numPr>
        <w:jc w:val="both"/>
      </w:pPr>
      <w:r>
        <w:t>Pokračovat v projektových dnech (Den Země, Svatý Václav).</w:t>
      </w:r>
    </w:p>
    <w:p w14:paraId="3985C4F5" w14:textId="77777777" w:rsidR="006F5676" w:rsidRDefault="006F5676" w:rsidP="006F5676">
      <w:pPr>
        <w:pStyle w:val="Odstavecseseznamem"/>
      </w:pPr>
    </w:p>
    <w:p w14:paraId="058E2749" w14:textId="549FE254" w:rsidR="006F5676" w:rsidRPr="00EB44FC" w:rsidRDefault="006F5676" w:rsidP="00BF2975">
      <w:pPr>
        <w:pStyle w:val="Odstavecseseznamem"/>
        <w:numPr>
          <w:ilvl w:val="0"/>
          <w:numId w:val="23"/>
        </w:numPr>
        <w:jc w:val="both"/>
      </w:pPr>
      <w:r>
        <w:t>Podporovat pohyb venku, vytvářet postoj k ekologii vztah k přírodě.</w:t>
      </w:r>
    </w:p>
    <w:p w14:paraId="66A135EC" w14:textId="5B397F82" w:rsidR="00EB44FC" w:rsidRPr="00EB44FC" w:rsidRDefault="00EB44FC" w:rsidP="00BF2975">
      <w:pPr>
        <w:jc w:val="both"/>
      </w:pPr>
    </w:p>
    <w:p w14:paraId="519E7C78" w14:textId="77777777" w:rsidR="00EB44FC" w:rsidRPr="00EB44FC" w:rsidRDefault="00EB44FC" w:rsidP="00345033">
      <w:pPr>
        <w:pStyle w:val="Nadpis2"/>
      </w:pPr>
      <w:r w:rsidRPr="00EB44FC">
        <w:t>2. Materiálně-technické zázemí</w:t>
      </w:r>
    </w:p>
    <w:p w14:paraId="4819EA59" w14:textId="3E3B0102" w:rsidR="00EB44FC" w:rsidRPr="00EB44FC" w:rsidRDefault="00EB44FC" w:rsidP="00BF2975">
      <w:pPr>
        <w:jc w:val="both"/>
      </w:pPr>
      <w:r w:rsidRPr="00EB44FC">
        <w:rPr>
          <w:b/>
          <w:bCs/>
        </w:rPr>
        <w:t>Cíl:</w:t>
      </w:r>
      <w:r w:rsidRPr="00EB44FC">
        <w:t xml:space="preserve"> Zlepšit prostředí školy a školky, využít dostupnou infrastrukturu</w:t>
      </w:r>
      <w:r w:rsidR="00E93C79">
        <w:t>, dostupné zdroje</w:t>
      </w:r>
    </w:p>
    <w:p w14:paraId="2540419C" w14:textId="77777777" w:rsidR="00EB44FC" w:rsidRPr="00EB44FC" w:rsidRDefault="00EB44FC" w:rsidP="00BF2975">
      <w:pPr>
        <w:jc w:val="both"/>
      </w:pPr>
      <w:r w:rsidRPr="00EB44FC">
        <w:rPr>
          <w:b/>
          <w:bCs/>
        </w:rPr>
        <w:t>Opatření:</w:t>
      </w:r>
    </w:p>
    <w:p w14:paraId="3C90987D" w14:textId="77777777" w:rsidR="00B17CB9" w:rsidRDefault="00EB44FC" w:rsidP="00B17CB9">
      <w:pPr>
        <w:numPr>
          <w:ilvl w:val="0"/>
          <w:numId w:val="2"/>
        </w:numPr>
        <w:jc w:val="both"/>
      </w:pPr>
      <w:r w:rsidRPr="00EB44FC">
        <w:t>Revitalizace školní zahrady: přírodní hřiště, vyvýšené záhony, koutky pro relaxaci.</w:t>
      </w:r>
    </w:p>
    <w:p w14:paraId="494D203B" w14:textId="1F91EF28" w:rsidR="00EB44FC" w:rsidRDefault="00BF2975" w:rsidP="00B17CB9">
      <w:pPr>
        <w:numPr>
          <w:ilvl w:val="0"/>
          <w:numId w:val="2"/>
        </w:numPr>
        <w:jc w:val="both"/>
      </w:pPr>
      <w:r>
        <w:t>Využití bývalé počítačové učebny – čtecí a relaxační zóna</w:t>
      </w:r>
    </w:p>
    <w:p w14:paraId="53E5BDB8" w14:textId="74128379" w:rsidR="009C6822" w:rsidRPr="00EB44FC" w:rsidRDefault="009C6822" w:rsidP="009C6822">
      <w:pPr>
        <w:numPr>
          <w:ilvl w:val="0"/>
          <w:numId w:val="2"/>
        </w:numPr>
        <w:jc w:val="both"/>
      </w:pPr>
      <w:r>
        <w:lastRenderedPageBreak/>
        <w:t xml:space="preserve">MŠ – zajistit úložné prostory, interaktivní </w:t>
      </w:r>
      <w:r w:rsidR="00B17CB9">
        <w:t>TV</w:t>
      </w:r>
      <w:r>
        <w:t xml:space="preserve"> či tabuli</w:t>
      </w:r>
    </w:p>
    <w:p w14:paraId="2EDA46A3" w14:textId="57DADACC" w:rsidR="00EB44FC" w:rsidRDefault="00EB44FC" w:rsidP="00BF2975">
      <w:pPr>
        <w:numPr>
          <w:ilvl w:val="0"/>
          <w:numId w:val="2"/>
        </w:numPr>
        <w:jc w:val="both"/>
      </w:pPr>
      <w:r w:rsidRPr="00EB44FC">
        <w:t>Modernizace výukových pomůcek a techniky</w:t>
      </w:r>
      <w:r w:rsidR="00417DE4">
        <w:t xml:space="preserve"> – dle potřeby, dosud dostačující, chybí pouze interaktivní tabule v 1. třídě.</w:t>
      </w:r>
    </w:p>
    <w:p w14:paraId="5B810104" w14:textId="4DF7AF3C" w:rsidR="00B17CB9" w:rsidRDefault="00B17CB9" w:rsidP="00BF2975">
      <w:pPr>
        <w:numPr>
          <w:ilvl w:val="0"/>
          <w:numId w:val="2"/>
        </w:numPr>
        <w:jc w:val="both"/>
      </w:pPr>
      <w:r>
        <w:t>ŠD – nová podlaha, relaxační koutek</w:t>
      </w:r>
    </w:p>
    <w:p w14:paraId="5710E536" w14:textId="5D5CA04D" w:rsidR="00B17CB9" w:rsidRDefault="00B17CB9" w:rsidP="00BF2975">
      <w:pPr>
        <w:numPr>
          <w:ilvl w:val="0"/>
          <w:numId w:val="2"/>
        </w:numPr>
        <w:jc w:val="both"/>
      </w:pPr>
      <w:r>
        <w:t>Sborovna – vylepšit zázemí pro zaměstnance</w:t>
      </w:r>
    </w:p>
    <w:p w14:paraId="00994C29" w14:textId="1476E218" w:rsidR="00F26F36" w:rsidRPr="00EB44FC" w:rsidRDefault="00F26F36" w:rsidP="00BF2975">
      <w:pPr>
        <w:numPr>
          <w:ilvl w:val="0"/>
          <w:numId w:val="2"/>
        </w:numPr>
        <w:jc w:val="both"/>
      </w:pPr>
      <w:r>
        <w:t>Dlouhodobý cíl – zateplení budovy a nová elektroinstalace</w:t>
      </w:r>
      <w:r w:rsidR="006F5676">
        <w:t>, oprava schodiště</w:t>
      </w:r>
    </w:p>
    <w:p w14:paraId="06D4A579" w14:textId="0FEBFF79" w:rsidR="00EB44FC" w:rsidRPr="00EB44FC" w:rsidRDefault="00EB44FC" w:rsidP="00BF2975">
      <w:pPr>
        <w:jc w:val="both"/>
      </w:pPr>
    </w:p>
    <w:p w14:paraId="26DCC6A9" w14:textId="25A78557" w:rsidR="00EB44FC" w:rsidRPr="006F5676" w:rsidRDefault="00EB44FC" w:rsidP="006F5676">
      <w:pPr>
        <w:pStyle w:val="Nadpis2"/>
        <w:rPr>
          <w:b/>
          <w:bCs/>
        </w:rPr>
      </w:pPr>
      <w:r w:rsidRPr="00EB44FC">
        <w:t>3. Komunitní a výchovná oblast</w:t>
      </w:r>
    </w:p>
    <w:p w14:paraId="7EBE019B" w14:textId="77777777" w:rsidR="00EB44FC" w:rsidRPr="00EB44FC" w:rsidRDefault="00EB44FC" w:rsidP="00BF2975">
      <w:pPr>
        <w:jc w:val="both"/>
      </w:pPr>
      <w:r w:rsidRPr="00EB44FC">
        <w:rPr>
          <w:b/>
          <w:bCs/>
        </w:rPr>
        <w:t>Cíl:</w:t>
      </w:r>
      <w:r w:rsidRPr="00EB44FC">
        <w:t xml:space="preserve"> Posílit komunitní charakter školy a zapojení rodin</w:t>
      </w:r>
    </w:p>
    <w:p w14:paraId="5A508AB2" w14:textId="77777777" w:rsidR="00EB44FC" w:rsidRPr="00EB44FC" w:rsidRDefault="00EB44FC" w:rsidP="00BF2975">
      <w:pPr>
        <w:jc w:val="both"/>
      </w:pPr>
      <w:r w:rsidRPr="00EB44FC">
        <w:rPr>
          <w:b/>
          <w:bCs/>
        </w:rPr>
        <w:t>Opatření:</w:t>
      </w:r>
    </w:p>
    <w:p w14:paraId="5EE5C460" w14:textId="13CD5496" w:rsidR="00EB44FC" w:rsidRPr="00EB44FC" w:rsidRDefault="00EB44FC" w:rsidP="00BF2975">
      <w:pPr>
        <w:numPr>
          <w:ilvl w:val="0"/>
          <w:numId w:val="3"/>
        </w:numPr>
        <w:jc w:val="both"/>
      </w:pPr>
      <w:r w:rsidRPr="00EB44FC">
        <w:t>Rodinné dílny, slavnosti – společné akce školy, školky a obce</w:t>
      </w:r>
      <w:r w:rsidR="00417DE4">
        <w:t xml:space="preserve"> – více se otevřít rodičům</w:t>
      </w:r>
    </w:p>
    <w:p w14:paraId="2FAB7E6D" w14:textId="3B0C8329" w:rsidR="00EB44FC" w:rsidRPr="00EB44FC" w:rsidRDefault="00EB44FC" w:rsidP="00BF2975">
      <w:pPr>
        <w:numPr>
          <w:ilvl w:val="0"/>
          <w:numId w:val="3"/>
        </w:numPr>
        <w:jc w:val="both"/>
      </w:pPr>
      <w:r w:rsidRPr="00EB44FC">
        <w:t>Otevření školy veřejnosti – např. dílny, přednášk</w:t>
      </w:r>
      <w:r w:rsidR="00A2437E">
        <w:t>y</w:t>
      </w:r>
      <w:r w:rsidR="00BF2975">
        <w:t xml:space="preserve"> nejen pro rodiče (kyberšikana, závislosti, zdravé stravování, psychohygiena)</w:t>
      </w:r>
    </w:p>
    <w:p w14:paraId="5DA2E5EF" w14:textId="108492D9" w:rsidR="00B56AB0" w:rsidRDefault="00B56AB0" w:rsidP="00BF2975">
      <w:pPr>
        <w:numPr>
          <w:ilvl w:val="0"/>
          <w:numId w:val="3"/>
        </w:numPr>
        <w:jc w:val="both"/>
      </w:pPr>
      <w:r>
        <w:t>Zachovat úzkou spolupráci s OÚ Libotenice a Galerií kraslic, účast na společných kulturních akcí (Masopustní průvod, Vítání občánků, Vánoční jarmark; malování perníčků a kraslic v Galerii)</w:t>
      </w:r>
    </w:p>
    <w:p w14:paraId="5585D98C" w14:textId="03A14A0F" w:rsidR="00EB44FC" w:rsidRDefault="00EB44FC" w:rsidP="00BF2975">
      <w:pPr>
        <w:numPr>
          <w:ilvl w:val="0"/>
          <w:numId w:val="3"/>
        </w:numPr>
        <w:jc w:val="both"/>
      </w:pPr>
      <w:r w:rsidRPr="00EB44FC">
        <w:t>Spolupráce se seniory a dalšími generacemi (čtení dětem, mezigenerační projekty).</w:t>
      </w:r>
    </w:p>
    <w:p w14:paraId="4B99D165" w14:textId="5752194C" w:rsidR="00B56AB0" w:rsidRDefault="00B56AB0" w:rsidP="00BF2975">
      <w:pPr>
        <w:numPr>
          <w:ilvl w:val="0"/>
          <w:numId w:val="3"/>
        </w:numPr>
        <w:jc w:val="both"/>
      </w:pPr>
      <w:r>
        <w:t>Spolupráce s ostatními MŠ či ZŠ v rámci projektů (např. naplnění kapacity autobusu, navýšení kapacity akce – většinou více dětí/ žáků, nižší cena).</w:t>
      </w:r>
    </w:p>
    <w:p w14:paraId="3A0F72EF" w14:textId="486B2BBD" w:rsidR="009C6822" w:rsidRDefault="009C6822" w:rsidP="00BF2975">
      <w:pPr>
        <w:numPr>
          <w:ilvl w:val="0"/>
          <w:numId w:val="3"/>
        </w:numPr>
        <w:jc w:val="both"/>
      </w:pPr>
      <w:r>
        <w:t>Dokončení webových stránek</w:t>
      </w:r>
    </w:p>
    <w:p w14:paraId="0AF7BC49" w14:textId="6BB46C24" w:rsidR="00EB44FC" w:rsidRPr="00EB44FC" w:rsidRDefault="00EB44FC" w:rsidP="00BF2975">
      <w:pPr>
        <w:jc w:val="both"/>
      </w:pPr>
    </w:p>
    <w:p w14:paraId="5CFEE9A0" w14:textId="77777777" w:rsidR="00EB44FC" w:rsidRPr="00EB44FC" w:rsidRDefault="00EB44FC" w:rsidP="00345033">
      <w:pPr>
        <w:pStyle w:val="Nadpis2"/>
      </w:pPr>
      <w:r w:rsidRPr="00EB44FC">
        <w:t>4. Reakce na demografický vývoj</w:t>
      </w:r>
    </w:p>
    <w:p w14:paraId="3A55864D" w14:textId="77777777" w:rsidR="00EB44FC" w:rsidRPr="00EB44FC" w:rsidRDefault="00EB44FC" w:rsidP="00BF2975">
      <w:pPr>
        <w:jc w:val="both"/>
      </w:pPr>
      <w:r w:rsidRPr="00EB44FC">
        <w:rPr>
          <w:b/>
          <w:bCs/>
        </w:rPr>
        <w:t>Cíl:</w:t>
      </w:r>
      <w:r w:rsidRPr="00EB44FC">
        <w:t xml:space="preserve"> Zajistit stabilní počet dětí a atraktivitu školy</w:t>
      </w:r>
    </w:p>
    <w:p w14:paraId="7E0E1661" w14:textId="77777777" w:rsidR="00EB44FC" w:rsidRPr="00EB44FC" w:rsidRDefault="00EB44FC" w:rsidP="00BF2975">
      <w:pPr>
        <w:jc w:val="both"/>
      </w:pPr>
      <w:r w:rsidRPr="00EB44FC">
        <w:rPr>
          <w:b/>
          <w:bCs/>
        </w:rPr>
        <w:t>Opatření:</w:t>
      </w:r>
    </w:p>
    <w:p w14:paraId="7D7D8258" w14:textId="4893D968" w:rsidR="00EB44FC" w:rsidRDefault="00EB44FC" w:rsidP="00BF2975">
      <w:pPr>
        <w:numPr>
          <w:ilvl w:val="0"/>
          <w:numId w:val="4"/>
        </w:numPr>
        <w:jc w:val="both"/>
      </w:pPr>
      <w:r w:rsidRPr="00EB44FC">
        <w:t>Aktivní propagace školy – web, sociální sítě, dny otevřených dveří</w:t>
      </w:r>
      <w:r w:rsidR="00F26F36">
        <w:t xml:space="preserve"> – s důrazem na poslání naší školy:</w:t>
      </w:r>
    </w:p>
    <w:p w14:paraId="08F571D2" w14:textId="77777777" w:rsidR="00F26F36" w:rsidRPr="00EB44FC" w:rsidRDefault="00F26F36" w:rsidP="00F26F36">
      <w:pPr>
        <w:numPr>
          <w:ilvl w:val="0"/>
          <w:numId w:val="25"/>
        </w:numPr>
        <w:ind w:firstLine="273"/>
      </w:pPr>
      <w:r w:rsidRPr="00EB44FC">
        <w:t>Rodinné prostředí s individuální péčí o každé dítě</w:t>
      </w:r>
    </w:p>
    <w:p w14:paraId="4B1C29A1" w14:textId="77777777" w:rsidR="00F26F36" w:rsidRPr="00EB44FC" w:rsidRDefault="00F26F36" w:rsidP="00F26F36">
      <w:pPr>
        <w:numPr>
          <w:ilvl w:val="0"/>
          <w:numId w:val="25"/>
        </w:numPr>
        <w:ind w:firstLine="273"/>
      </w:pPr>
      <w:r w:rsidRPr="00EB44FC">
        <w:t>Prostor pro rozvoj silných stránek dětí</w:t>
      </w:r>
    </w:p>
    <w:p w14:paraId="1275E300" w14:textId="77777777" w:rsidR="00F26F36" w:rsidRPr="00EB44FC" w:rsidRDefault="00F26F36" w:rsidP="00F26F36">
      <w:pPr>
        <w:numPr>
          <w:ilvl w:val="0"/>
          <w:numId w:val="25"/>
        </w:numPr>
        <w:ind w:firstLine="273"/>
      </w:pPr>
      <w:r w:rsidRPr="00EB44FC">
        <w:t>Bezpečné a přehledné školní prostředí</w:t>
      </w:r>
    </w:p>
    <w:p w14:paraId="38262EF5" w14:textId="4F9244DA" w:rsidR="00F26F36" w:rsidRPr="00F26F36" w:rsidRDefault="00F26F36" w:rsidP="00F26F36">
      <w:pPr>
        <w:pStyle w:val="Odstavecseseznamem"/>
        <w:numPr>
          <w:ilvl w:val="0"/>
          <w:numId w:val="25"/>
        </w:numPr>
        <w:ind w:firstLine="273"/>
      </w:pPr>
      <w:r w:rsidRPr="00EB44FC">
        <w:t>Zázemí obce bez nutnosti dojíždění do anonymního města</w:t>
      </w:r>
    </w:p>
    <w:p w14:paraId="52FE5497" w14:textId="1A6573B3" w:rsidR="00EB44FC" w:rsidRPr="00EB44FC" w:rsidRDefault="00EB44FC" w:rsidP="00BF2975">
      <w:pPr>
        <w:numPr>
          <w:ilvl w:val="0"/>
          <w:numId w:val="4"/>
        </w:numPr>
        <w:jc w:val="both"/>
      </w:pPr>
      <w:r w:rsidRPr="00EB44FC">
        <w:lastRenderedPageBreak/>
        <w:t xml:space="preserve">Nabídka zajímavých volnočasových aktivit – kroužky, </w:t>
      </w:r>
      <w:r w:rsidR="00417DE4">
        <w:t xml:space="preserve">výlety, </w:t>
      </w:r>
      <w:r w:rsidRPr="00EB44FC">
        <w:t>pobytové akce.</w:t>
      </w:r>
    </w:p>
    <w:p w14:paraId="020010FB" w14:textId="086F87AB" w:rsidR="00EB44FC" w:rsidRPr="00EB44FC" w:rsidRDefault="00EB44FC" w:rsidP="00BF2975">
      <w:pPr>
        <w:numPr>
          <w:ilvl w:val="0"/>
          <w:numId w:val="4"/>
        </w:numPr>
        <w:jc w:val="both"/>
      </w:pPr>
      <w:r w:rsidRPr="00EB44FC">
        <w:t xml:space="preserve">Spolupráce s okolními obcemi – </w:t>
      </w:r>
      <w:r w:rsidR="00417DE4">
        <w:t>jejich MŠ</w:t>
      </w:r>
    </w:p>
    <w:p w14:paraId="579824C7" w14:textId="77777777" w:rsidR="00EB44FC" w:rsidRDefault="00EB44FC" w:rsidP="00BF2975">
      <w:pPr>
        <w:numPr>
          <w:ilvl w:val="0"/>
          <w:numId w:val="4"/>
        </w:numPr>
        <w:jc w:val="both"/>
      </w:pPr>
      <w:r w:rsidRPr="00EB44FC">
        <w:t>Zapojení školy do regionálních projektů (např. MAS, dotační programy).</w:t>
      </w:r>
    </w:p>
    <w:p w14:paraId="2CC15679" w14:textId="77777777" w:rsidR="00F26F36" w:rsidRPr="00EB44FC" w:rsidRDefault="00F26F36" w:rsidP="00F26F36">
      <w:pPr>
        <w:numPr>
          <w:ilvl w:val="0"/>
          <w:numId w:val="4"/>
        </w:numPr>
        <w:jc w:val="both"/>
      </w:pPr>
      <w:r w:rsidRPr="00EB44FC">
        <w:t>Dobrá zkušenost rodičů = nejlepší reklama – pěstování dobrých vztahů</w:t>
      </w:r>
    </w:p>
    <w:p w14:paraId="02C7DDF6" w14:textId="39B46CE9" w:rsidR="00EB44FC" w:rsidRPr="00EB44FC" w:rsidRDefault="00EB44FC" w:rsidP="00BF2975">
      <w:pPr>
        <w:jc w:val="both"/>
      </w:pPr>
    </w:p>
    <w:p w14:paraId="489ACD8E" w14:textId="77777777" w:rsidR="00EB44FC" w:rsidRPr="00EB44FC" w:rsidRDefault="00EB44FC" w:rsidP="00345033">
      <w:pPr>
        <w:pStyle w:val="Nadpis2"/>
      </w:pPr>
      <w:r w:rsidRPr="00EB44FC">
        <w:t>5. Spolupráce a řízení</w:t>
      </w:r>
    </w:p>
    <w:p w14:paraId="75CC9A59" w14:textId="77777777" w:rsidR="00EB44FC" w:rsidRPr="00EB44FC" w:rsidRDefault="00EB44FC" w:rsidP="00BF2975">
      <w:pPr>
        <w:jc w:val="both"/>
      </w:pPr>
      <w:r w:rsidRPr="00EB44FC">
        <w:rPr>
          <w:b/>
          <w:bCs/>
        </w:rPr>
        <w:t>Cíl:</w:t>
      </w:r>
      <w:r w:rsidRPr="00EB44FC">
        <w:t xml:space="preserve"> Udržet efektivní vedení a dobrou komunikaci se zřizovatelem</w:t>
      </w:r>
    </w:p>
    <w:p w14:paraId="454A5067" w14:textId="77777777" w:rsidR="00EB44FC" w:rsidRDefault="00EB44FC" w:rsidP="00BF2975">
      <w:pPr>
        <w:jc w:val="both"/>
        <w:rPr>
          <w:b/>
          <w:bCs/>
        </w:rPr>
      </w:pPr>
      <w:r w:rsidRPr="00EB44FC">
        <w:rPr>
          <w:b/>
          <w:bCs/>
        </w:rPr>
        <w:t>Opatření:</w:t>
      </w:r>
    </w:p>
    <w:p w14:paraId="2FC59C18" w14:textId="35DBBE18" w:rsidR="00F26F36" w:rsidRPr="00EB44FC" w:rsidRDefault="00F26F36" w:rsidP="00F26F36">
      <w:pPr>
        <w:numPr>
          <w:ilvl w:val="0"/>
          <w:numId w:val="20"/>
        </w:numPr>
        <w:jc w:val="both"/>
      </w:pPr>
      <w:r w:rsidRPr="00EB44FC">
        <w:t>Udržení otevřené komunikace s obcí – společné plánování investic</w:t>
      </w:r>
      <w:r w:rsidR="00AD71C7">
        <w:t>, drobné opravy, sekání zahrady, společné akce, zapůjčování KD</w:t>
      </w:r>
    </w:p>
    <w:p w14:paraId="4B0210C5" w14:textId="77777777" w:rsidR="00F26F36" w:rsidRPr="00EB44FC" w:rsidRDefault="00F26F36" w:rsidP="00F26F36">
      <w:pPr>
        <w:numPr>
          <w:ilvl w:val="0"/>
          <w:numId w:val="20"/>
        </w:numPr>
        <w:jc w:val="both"/>
      </w:pPr>
      <w:r w:rsidRPr="00EB44FC">
        <w:t>Aktivní zapojení do dotačních výzev (MAS, kraj, fondy)</w:t>
      </w:r>
    </w:p>
    <w:p w14:paraId="294A3D6B" w14:textId="77777777" w:rsidR="00F26F36" w:rsidRDefault="00F26F36" w:rsidP="00F26F36">
      <w:pPr>
        <w:numPr>
          <w:ilvl w:val="0"/>
          <w:numId w:val="20"/>
        </w:numPr>
        <w:jc w:val="both"/>
      </w:pPr>
      <w:r w:rsidRPr="00EB44FC">
        <w:t>Práce s vizí a týmem – pravidelné porady, nastavení kultury spolupráce</w:t>
      </w:r>
    </w:p>
    <w:p w14:paraId="225F77C9" w14:textId="0E64D525" w:rsidR="006F5676" w:rsidRDefault="006F5676" w:rsidP="00F26F36">
      <w:pPr>
        <w:numPr>
          <w:ilvl w:val="0"/>
          <w:numId w:val="20"/>
        </w:numPr>
        <w:jc w:val="both"/>
      </w:pPr>
      <w:r>
        <w:t xml:space="preserve">1x za dva roky evaluace školy </w:t>
      </w:r>
    </w:p>
    <w:p w14:paraId="52FD232D" w14:textId="62E347A7" w:rsidR="006F5676" w:rsidRPr="00EB44FC" w:rsidRDefault="006F5676" w:rsidP="00F26F36">
      <w:pPr>
        <w:numPr>
          <w:ilvl w:val="0"/>
          <w:numId w:val="20"/>
        </w:numPr>
        <w:jc w:val="both"/>
      </w:pPr>
      <w:r>
        <w:t xml:space="preserve">Pokračovat ve vyrovnaném rozpočtu školy, který vede </w:t>
      </w:r>
      <w:r w:rsidR="00AD71C7">
        <w:t>k úsporám.</w:t>
      </w:r>
    </w:p>
    <w:p w14:paraId="1FB9ABD6" w14:textId="77777777" w:rsidR="00345033" w:rsidRDefault="00345033">
      <w:pPr>
        <w:rPr>
          <w:b/>
          <w:bCs/>
        </w:rPr>
      </w:pPr>
      <w:r>
        <w:rPr>
          <w:b/>
          <w:bCs/>
        </w:rPr>
        <w:br w:type="page"/>
      </w:r>
    </w:p>
    <w:p w14:paraId="48839391" w14:textId="331E0D2D" w:rsidR="00EB44FC" w:rsidRDefault="00345033" w:rsidP="00966A4E">
      <w:pPr>
        <w:pStyle w:val="Nadpis2"/>
      </w:pPr>
      <w:r>
        <w:lastRenderedPageBreak/>
        <w:t xml:space="preserve">4 </w:t>
      </w:r>
      <w:r w:rsidR="00F26F36" w:rsidRPr="00F26F36">
        <w:t>Závěr</w:t>
      </w:r>
    </w:p>
    <w:p w14:paraId="5817856C" w14:textId="2936AF0B" w:rsidR="00AD71C7" w:rsidRDefault="00AD71C7" w:rsidP="00603C8E">
      <w:pPr>
        <w:jc w:val="both"/>
      </w:pPr>
      <w:r>
        <w:t>V případě mého jmenování budu školu dále zodpovědně vést, budu se snažit zachovat příznivé klima pro rozvoj komunikace rodič – žák/dítě – zřizovatel a přátelské, pohodové a neformální klima obecně. ZŠ a MŠ jsou</w:t>
      </w:r>
      <w:r w:rsidR="00F60EF6">
        <w:t xml:space="preserve"> podle mě velmi</w:t>
      </w:r>
      <w:r>
        <w:t xml:space="preserve"> dobře vybaveny, pedagogický sbor je kvalifikovaný a zodpovědný ke svému poslání</w:t>
      </w:r>
      <w:r w:rsidR="00F60EF6">
        <w:t xml:space="preserve">. Ale přesto je stále potřeba sledovat nové a inovativní trendy, které vedou k efektivní výuce.   </w:t>
      </w:r>
    </w:p>
    <w:p w14:paraId="607A1EB4" w14:textId="5D35129A" w:rsidR="00603C8E" w:rsidRDefault="00F26F36" w:rsidP="00603C8E">
      <w:pPr>
        <w:jc w:val="both"/>
      </w:pPr>
      <w:r>
        <w:t>Škola, která v dnešní době dává smysl</w:t>
      </w:r>
      <w:r w:rsidR="00345033">
        <w:t xml:space="preserve"> – to je m</w:t>
      </w:r>
      <w:r w:rsidR="00603C8E">
        <w:t>ým cílem</w:t>
      </w:r>
      <w:r w:rsidR="00345033">
        <w:t>. R</w:t>
      </w:r>
      <w:r w:rsidR="00603C8E">
        <w:t>ozvíjet a udržovat školu jako laskavé, bezpečné a inspirativní místo, kde vzdělání je cestou k sebevědomému, zvídavému a zodpovědnému člověku za své činy a prostředí.  Podporovat tuto komunitu a nasměrovat ji k ke smysluplnému rozvoji v této nestabilní a nejisté době. Krok za krokem, den za dnem čelit společně všem všedním i novým výzvám.</w:t>
      </w:r>
    </w:p>
    <w:p w14:paraId="611A3CAC" w14:textId="77777777" w:rsidR="00F60EF6" w:rsidRDefault="00F60EF6" w:rsidP="00603C8E">
      <w:pPr>
        <w:jc w:val="both"/>
      </w:pPr>
    </w:p>
    <w:p w14:paraId="1797D1DB" w14:textId="769F12D7" w:rsidR="00F60EF6" w:rsidRDefault="00F60EF6" w:rsidP="00F60EF6">
      <w:pPr>
        <w:pStyle w:val="Nadpis2"/>
      </w:pPr>
      <w:r>
        <w:t>5 Zdroje</w:t>
      </w:r>
    </w:p>
    <w:p w14:paraId="5B0539A9" w14:textId="157DF1F6" w:rsidR="00F60EF6" w:rsidRDefault="00F60EF6" w:rsidP="00F60EF6">
      <w:r>
        <w:t>Výroční zpráva ZŠ a MŠ Libotenice 2024</w:t>
      </w:r>
    </w:p>
    <w:p w14:paraId="5602F6C3" w14:textId="1939FE22" w:rsidR="009C6822" w:rsidRPr="00F60EF6" w:rsidRDefault="009C6822" w:rsidP="00F60EF6">
      <w:r>
        <w:t>www.zslibotenice.cz</w:t>
      </w:r>
    </w:p>
    <w:p w14:paraId="572A567B" w14:textId="022E36C4" w:rsidR="00EB44FC" w:rsidRPr="00EB44FC" w:rsidRDefault="00EB44FC" w:rsidP="00BF2975">
      <w:pPr>
        <w:jc w:val="both"/>
      </w:pPr>
    </w:p>
    <w:p w14:paraId="615C5D5E" w14:textId="77777777" w:rsidR="00F32C04" w:rsidRDefault="00F32C04" w:rsidP="00BF2975">
      <w:pPr>
        <w:jc w:val="both"/>
      </w:pPr>
    </w:p>
    <w:p w14:paraId="5F0B95EB" w14:textId="77777777" w:rsidR="00EB44FC" w:rsidRDefault="00EB44FC" w:rsidP="00BF2975">
      <w:pPr>
        <w:jc w:val="both"/>
      </w:pPr>
    </w:p>
    <w:sectPr w:rsidR="00EB44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705A6"/>
    <w:multiLevelType w:val="multilevel"/>
    <w:tmpl w:val="9CBC5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5F2B84"/>
    <w:multiLevelType w:val="multilevel"/>
    <w:tmpl w:val="677A1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D8732F"/>
    <w:multiLevelType w:val="multilevel"/>
    <w:tmpl w:val="4224B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D1218B"/>
    <w:multiLevelType w:val="multilevel"/>
    <w:tmpl w:val="FCCE2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AA4B66"/>
    <w:multiLevelType w:val="multilevel"/>
    <w:tmpl w:val="80666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660062"/>
    <w:multiLevelType w:val="multilevel"/>
    <w:tmpl w:val="9E829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1851AF"/>
    <w:multiLevelType w:val="multilevel"/>
    <w:tmpl w:val="D5F82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C66FDF"/>
    <w:multiLevelType w:val="multilevel"/>
    <w:tmpl w:val="0B7C1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B05062"/>
    <w:multiLevelType w:val="multilevel"/>
    <w:tmpl w:val="07081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A96F7C"/>
    <w:multiLevelType w:val="multilevel"/>
    <w:tmpl w:val="7D104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2C4648"/>
    <w:multiLevelType w:val="multilevel"/>
    <w:tmpl w:val="E67A5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B40B77"/>
    <w:multiLevelType w:val="multilevel"/>
    <w:tmpl w:val="129AF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6654E0"/>
    <w:multiLevelType w:val="multilevel"/>
    <w:tmpl w:val="DC7AB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265841"/>
    <w:multiLevelType w:val="multilevel"/>
    <w:tmpl w:val="FCCCC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C82E2C"/>
    <w:multiLevelType w:val="multilevel"/>
    <w:tmpl w:val="797045B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B9702C"/>
    <w:multiLevelType w:val="hybridMultilevel"/>
    <w:tmpl w:val="22FC9C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3840E9"/>
    <w:multiLevelType w:val="multilevel"/>
    <w:tmpl w:val="F8CC6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4905E65"/>
    <w:multiLevelType w:val="multilevel"/>
    <w:tmpl w:val="42481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746160"/>
    <w:multiLevelType w:val="multilevel"/>
    <w:tmpl w:val="F6A47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671285"/>
    <w:multiLevelType w:val="hybridMultilevel"/>
    <w:tmpl w:val="63785F74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DE20219"/>
    <w:multiLevelType w:val="hybridMultilevel"/>
    <w:tmpl w:val="85360C68"/>
    <w:lvl w:ilvl="0" w:tplc="5D3052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7954EA"/>
    <w:multiLevelType w:val="multilevel"/>
    <w:tmpl w:val="C4DA6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1068F2"/>
    <w:multiLevelType w:val="multilevel"/>
    <w:tmpl w:val="98649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273229"/>
    <w:multiLevelType w:val="multilevel"/>
    <w:tmpl w:val="159C68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71C27F3B"/>
    <w:multiLevelType w:val="multilevel"/>
    <w:tmpl w:val="AC2CA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EF07B3"/>
    <w:multiLevelType w:val="multilevel"/>
    <w:tmpl w:val="2536D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7281456">
    <w:abstractNumId w:val="10"/>
  </w:num>
  <w:num w:numId="2" w16cid:durableId="1967199950">
    <w:abstractNumId w:val="5"/>
  </w:num>
  <w:num w:numId="3" w16cid:durableId="1733113680">
    <w:abstractNumId w:val="2"/>
  </w:num>
  <w:num w:numId="4" w16cid:durableId="604650774">
    <w:abstractNumId w:val="8"/>
  </w:num>
  <w:num w:numId="5" w16cid:durableId="2024164330">
    <w:abstractNumId w:val="6"/>
  </w:num>
  <w:num w:numId="6" w16cid:durableId="1782646306">
    <w:abstractNumId w:val="9"/>
  </w:num>
  <w:num w:numId="7" w16cid:durableId="1973947689">
    <w:abstractNumId w:val="0"/>
  </w:num>
  <w:num w:numId="8" w16cid:durableId="402918050">
    <w:abstractNumId w:val="25"/>
  </w:num>
  <w:num w:numId="9" w16cid:durableId="488835696">
    <w:abstractNumId w:val="1"/>
  </w:num>
  <w:num w:numId="10" w16cid:durableId="378431419">
    <w:abstractNumId w:val="4"/>
  </w:num>
  <w:num w:numId="11" w16cid:durableId="18162726">
    <w:abstractNumId w:val="24"/>
  </w:num>
  <w:num w:numId="12" w16cid:durableId="1961914020">
    <w:abstractNumId w:val="7"/>
  </w:num>
  <w:num w:numId="13" w16cid:durableId="1356998530">
    <w:abstractNumId w:val="23"/>
  </w:num>
  <w:num w:numId="14" w16cid:durableId="1191188071">
    <w:abstractNumId w:val="16"/>
  </w:num>
  <w:num w:numId="15" w16cid:durableId="635530749">
    <w:abstractNumId w:val="3"/>
  </w:num>
  <w:num w:numId="16" w16cid:durableId="1586501592">
    <w:abstractNumId w:val="18"/>
  </w:num>
  <w:num w:numId="17" w16cid:durableId="2114081922">
    <w:abstractNumId w:val="21"/>
  </w:num>
  <w:num w:numId="18" w16cid:durableId="1829175911">
    <w:abstractNumId w:val="17"/>
  </w:num>
  <w:num w:numId="19" w16cid:durableId="1059398746">
    <w:abstractNumId w:val="22"/>
  </w:num>
  <w:num w:numId="20" w16cid:durableId="1014574914">
    <w:abstractNumId w:val="13"/>
  </w:num>
  <w:num w:numId="21" w16cid:durableId="1312053995">
    <w:abstractNumId w:val="11"/>
  </w:num>
  <w:num w:numId="22" w16cid:durableId="578175173">
    <w:abstractNumId w:val="12"/>
  </w:num>
  <w:num w:numId="23" w16cid:durableId="751003206">
    <w:abstractNumId w:val="20"/>
  </w:num>
  <w:num w:numId="24" w16cid:durableId="257299292">
    <w:abstractNumId w:val="19"/>
  </w:num>
  <w:num w:numId="25" w16cid:durableId="2081436493">
    <w:abstractNumId w:val="14"/>
  </w:num>
  <w:num w:numId="26" w16cid:durableId="1789348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4FC"/>
    <w:rsid w:val="00026B48"/>
    <w:rsid w:val="001B2FEB"/>
    <w:rsid w:val="00250BC5"/>
    <w:rsid w:val="00311856"/>
    <w:rsid w:val="00345033"/>
    <w:rsid w:val="00417DE4"/>
    <w:rsid w:val="00603C8E"/>
    <w:rsid w:val="006F5676"/>
    <w:rsid w:val="006F7838"/>
    <w:rsid w:val="00776673"/>
    <w:rsid w:val="00851A22"/>
    <w:rsid w:val="009652B7"/>
    <w:rsid w:val="00966A4E"/>
    <w:rsid w:val="0099621B"/>
    <w:rsid w:val="009C6822"/>
    <w:rsid w:val="009D0E16"/>
    <w:rsid w:val="00A2437E"/>
    <w:rsid w:val="00AD71C7"/>
    <w:rsid w:val="00B17CB9"/>
    <w:rsid w:val="00B56AB0"/>
    <w:rsid w:val="00BF2975"/>
    <w:rsid w:val="00E93C79"/>
    <w:rsid w:val="00EB44FC"/>
    <w:rsid w:val="00F26F36"/>
    <w:rsid w:val="00F32C04"/>
    <w:rsid w:val="00F60EF6"/>
    <w:rsid w:val="00FE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1F31A"/>
  <w15:chartTrackingRefBased/>
  <w15:docId w15:val="{D48BA997-4658-4F02-8B6D-E99C14E4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6F36"/>
  </w:style>
  <w:style w:type="paragraph" w:styleId="Nadpis1">
    <w:name w:val="heading 1"/>
    <w:basedOn w:val="Normln"/>
    <w:next w:val="Normln"/>
    <w:link w:val="Nadpis1Char"/>
    <w:uiPriority w:val="9"/>
    <w:qFormat/>
    <w:rsid w:val="00EB44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B44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B44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B44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B44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B44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B44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B44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B44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B44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EB44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B44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B44F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B44F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B44F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B44F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B44F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B44F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B44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B44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B44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B44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B44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B44F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B44F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B44F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B44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B44F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B44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0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14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8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64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73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505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102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989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049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804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0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26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39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140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793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157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742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0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8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9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99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97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615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502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832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0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14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68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218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911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707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548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698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29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4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76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66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38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006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675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363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65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05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07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73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58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768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377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93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4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6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408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136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69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55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04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5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44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14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51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233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998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441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163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38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47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2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4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70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32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50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52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56487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915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1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58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680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11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534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108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629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579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6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3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8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955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68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61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274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660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17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2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66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37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993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53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389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541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18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9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63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71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254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618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878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278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4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2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05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9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38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629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610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617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498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1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0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2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43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96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051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592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493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232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8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3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20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623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16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736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382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60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7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10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3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892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48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995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768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918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3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5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63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8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310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451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476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551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5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7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0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8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552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60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46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877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44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20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27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33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186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98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263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323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6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0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8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906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69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338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367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71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77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51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97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09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0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659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574178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13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0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10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6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16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353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250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759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782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389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3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408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20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11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566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527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4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24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44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241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76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171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326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1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1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92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2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33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103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774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1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9</Pages>
  <Words>1169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Motlová</dc:creator>
  <cp:keywords/>
  <dc:description/>
  <cp:lastModifiedBy>Hana Motlová</cp:lastModifiedBy>
  <cp:revision>5</cp:revision>
  <dcterms:created xsi:type="dcterms:W3CDTF">2025-05-09T14:02:00Z</dcterms:created>
  <dcterms:modified xsi:type="dcterms:W3CDTF">2025-05-12T07:45:00Z</dcterms:modified>
</cp:coreProperties>
</file>