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AB" w:rsidRDefault="00CD56AB" w:rsidP="006E2216">
      <w:pPr>
        <w:ind w:firstLine="708"/>
      </w:pPr>
    </w:p>
    <w:p w:rsidR="00CD56AB" w:rsidRDefault="00CD56AB" w:rsidP="006E2216">
      <w:pPr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KONCEPCE ROZVOJE ŠKOLY</w:t>
      </w:r>
    </w:p>
    <w:p w:rsidR="00102ECF" w:rsidRDefault="00102ECF" w:rsidP="006E2216">
      <w:pPr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NA ROKY 2013 - 2016</w:t>
      </w:r>
    </w:p>
    <w:p w:rsidR="00CD56AB" w:rsidRDefault="00CD56AB" w:rsidP="006E2216">
      <w:pPr>
        <w:ind w:firstLine="708"/>
      </w:pPr>
    </w:p>
    <w:p w:rsidR="00E549D0" w:rsidRDefault="00E549D0" w:rsidP="00E549D0">
      <w:pPr>
        <w:rPr>
          <w:sz w:val="36"/>
          <w:szCs w:val="36"/>
        </w:rPr>
      </w:pPr>
      <w:r>
        <w:rPr>
          <w:sz w:val="36"/>
          <w:szCs w:val="36"/>
        </w:rPr>
        <w:t xml:space="preserve">Základní škola a Mateřská škola Štěpánovice, </w:t>
      </w:r>
    </w:p>
    <w:p w:rsidR="00E549D0" w:rsidRDefault="00E549D0" w:rsidP="00E549D0">
      <w:pPr>
        <w:rPr>
          <w:sz w:val="36"/>
          <w:szCs w:val="36"/>
        </w:rPr>
      </w:pPr>
      <w:r>
        <w:rPr>
          <w:sz w:val="36"/>
          <w:szCs w:val="36"/>
        </w:rPr>
        <w:t>Nová 166, 373 73 Štěpánovice</w:t>
      </w:r>
    </w:p>
    <w:p w:rsidR="00CD56AB" w:rsidRDefault="00CD56AB" w:rsidP="006E2216">
      <w:pPr>
        <w:rPr>
          <w:sz w:val="36"/>
          <w:szCs w:val="36"/>
        </w:rPr>
      </w:pPr>
      <w:r>
        <w:rPr>
          <w:sz w:val="36"/>
          <w:szCs w:val="36"/>
        </w:rPr>
        <w:t>, okres</w:t>
      </w:r>
      <w:r w:rsidR="00E549D0">
        <w:rPr>
          <w:sz w:val="36"/>
          <w:szCs w:val="36"/>
        </w:rPr>
        <w:t xml:space="preserve"> České Budějovice</w:t>
      </w:r>
      <w:r>
        <w:rPr>
          <w:sz w:val="36"/>
          <w:szCs w:val="36"/>
        </w:rPr>
        <w:t>, příspěvková organizace</w:t>
      </w:r>
    </w:p>
    <w:p w:rsidR="00CD56AB" w:rsidRDefault="00CD56AB" w:rsidP="006E2216">
      <w:pPr>
        <w:ind w:firstLine="708"/>
      </w:pPr>
    </w:p>
    <w:p w:rsidR="00CD56AB" w:rsidRDefault="00CD56AB" w:rsidP="006E2216">
      <w:pPr>
        <w:ind w:firstLine="708"/>
      </w:pPr>
    </w:p>
    <w:p w:rsidR="00CD56AB" w:rsidRDefault="00CD56AB" w:rsidP="006E2216"/>
    <w:p w:rsidR="00CD56AB" w:rsidRDefault="00261408" w:rsidP="006E2216">
      <w:r>
        <w:rPr>
          <w:noProof/>
          <w:lang w:eastAsia="cs-CZ"/>
        </w:rPr>
        <w:drawing>
          <wp:inline distT="0" distB="0" distL="0" distR="0" wp14:anchorId="162B438F" wp14:editId="14CB7A00">
            <wp:extent cx="5048250" cy="34385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4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128" cy="344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6AB" w:rsidRDefault="00CD56AB" w:rsidP="006E2216"/>
    <w:p w:rsidR="00CD56AB" w:rsidRDefault="00CD56AB" w:rsidP="006E2216">
      <w:pPr>
        <w:ind w:firstLine="708"/>
      </w:pPr>
    </w:p>
    <w:p w:rsidR="00CD56AB" w:rsidRDefault="00CD56AB" w:rsidP="006E2216">
      <w:pPr>
        <w:ind w:firstLine="708"/>
      </w:pPr>
    </w:p>
    <w:p w:rsidR="00CD56AB" w:rsidRDefault="00CD56AB" w:rsidP="006E2216"/>
    <w:p w:rsidR="00CD56AB" w:rsidRDefault="00CD56AB" w:rsidP="006E2216">
      <w:pPr>
        <w:ind w:firstLine="708"/>
      </w:pPr>
    </w:p>
    <w:p w:rsidR="00CD56AB" w:rsidRDefault="00CD56AB" w:rsidP="006E2216">
      <w:pPr>
        <w:ind w:firstLine="708"/>
      </w:pPr>
    </w:p>
    <w:p w:rsidR="00CD56AB" w:rsidRDefault="00CD56AB" w:rsidP="006E2216">
      <w:pPr>
        <w:ind w:firstLine="708"/>
      </w:pPr>
    </w:p>
    <w:p w:rsidR="00CD56AB" w:rsidRDefault="00CD56AB" w:rsidP="006E2216">
      <w:pPr>
        <w:ind w:firstLine="708"/>
      </w:pPr>
    </w:p>
    <w:p w:rsidR="00CD56AB" w:rsidRDefault="00261408" w:rsidP="006E2216">
      <w:pPr>
        <w:outlineLvl w:val="0"/>
        <w:rPr>
          <w:b/>
          <w:bCs/>
        </w:rPr>
      </w:pPr>
      <w:r>
        <w:rPr>
          <w:b/>
          <w:bCs/>
        </w:rPr>
        <w:t>Zpracovala: Mgr. Sylvie Sedláčková</w:t>
      </w:r>
      <w:r w:rsidR="00102ECF">
        <w:rPr>
          <w:b/>
          <w:bCs/>
        </w:rPr>
        <w:t xml:space="preserve"> </w:t>
      </w:r>
    </w:p>
    <w:p w:rsidR="00102ECF" w:rsidRDefault="00102ECF" w:rsidP="006E2216">
      <w:pPr>
        <w:outlineLvl w:val="0"/>
        <w:rPr>
          <w:b/>
          <w:bCs/>
        </w:rPr>
      </w:pPr>
    </w:p>
    <w:p w:rsidR="00CB4E5B" w:rsidRDefault="00CB4E5B" w:rsidP="006E2216">
      <w:pPr>
        <w:outlineLvl w:val="0"/>
        <w:rPr>
          <w:b/>
          <w:bCs/>
        </w:rPr>
      </w:pPr>
      <w:r>
        <w:rPr>
          <w:b/>
          <w:bCs/>
        </w:rPr>
        <w:t>Projednáno na pedagogické radě</w:t>
      </w:r>
      <w:r w:rsidR="00102ECF">
        <w:rPr>
          <w:b/>
          <w:bCs/>
        </w:rPr>
        <w:t xml:space="preserve"> 28. 8. 2013</w:t>
      </w:r>
    </w:p>
    <w:p w:rsidR="00CD56AB" w:rsidRDefault="00CD56AB" w:rsidP="006E2216">
      <w:pPr>
        <w:rPr>
          <w:b/>
          <w:bCs/>
        </w:rPr>
      </w:pPr>
    </w:p>
    <w:p w:rsidR="00CD56AB" w:rsidRDefault="00102ECF" w:rsidP="006E2216">
      <w:pPr>
        <w:outlineLvl w:val="0"/>
        <w:rPr>
          <w:b/>
          <w:bCs/>
        </w:rPr>
      </w:pPr>
      <w:r>
        <w:rPr>
          <w:b/>
          <w:bCs/>
        </w:rPr>
        <w:t>Ve Štěpánovicích dne 28</w:t>
      </w:r>
      <w:r w:rsidR="00261408">
        <w:rPr>
          <w:b/>
          <w:bCs/>
        </w:rPr>
        <w:t>. 8. 2013</w:t>
      </w:r>
    </w:p>
    <w:p w:rsidR="00CD56AB" w:rsidRDefault="00CD56AB" w:rsidP="006E2216">
      <w:pPr>
        <w:ind w:firstLine="708"/>
        <w:rPr>
          <w:b/>
          <w:bCs/>
        </w:rPr>
      </w:pPr>
    </w:p>
    <w:p w:rsidR="00CD56AB" w:rsidRDefault="00CD56AB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CD56AB" w:rsidRDefault="00CD56AB" w:rsidP="006E2216">
      <w:pPr>
        <w:outlineLvl w:val="0"/>
        <w:rPr>
          <w:b/>
          <w:bCs/>
          <w:color w:val="993300"/>
          <w:u w:val="single"/>
        </w:rPr>
      </w:pPr>
      <w:r>
        <w:rPr>
          <w:b/>
          <w:bCs/>
          <w:color w:val="993300"/>
          <w:u w:val="single"/>
        </w:rPr>
        <w:t>I. Anotace</w:t>
      </w:r>
    </w:p>
    <w:p w:rsidR="00AE3CD0" w:rsidRDefault="00AE3CD0" w:rsidP="006E2216">
      <w:pPr>
        <w:ind w:firstLine="708"/>
        <w:rPr>
          <w:b/>
          <w:bCs/>
          <w:u w:val="single"/>
        </w:rPr>
      </w:pPr>
    </w:p>
    <w:p w:rsidR="00CD56AB" w:rsidRDefault="00AE3CD0" w:rsidP="006E2216">
      <w:pPr>
        <w:ind w:firstLine="708"/>
      </w:pPr>
      <w:r w:rsidRPr="00102ECF">
        <w:rPr>
          <w:bCs/>
        </w:rPr>
        <w:t>Jedn</w:t>
      </w:r>
      <w:r w:rsidRPr="00102ECF">
        <w:t xml:space="preserve">á </w:t>
      </w:r>
      <w:r>
        <w:t xml:space="preserve">se o koncepci rozvoje, která je </w:t>
      </w:r>
      <w:r w:rsidR="00CD56AB">
        <w:t xml:space="preserve">manažerským plánem vypracovaným </w:t>
      </w:r>
      <w:r w:rsidR="00102ECF">
        <w:t xml:space="preserve">na tři roky </w:t>
      </w:r>
      <w:r>
        <w:t xml:space="preserve">dopředu. </w:t>
      </w:r>
    </w:p>
    <w:p w:rsidR="00CD56AB" w:rsidRDefault="00CD56AB" w:rsidP="006E2216">
      <w:r>
        <w:tab/>
        <w:t xml:space="preserve">Na základě analýzy dokumentů a provedeného rozboru současné situace a možností školy je užito při projektování rozvoje školy algoritmu extrapolace, kdy budoucnost vychází </w:t>
      </w:r>
      <w:r>
        <w:br/>
        <w:t>ze současného stavu organizace.</w:t>
      </w:r>
    </w:p>
    <w:p w:rsidR="00CD56AB" w:rsidRDefault="00CD56AB" w:rsidP="006E2216">
      <w:r>
        <w:tab/>
        <w:t xml:space="preserve">Následně formulovaná vize školy dává široký prostor pro využití obecně moderních trendů ve školství. Vize je zaměřena na specifika organizace v souladu s potřebou uspět v současné konkurenci ostatních škol a vybudovat silnou a pozitivní image školy. Tedy vybudovat otevřenou, efektivní, fungující a moderní školu, v níž jsou předávány dětem/žákům základy klíčových kompetencí pro přípravu na další stupeň vzdělávání a praktického využití </w:t>
      </w:r>
      <w:r>
        <w:br/>
        <w:t xml:space="preserve">pro budoucí život. </w:t>
      </w:r>
      <w:proofErr w:type="gramStart"/>
      <w:r>
        <w:t>Školu</w:t>
      </w:r>
      <w:proofErr w:type="gramEnd"/>
      <w:r>
        <w:t xml:space="preserve">, v níž jsou všichni aktéři a partneři vzdělávacího procesu spokojeni, </w:t>
      </w:r>
      <w:r>
        <w:br/>
        <w:t xml:space="preserve">a v níž jsou rovněž promyšleně a účelně využívány všechny dostupné zdroje. </w:t>
      </w:r>
    </w:p>
    <w:p w:rsidR="00CD56AB" w:rsidRDefault="00CD56AB" w:rsidP="006E2216"/>
    <w:p w:rsidR="00CD56AB" w:rsidRDefault="00CD56AB" w:rsidP="006E2216">
      <w:pPr>
        <w:outlineLvl w:val="0"/>
        <w:rPr>
          <w:b/>
          <w:color w:val="993300"/>
          <w:u w:val="single"/>
        </w:rPr>
      </w:pPr>
      <w:r>
        <w:rPr>
          <w:color w:val="993300"/>
          <w:u w:val="single"/>
        </w:rPr>
        <w:t xml:space="preserve">Vize školy: </w:t>
      </w:r>
      <w:r>
        <w:rPr>
          <w:b/>
          <w:color w:val="993300"/>
          <w:u w:val="single"/>
        </w:rPr>
        <w:t xml:space="preserve">„Dobrá pověst naší školy je garancí jejího </w:t>
      </w:r>
      <w:proofErr w:type="gramStart"/>
      <w:r>
        <w:rPr>
          <w:b/>
          <w:color w:val="993300"/>
          <w:u w:val="single"/>
        </w:rPr>
        <w:t>zachovaní</w:t>
      </w:r>
      <w:proofErr w:type="gramEnd"/>
      <w:r>
        <w:rPr>
          <w:b/>
          <w:color w:val="993300"/>
          <w:u w:val="single"/>
        </w:rPr>
        <w:t xml:space="preserve"> v obci.“</w:t>
      </w:r>
    </w:p>
    <w:p w:rsidR="00CD56AB" w:rsidRDefault="00CD56AB" w:rsidP="006E2216">
      <w:pPr>
        <w:rPr>
          <w:u w:val="single"/>
        </w:rPr>
      </w:pPr>
    </w:p>
    <w:p w:rsidR="00CD56AB" w:rsidRDefault="00CD56AB" w:rsidP="006E2216">
      <w:pPr>
        <w:ind w:firstLine="708"/>
      </w:pPr>
      <w:r>
        <w:t>Koncepce je v rámci zajištění disproporce mezi současností a žádoucím stavem rozpracována do systému obecných cílů a baterie dílčích cílů, jež jsou pro úspěšné naplňování vize, fungování školy a především pro její rozvoj, stěžejní.</w:t>
      </w:r>
    </w:p>
    <w:p w:rsidR="00CD56AB" w:rsidRDefault="00CD56AB" w:rsidP="006E221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outlineLvl w:val="0"/>
        <w:rPr>
          <w:b/>
          <w:bCs/>
          <w:color w:val="993300"/>
          <w:u w:val="single"/>
        </w:rPr>
      </w:pPr>
      <w:r>
        <w:rPr>
          <w:b/>
          <w:bCs/>
          <w:color w:val="993300"/>
          <w:u w:val="single"/>
        </w:rPr>
        <w:t>II. Strategické cíle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9933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1. Zajistit potřebné financování chodu organizace a hospodárně disponovat s finančními prostředky za účelem zachování kvalitní činnosti organizace a zlepšování stavu majetku </w:t>
      </w:r>
      <w:r>
        <w:rPr>
          <w:b/>
          <w:bCs/>
          <w:color w:val="000000"/>
        </w:rPr>
        <w:br/>
        <w:t>a vybavení.</w:t>
      </w:r>
    </w:p>
    <w:p w:rsidR="00CD56AB" w:rsidRPr="0088753A" w:rsidRDefault="00CD56AB" w:rsidP="0088753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Dodržovat rozpočet zřizovatele a spolupodílet se na efektivním využití finančních prostředků.</w:t>
      </w:r>
    </w:p>
    <w:p w:rsidR="00CD56AB" w:rsidRPr="0088753A" w:rsidRDefault="00CD56AB" w:rsidP="0088753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Zapojit se do projektování za účelem získání grantov</w:t>
      </w:r>
      <w:r w:rsidR="0088753A">
        <w:rPr>
          <w:color w:val="000000"/>
        </w:rPr>
        <w:t xml:space="preserve">é podpory nebo jiné materiální </w:t>
      </w:r>
      <w:r w:rsidRPr="0088753A">
        <w:rPr>
          <w:color w:val="000000"/>
        </w:rPr>
        <w:t xml:space="preserve">či finanční podpory (zlepšení kvality výuky, materiálně technického vybavení, interiérů, exteriérů organizace apod.). 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2. Zachovat existenci školy při udržení odpovídajícího počtu dětí/žáků.</w:t>
      </w:r>
    </w:p>
    <w:p w:rsidR="00CD56AB" w:rsidRPr="0088753A" w:rsidRDefault="00CD56AB" w:rsidP="0088753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Předcházet odlivu žáků do konkurenčních základních škol.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3. Demonstrovat významné odlišnosti nabídky školy klientům.</w:t>
      </w:r>
    </w:p>
    <w:p w:rsidR="00CD56AB" w:rsidRPr="0088753A" w:rsidRDefault="00CD56AB" w:rsidP="0088753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Zajistit kvalitní a atraktivní výchovu a vzdělávání reagující na současné trendy.</w:t>
      </w:r>
    </w:p>
    <w:p w:rsidR="00CD56AB" w:rsidRPr="0088753A" w:rsidRDefault="00CD56AB" w:rsidP="0088753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Vytvářet vhodné podmínky pro vzdělávání dětí/žáků se speciálními vzdělávacími potřebami a podporovat kvalitní a účelnou formu integrace.</w:t>
      </w:r>
    </w:p>
    <w:p w:rsidR="00CD56AB" w:rsidRPr="0088753A" w:rsidRDefault="00CD56AB" w:rsidP="0088753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Využít možnosti zavedení prvků alternativních a inovativních směrů do výuky, nových metod a přístupů.</w:t>
      </w:r>
    </w:p>
    <w:p w:rsidR="00CD56AB" w:rsidRPr="0088753A" w:rsidRDefault="00CD56AB" w:rsidP="0088753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Zajistit postupný přechod dětí z režimu předškolního vzdělávání do systematického povinného vzdělávání v základní škole.</w:t>
      </w:r>
    </w:p>
    <w:p w:rsidR="00CD56AB" w:rsidRPr="0088753A" w:rsidRDefault="00CD56AB" w:rsidP="0088753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Kvalitně připravovat žáky základní školy na přestup a usilovat o bezproblémový přechod do šestého roční</w:t>
      </w:r>
      <w:r w:rsidR="0088753A">
        <w:rPr>
          <w:color w:val="000000"/>
        </w:rPr>
        <w:t>ku ZŠ Lišov, ZŠ Třeboň nebo gymnázií</w:t>
      </w:r>
      <w:r w:rsidRPr="0088753A">
        <w:rPr>
          <w:color w:val="000000"/>
        </w:rPr>
        <w:t>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4. Zabezpečit trvalý, pozitivní a vysoce profesionální přístup pracovníků školy – kvalita práce, vystupování, přirozená pracovní disciplína.</w:t>
      </w:r>
    </w:p>
    <w:p w:rsidR="00CD56AB" w:rsidRPr="0088753A" w:rsidRDefault="00CD56AB" w:rsidP="008875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Zajistit systematickou a funkční spolupráci mezi pracovníky jednotlivých pracovišť.</w:t>
      </w:r>
    </w:p>
    <w:p w:rsidR="00CD56AB" w:rsidRPr="0088753A" w:rsidRDefault="00CD56AB" w:rsidP="008875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Vytvořit kvalitní evaluační systém.</w:t>
      </w:r>
    </w:p>
    <w:p w:rsidR="00CD56AB" w:rsidRPr="0088753A" w:rsidRDefault="00CD56AB" w:rsidP="008875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Vytvořit efektivní systém motivace.</w:t>
      </w:r>
    </w:p>
    <w:p w:rsidR="00CD56AB" w:rsidRPr="0088753A" w:rsidRDefault="00CD56AB" w:rsidP="008875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Podporovat profesní rozvoj pracovníků organizace na základě analýzy současného stavu, analýzy vzdělávacích potřeb a cílů organizace.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5. Vytvářet, ovlivňovat a řídit zdravé klima školy.</w:t>
      </w:r>
    </w:p>
    <w:p w:rsidR="00CD56AB" w:rsidRPr="0088753A" w:rsidRDefault="00CD56AB" w:rsidP="0088753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Usilovat o dosažení otevřené, klidné a sdílné atmosféry ve škole.</w:t>
      </w:r>
    </w:p>
    <w:p w:rsidR="00CD56AB" w:rsidRPr="0088753A" w:rsidRDefault="00CD56AB" w:rsidP="0088753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Vytvářet atmosféru porozumění a tvůrčí činnosti.</w:t>
      </w:r>
    </w:p>
    <w:p w:rsidR="00CD56AB" w:rsidRPr="0088753A" w:rsidRDefault="00CD56AB" w:rsidP="0088753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Uplatňovat demokratické zásady a principy dobrého soužití ve vztazích (mezi pracovníky školy, mezi pedagogickými pracovníky školy a dětmi/žáky, mezi pracovníky</w:t>
      </w:r>
      <w:r w:rsidR="0088753A">
        <w:rPr>
          <w:color w:val="000000"/>
        </w:rPr>
        <w:t xml:space="preserve"> školy, rodiči </w:t>
      </w:r>
      <w:r w:rsidRPr="0088753A">
        <w:rPr>
          <w:color w:val="000000"/>
        </w:rPr>
        <w:t>a veřejností).</w:t>
      </w:r>
    </w:p>
    <w:p w:rsidR="00CD56AB" w:rsidRPr="0088753A" w:rsidRDefault="00CD56AB" w:rsidP="0088753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Posílit primární prevenci rizikového chování dětí/žáků.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6. Vytvářet síť vztahů se všemi významnými partnery a veřejností, využívat zpětné vazby pro zvýšení výkonnosti.</w:t>
      </w:r>
    </w:p>
    <w:p w:rsidR="00CD56AB" w:rsidRPr="0088753A" w:rsidRDefault="00CD56AB" w:rsidP="0088753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Udržovat co nejtěsnější vztahy se zřizovatelem při plánování a realizaci akcí, a to jak v oblasti ekonomické, tak i společenské.</w:t>
      </w:r>
    </w:p>
    <w:p w:rsidR="00CD56AB" w:rsidRPr="0088753A" w:rsidRDefault="00CD56AB" w:rsidP="0088753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Posílit komunitní roli školy.</w:t>
      </w:r>
    </w:p>
    <w:p w:rsidR="00CD56AB" w:rsidRPr="0088753A" w:rsidRDefault="00CD56AB" w:rsidP="0088753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Výrazně rozšířit vztahovou síť školy a posílit formy spolupráce s partnery a veřejností.</w:t>
      </w:r>
    </w:p>
    <w:p w:rsidR="00CD56AB" w:rsidRPr="0088753A" w:rsidRDefault="00CD56AB" w:rsidP="0088753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Spolupodílet se na aktivním využití volného času dětí a mládeže v obci a organizací akcí pro veřejnost, zapojit školu co nejvíce do veřejného života.</w:t>
      </w:r>
    </w:p>
    <w:p w:rsidR="00CD56AB" w:rsidRPr="0088753A" w:rsidRDefault="00CD56AB" w:rsidP="0088753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Zjistit kvalitní informační síť uvnitř školy i vně školy.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7. Neponechat prezentaci školy náhodě, využívat všech dostupných médií ke komunikaci s veřejností a prezentovat profesionálně.</w:t>
      </w:r>
    </w:p>
    <w:p w:rsidR="00CD56AB" w:rsidRPr="0088753A" w:rsidRDefault="00CD56AB" w:rsidP="0088753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Zavedení a rozvoj informačního systému, pr</w:t>
      </w:r>
      <w:r w:rsidR="0088753A">
        <w:rPr>
          <w:color w:val="000000"/>
        </w:rPr>
        <w:t>ezentace školy</w:t>
      </w:r>
    </w:p>
    <w:p w:rsidR="00CD56AB" w:rsidRPr="0088753A" w:rsidRDefault="00CD56AB" w:rsidP="0088753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color w:val="000000"/>
        </w:rPr>
      </w:pPr>
      <w:r w:rsidRPr="0088753A">
        <w:rPr>
          <w:color w:val="000000"/>
        </w:rPr>
        <w:t>Připravovat nejrůznější akce a aktivity, kterými se škola může prezentovat na veřejnosti.</w:t>
      </w:r>
    </w:p>
    <w:p w:rsidR="00CD56AB" w:rsidRDefault="00CD56AB" w:rsidP="006E2216">
      <w:pPr>
        <w:autoSpaceDE w:val="0"/>
        <w:autoSpaceDN w:val="0"/>
        <w:adjustRightInd w:val="0"/>
        <w:rPr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outlineLvl w:val="0"/>
        <w:rPr>
          <w:b/>
          <w:bCs/>
          <w:color w:val="993300"/>
          <w:u w:val="single"/>
        </w:rPr>
      </w:pPr>
      <w:r>
        <w:rPr>
          <w:b/>
          <w:bCs/>
          <w:color w:val="993300"/>
          <w:u w:val="single"/>
        </w:rPr>
        <w:t>III. Stanovení strategií k dosažení cílů koncepce (obecných a dílčích)</w:t>
      </w:r>
    </w:p>
    <w:p w:rsidR="00CD56AB" w:rsidRDefault="00CD56AB" w:rsidP="006E2216">
      <w:pPr>
        <w:autoSpaceDE w:val="0"/>
        <w:autoSpaceDN w:val="0"/>
        <w:adjustRightInd w:val="0"/>
        <w:rPr>
          <w:color w:val="9933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1. Oblast výchovy a vzdělávání</w:t>
      </w:r>
    </w:p>
    <w:p w:rsidR="00CD56AB" w:rsidRDefault="00CD56AB" w:rsidP="006E2216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Vlastní pedagogická činnost</w:t>
      </w:r>
    </w:p>
    <w:p w:rsidR="00CD56AB" w:rsidRDefault="00CD56AB" w:rsidP="002B7434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revize a zkvalitnění ŠVP na základě podrobné analýzy podmínek a potřeb školy (v rovině legislativní, pedagogické, evaluační i společenské), filosofické propojení ŠVP MŠ a ŠVP ZŠ, aktualizace ŠVP ZŠ dle úpravy RVP ZV platné od 1. 9. 2013,</w:t>
      </w:r>
    </w:p>
    <w:p w:rsidR="00CD56AB" w:rsidRDefault="00CD56AB" w:rsidP="002B7434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zavedení účelného a funkčního systému evaluace na meziúrovni (prováděná školou, zřizovatelem, komunitou apod.) a mikroúrovni (evaluace třídy, vyučovacích jednotek, jednotlivých pracovišť apod.) zejména v oblastech - evaluace vzdělávacích potřeb, podmínek ke vzdělávání, edukačního prostředí, vzdělávacích programů, kvality personální práce, úrovně personálního rozvoje pracovníků, vzdělávacích výsledků, </w:t>
      </w:r>
      <w:r>
        <w:rPr>
          <w:color w:val="000000"/>
        </w:rPr>
        <w:br/>
        <w:t>a to s využitím moderních i tradičních evaluačních nástrojů (anketa, dotazník, diskuse, hospitace, pozorování, analýza dokumentů, analýza činnost</w:t>
      </w:r>
      <w:r w:rsidR="002B7434">
        <w:rPr>
          <w:color w:val="000000"/>
        </w:rPr>
        <w:t>í aktérů vzdělávacího procesu aj.</w:t>
      </w:r>
      <w:r>
        <w:rPr>
          <w:color w:val="000000"/>
        </w:rPr>
        <w:t>),</w:t>
      </w:r>
    </w:p>
    <w:p w:rsidR="00CD56AB" w:rsidRDefault="00CD56AB" w:rsidP="002B7434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zavedení nových metod a forem do edukačního procesu, reakce na nové trend</w:t>
      </w:r>
      <w:r w:rsidR="002B7434">
        <w:rPr>
          <w:color w:val="000000"/>
        </w:rPr>
        <w:t xml:space="preserve">y </w:t>
      </w:r>
      <w:r w:rsidR="002B7434">
        <w:rPr>
          <w:color w:val="000000"/>
        </w:rPr>
        <w:br/>
        <w:t>ve vzdělávání (</w:t>
      </w:r>
      <w:r>
        <w:rPr>
          <w:color w:val="000000"/>
        </w:rPr>
        <w:t>Metoda dobrého startu, projektová výuka, aktivizační metody ve výuce)</w:t>
      </w:r>
      <w:r w:rsidR="002B7434">
        <w:rPr>
          <w:color w:val="000000"/>
        </w:rPr>
        <w:t xml:space="preserve">, využití prvků alternativních </w:t>
      </w:r>
      <w:r>
        <w:rPr>
          <w:color w:val="000000"/>
        </w:rPr>
        <w:t xml:space="preserve">a inovativních směrů (např. Waldorfská škola, </w:t>
      </w:r>
      <w:proofErr w:type="spellStart"/>
      <w:r>
        <w:rPr>
          <w:color w:val="000000"/>
        </w:rPr>
        <w:t>Montessoriovká</w:t>
      </w:r>
      <w:proofErr w:type="spellEnd"/>
      <w:r>
        <w:rPr>
          <w:color w:val="000000"/>
        </w:rPr>
        <w:t xml:space="preserve"> škola, Začít spolu, Čtením a psaním ke kritickému myšlení, Zdravá škola), zejména v oblasti změny v přístupu k dětem/žákům – osobnostně orientovaný přístup, podpora sebehodnocení dětí/žáků, partnerský vztah mezi učitelem a žákem, tvořivá aktivita, činnostní učení, individualizace a diferenciace ve vyučování, kooperativní a prožitko</w:t>
      </w:r>
      <w:r w:rsidR="002B7434">
        <w:rPr>
          <w:color w:val="000000"/>
        </w:rPr>
        <w:t xml:space="preserve">vé učení, aktivní podíl rodičů </w:t>
      </w:r>
      <w:r>
        <w:rPr>
          <w:color w:val="000000"/>
        </w:rPr>
        <w:t>při utváření školního života,</w:t>
      </w:r>
    </w:p>
    <w:p w:rsidR="00CD56AB" w:rsidRDefault="00CD56AB" w:rsidP="002B7434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zohlednění a zapracování </w:t>
      </w:r>
      <w:r>
        <w:t>současných tendencí ve vývoji hodnocení</w:t>
      </w:r>
      <w:r>
        <w:rPr>
          <w:color w:val="000000"/>
        </w:rPr>
        <w:t xml:space="preserve"> </w:t>
      </w:r>
      <w:r>
        <w:t xml:space="preserve">(tendence </w:t>
      </w:r>
      <w:r>
        <w:br/>
        <w:t>ke komplexnímu hodnocení dětí/žáků</w:t>
      </w:r>
      <w:r>
        <w:rPr>
          <w:color w:val="000000"/>
        </w:rPr>
        <w:t xml:space="preserve">, </w:t>
      </w:r>
      <w:r>
        <w:t>tendence vtahovat žáka do procesu hodnocení</w:t>
      </w:r>
      <w:r>
        <w:rPr>
          <w:color w:val="000000"/>
        </w:rPr>
        <w:t xml:space="preserve">, </w:t>
      </w:r>
      <w:r>
        <w:t>tendence ke zrovnoprávnění klasifikace a slovního hodnocení)</w:t>
      </w:r>
    </w:p>
    <w:p w:rsidR="00CD56AB" w:rsidRDefault="00CD56AB" w:rsidP="002B7434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vytvoření kvalitního adaptačního programu pro nově příchozí děti/žáky (do MŠ, </w:t>
      </w:r>
      <w:r>
        <w:rPr>
          <w:color w:val="000000"/>
        </w:rPr>
        <w:br/>
        <w:t xml:space="preserve">při přestupu do ZŠ), </w:t>
      </w:r>
    </w:p>
    <w:p w:rsidR="00CD56AB" w:rsidRDefault="00CD56AB" w:rsidP="002B7434">
      <w:pPr>
        <w:numPr>
          <w:ilvl w:val="0"/>
          <w:numId w:val="2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zavedení úzké spolupráce v rámci výchovy a vzdělávání se Zák</w:t>
      </w:r>
      <w:r w:rsidR="002B7434">
        <w:rPr>
          <w:color w:val="000000"/>
        </w:rPr>
        <w:t>ladní školou Lišov</w:t>
      </w:r>
      <w:r>
        <w:rPr>
          <w:color w:val="000000"/>
        </w:rPr>
        <w:t xml:space="preserve"> (orientační seznámení s návazností vzdělávacích programů, spolupráce metodických sekcí - soulad vzdělávacího obsahu v jednotlivých předmětech, výběr učebnic apod.), společné vytvoření adaptačního programu k usnadnění přechodu</w:t>
      </w:r>
      <w:r w:rsidR="002B7434">
        <w:rPr>
          <w:color w:val="000000"/>
        </w:rPr>
        <w:t xml:space="preserve"> žáků </w:t>
      </w:r>
      <w:r w:rsidR="002B7434">
        <w:rPr>
          <w:color w:val="000000"/>
        </w:rPr>
        <w:br/>
      </w:r>
      <w:proofErr w:type="gramStart"/>
      <w:r w:rsidR="002B7434">
        <w:rPr>
          <w:color w:val="000000"/>
        </w:rPr>
        <w:t>na 2.stupeň</w:t>
      </w:r>
      <w:proofErr w:type="gramEnd"/>
      <w:r w:rsidR="002B7434">
        <w:rPr>
          <w:color w:val="000000"/>
        </w:rPr>
        <w:t xml:space="preserve"> ZŠ v Lišově</w:t>
      </w:r>
      <w:r>
        <w:rPr>
          <w:color w:val="000000"/>
        </w:rPr>
        <w:t>, získání zpětné vazby v podobě informace o úspěšnosti našich žáků.</w:t>
      </w:r>
    </w:p>
    <w:p w:rsidR="00CD56AB" w:rsidRDefault="00CD56AB" w:rsidP="006E2216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Oblast prevence sociálně patologických jevů</w:t>
      </w:r>
    </w:p>
    <w:p w:rsidR="00CD56AB" w:rsidRDefault="00CD56AB" w:rsidP="006E2216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zavedení aktivní spolupráce školního metodika prevence s okresním metodikem prevence působícím při </w:t>
      </w:r>
      <w:proofErr w:type="spellStart"/>
      <w:r>
        <w:rPr>
          <w:color w:val="000000"/>
        </w:rPr>
        <w:t>Pedagogicko</w:t>
      </w:r>
      <w:proofErr w:type="spellEnd"/>
      <w:r>
        <w:rPr>
          <w:color w:val="000000"/>
        </w:rPr>
        <w:t xml:space="preserve"> </w:t>
      </w:r>
      <w:r w:rsidR="002B7434">
        <w:rPr>
          <w:color w:val="000000"/>
        </w:rPr>
        <w:t>psychologické poradně v Českých Budějovicích</w:t>
      </w:r>
      <w:r>
        <w:rPr>
          <w:color w:val="000000"/>
        </w:rPr>
        <w:t xml:space="preserve"> (využití programů, projektů a akcí pořádaných v rámci primární prevence sociálně patologických jevů),</w:t>
      </w:r>
    </w:p>
    <w:p w:rsidR="00CD56AB" w:rsidRDefault="00CD56AB" w:rsidP="006E2216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posílení spolupráce s orgány státní správy a samosprávy (orgán sociálně právní ochrany dětí) dále také se záchrannými složkami a sbory z řad organizací i dobrovolníků (besedy, přednášky pro děti/žáky),</w:t>
      </w:r>
    </w:p>
    <w:p w:rsidR="00CD56AB" w:rsidRDefault="00CD56AB" w:rsidP="006E2216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Oblast výchovného poradenství</w:t>
      </w:r>
    </w:p>
    <w:p w:rsidR="00CD56AB" w:rsidRDefault="00CD56AB" w:rsidP="006E2216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spolupráce pedagogických pracovníků při vytváření a uplatňování individuálního vzdělávacího plánu dle školského poradenského zařízení a platné legislativy,</w:t>
      </w:r>
    </w:p>
    <w:p w:rsidR="00CD56AB" w:rsidRDefault="00CD56AB" w:rsidP="006E2216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uplatňování individuálního přístupu,</w:t>
      </w:r>
    </w:p>
    <w:p w:rsidR="00CD56AB" w:rsidRDefault="00CD56AB" w:rsidP="006E2216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rozvoj spolupráce se školskými poradenskými zařízeními a centry (</w:t>
      </w:r>
      <w:proofErr w:type="spellStart"/>
      <w:r>
        <w:rPr>
          <w:color w:val="000000"/>
        </w:rPr>
        <w:t>pedagogicko</w:t>
      </w:r>
      <w:proofErr w:type="spellEnd"/>
      <w:r>
        <w:rPr>
          <w:color w:val="000000"/>
        </w:rPr>
        <w:t xml:space="preserve"> psychologická poradna, příslušná speciálně pedagogická centra).</w:t>
      </w:r>
    </w:p>
    <w:p w:rsidR="00CD56AB" w:rsidRDefault="00CD56AB" w:rsidP="006E2216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Oblast péče o děti/žáky se speciálními vzdělávacími potřebami</w:t>
      </w:r>
    </w:p>
    <w:p w:rsidR="00CD56AB" w:rsidRDefault="00CD56AB" w:rsidP="006E2216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 rámci péče o talentované děti/žáky uplatňování individuálního přístupu a diferenciace učiva,</w:t>
      </w:r>
    </w:p>
    <w:p w:rsidR="00CD56AB" w:rsidRDefault="00CD56AB" w:rsidP="006E2216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zapojení talentovaného dítěte/žáka do reprezentace školy (soutěže, olympiády),</w:t>
      </w:r>
    </w:p>
    <w:p w:rsidR="00CD56AB" w:rsidRDefault="00CD56AB" w:rsidP="006E2216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vypracování kvalitních programů intervence v rámci péče o děti/žáky se zdravotním postižením, oslabením a žáky se specifickými poruchami učení a chování, uplatňování maximálního individuálního přístupu, dodržování pokynů </w:t>
      </w:r>
      <w:proofErr w:type="spellStart"/>
      <w:r>
        <w:rPr>
          <w:color w:val="000000"/>
        </w:rPr>
        <w:t>pedagogicko</w:t>
      </w:r>
      <w:proofErr w:type="spellEnd"/>
      <w:r>
        <w:rPr>
          <w:color w:val="000000"/>
        </w:rPr>
        <w:t xml:space="preserve"> psychologické poradny a příslušného speciálního pedagogického centra, v</w:t>
      </w:r>
      <w:r w:rsidR="002B7434">
        <w:rPr>
          <w:color w:val="000000"/>
        </w:rPr>
        <w:t xml:space="preserve">yužití podpůrných </w:t>
      </w:r>
      <w:r w:rsidR="002B7434">
        <w:rPr>
          <w:color w:val="000000"/>
        </w:rPr>
        <w:br/>
        <w:t>opatření –</w:t>
      </w:r>
      <w:r>
        <w:rPr>
          <w:color w:val="000000"/>
        </w:rPr>
        <w:t xml:space="preserve"> využití</w:t>
      </w:r>
      <w:r w:rsidR="002B7434">
        <w:rPr>
          <w:color w:val="000000"/>
        </w:rPr>
        <w:t xml:space="preserve"> navýšení finančního normativu </w:t>
      </w:r>
      <w:r>
        <w:rPr>
          <w:color w:val="000000"/>
        </w:rPr>
        <w:t>pro nákup vhodných didaktických pomůcek a úpravu prostředí, využití projektů různých organizací a pracovišť zabývajících se touto problematikou,</w:t>
      </w:r>
    </w:p>
    <w:p w:rsidR="00CD56AB" w:rsidRDefault="00CD56AB" w:rsidP="006E2216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zajištění kvalitní logopedické péče pro děti MŠ i následně dle potřeby pro žáky ZŠ.</w:t>
      </w:r>
    </w:p>
    <w:p w:rsidR="00CD56AB" w:rsidRDefault="00CD56AB" w:rsidP="006E2216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Oblast zájmové činnosti dětí/žáků</w:t>
      </w:r>
    </w:p>
    <w:p w:rsidR="00CD56AB" w:rsidRDefault="00CD56AB" w:rsidP="006E2216">
      <w:pPr>
        <w:numPr>
          <w:ilvl w:val="1"/>
          <w:numId w:val="7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 xml:space="preserve">rozšíření palety zájmových útvarů (ve spolupráci s různými subjekty v obci i mimo ni) </w:t>
      </w:r>
      <w:r>
        <w:rPr>
          <w:color w:val="000000"/>
        </w:rPr>
        <w:br/>
        <w:t>na základě zájmu dětí/žáků, rodičů a veřejnosti,</w:t>
      </w:r>
    </w:p>
    <w:p w:rsidR="00CD56AB" w:rsidRDefault="00CD56AB" w:rsidP="006E2216">
      <w:pPr>
        <w:numPr>
          <w:ilvl w:val="1"/>
          <w:numId w:val="7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organizace a zapojování dětí/žáků ZŠ i MŠ do společných programů, projektů a akcí v rámci upevnění vazeb,</w:t>
      </w:r>
    </w:p>
    <w:p w:rsidR="00CD56AB" w:rsidRDefault="00CD56AB" w:rsidP="006E2216">
      <w:pPr>
        <w:numPr>
          <w:ilvl w:val="1"/>
          <w:numId w:val="7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lastRenderedPageBreak/>
        <w:t>pořádání besed, koncertů, divadelních představení apod.),</w:t>
      </w:r>
    </w:p>
    <w:p w:rsidR="00CD56AB" w:rsidRDefault="00CD56AB" w:rsidP="006E2216">
      <w:pPr>
        <w:numPr>
          <w:ilvl w:val="1"/>
          <w:numId w:val="7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soustavní zkvalitňování práce školní družiny, řešení provozu ŠD v souladu s potřebami rodičů.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2. Personální podmínky</w:t>
      </w:r>
    </w:p>
    <w:p w:rsidR="00CD56AB" w:rsidRDefault="00CD56AB" w:rsidP="006E2216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Personální zajištění činnosti školy</w:t>
      </w:r>
    </w:p>
    <w:p w:rsidR="00CD56AB" w:rsidRDefault="00CD56AB" w:rsidP="006E221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promyšlený výběr případných nových pracovníků školy,</w:t>
      </w:r>
    </w:p>
    <w:p w:rsidR="00CD56AB" w:rsidRDefault="00CD56AB" w:rsidP="006E221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vytvoření podmínek pro zajištění stabilního, kvalifikovaného a efektivně spolupracujícího týmu pracovníků, kteří mají zájem o prosperitu organizace,</w:t>
      </w:r>
    </w:p>
    <w:p w:rsidR="00CD56AB" w:rsidRDefault="00CD56AB" w:rsidP="006E221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podpora doplnění požadované kvalifikace pedagogických pracovníků,</w:t>
      </w:r>
    </w:p>
    <w:p w:rsidR="00CD56AB" w:rsidRDefault="00CD56AB" w:rsidP="006E221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zajištění optimalizace řízení s přihlédnutím k autonomii škol, zvyšování podílu pracovníků na řízení organizace, předávání kompetencí dalším pracovníkům (přizpůsobení organizační struktury školy, upravení pracovních náplní a posílení zodpovědnosti jednotlivých pracovníků),</w:t>
      </w:r>
    </w:p>
    <w:p w:rsidR="00CD56AB" w:rsidRDefault="00CD56AB" w:rsidP="006E221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vytvoření kriteriálního (průhledného a jasného) systému odměňování pracovníků, podpora iniciativy a motivace pedagogických i nepedagogických pracovníků, oceňování návrhů, námětů, nových postupů,</w:t>
      </w:r>
    </w:p>
    <w:p w:rsidR="00CD56AB" w:rsidRDefault="00CD56AB" w:rsidP="006E221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 xml:space="preserve">zabezpečení pracovně právních vztahů, a to v souladu s platnou legislativou </w:t>
      </w:r>
      <w:r>
        <w:rPr>
          <w:color w:val="000000"/>
        </w:rPr>
        <w:br/>
        <w:t>(</w:t>
      </w:r>
      <w:proofErr w:type="spellStart"/>
      <w:proofErr w:type="gramStart"/>
      <w:r>
        <w:rPr>
          <w:color w:val="000000"/>
        </w:rPr>
        <w:t>např.při</w:t>
      </w:r>
      <w:proofErr w:type="spellEnd"/>
      <w:proofErr w:type="gramEnd"/>
      <w:r>
        <w:rPr>
          <w:color w:val="000000"/>
        </w:rPr>
        <w:t xml:space="preserve"> nástupu nového pracovníka, ale i ukončení pracovního poměru), zabezpečení odborného vedení personální dokumentace a problematiky práce a mezd,</w:t>
      </w:r>
    </w:p>
    <w:p w:rsidR="00CD56AB" w:rsidRDefault="00CD56AB" w:rsidP="006E221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vytvoření promyšleného a efektivního organizačního systému práce jednotlivých pracovníků, vytvoření efektivního systému zastupitelnosti,</w:t>
      </w:r>
    </w:p>
    <w:p w:rsidR="00CD56AB" w:rsidRDefault="00CD56AB" w:rsidP="006E221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posílení spolupráce mezi pracovníky jednotlivých pracovišť formou pravidelných setkání, porad, organizací společných akcí a projektů výuky.</w:t>
      </w:r>
    </w:p>
    <w:p w:rsidR="00CD56AB" w:rsidRDefault="00CD56AB" w:rsidP="006E2216">
      <w:pPr>
        <w:numPr>
          <w:ilvl w:val="0"/>
          <w:numId w:val="9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Profesní rozvoj pedagogických pracovníků</w:t>
      </w:r>
    </w:p>
    <w:p w:rsidR="00CD56AB" w:rsidRDefault="00CD56AB" w:rsidP="006E2216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zajištění kvalitní orientace pracovníka při vstupu do pracovního prostředí (formou kombinace ústní orientace a orientačního balíčku – informování o škole, o vizi, hlavních cílech, seznámení se základními předpisy, provedení na pracovišti, představení kolegům, poučení o náplni práce apod.),</w:t>
      </w:r>
    </w:p>
    <w:p w:rsidR="00CD56AB" w:rsidRDefault="00CD56AB" w:rsidP="006E2216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zajištění kvalitního a systematického procesu adaptace (přidělení uvádějícího učitele zejména začínajícím učitelům, vytvoření plánu uvádění, využití základních metod </w:t>
      </w:r>
      <w:r>
        <w:rPr>
          <w:color w:val="000000"/>
        </w:rPr>
        <w:br/>
        <w:t xml:space="preserve">a forem práce začínajícího a uvádějícího učitele – hospitace s následným rozborem, pravidelné konzultace s předem určeným obsahovým zaměřením, společná účast </w:t>
      </w:r>
      <w:r>
        <w:rPr>
          <w:color w:val="000000"/>
        </w:rPr>
        <w:br/>
        <w:t>na akcích DVPP apod.),</w:t>
      </w:r>
    </w:p>
    <w:p w:rsidR="00CD56AB" w:rsidRDefault="00CD56AB" w:rsidP="006E2216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vytvoření plánu osobního rozvoje každého pracovníka, a to s ohledem na potřeby a cíle organizace, </w:t>
      </w:r>
    </w:p>
    <w:p w:rsidR="00CD56AB" w:rsidRDefault="00CD56AB" w:rsidP="006E2216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profesní rozvoj pedagogických pracovníků školy formou interního i externího vzdělávání, kladení důrazu na vzdělávání v takových oblastech, které souvisejí s nově uplatňovanými metodami a formami práce</w:t>
      </w:r>
      <w:r w:rsidR="00C8617D">
        <w:rPr>
          <w:color w:val="000000"/>
        </w:rPr>
        <w:t xml:space="preserve"> (</w:t>
      </w:r>
      <w:r>
        <w:rPr>
          <w:color w:val="000000"/>
        </w:rPr>
        <w:t>týmová výměna zkušeností, realizace interního projektu, studium různých</w:t>
      </w:r>
      <w:r w:rsidR="00C8617D">
        <w:rPr>
          <w:color w:val="000000"/>
        </w:rPr>
        <w:t xml:space="preserve"> interních zdrojů, samostudium </w:t>
      </w:r>
      <w:r>
        <w:rPr>
          <w:color w:val="000000"/>
        </w:rPr>
        <w:t>na pracovišti, účast na externích školeních a semináříc</w:t>
      </w:r>
      <w:r w:rsidR="00C8617D">
        <w:rPr>
          <w:color w:val="000000"/>
        </w:rPr>
        <w:t>h),</w:t>
      </w:r>
    </w:p>
    <w:p w:rsidR="00CD56AB" w:rsidRDefault="00CD56AB" w:rsidP="006E2216">
      <w:pPr>
        <w:numPr>
          <w:ilvl w:val="1"/>
          <w:numId w:val="11"/>
        </w:numPr>
        <w:tabs>
          <w:tab w:val="num" w:pos="540"/>
        </w:tabs>
        <w:autoSpaceDE w:val="0"/>
        <w:autoSpaceDN w:val="0"/>
        <w:adjustRightInd w:val="0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Profesní rozvoj nepedagogických pracovníků</w:t>
      </w:r>
    </w:p>
    <w:p w:rsidR="00CD56AB" w:rsidRDefault="00CD56AB" w:rsidP="006E2216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zajištění interních i externích kurzů a seminářů (v oblasti kurzů vaření, zdravého stravování apod. v rámci nabídky dodavatelských gastronomických firem).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3. Finanční zdroje a materiální podmínky </w:t>
      </w:r>
      <w:r>
        <w:rPr>
          <w:color w:val="000000"/>
        </w:rPr>
        <w:t xml:space="preserve">(základem jsou prostředky ze státního a obecního </w:t>
      </w:r>
    </w:p>
    <w:p w:rsidR="00CD56AB" w:rsidRDefault="00CD56AB" w:rsidP="006E2216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rozpočtu)</w:t>
      </w:r>
    </w:p>
    <w:p w:rsidR="00CD56AB" w:rsidRDefault="00CD56AB" w:rsidP="006E2216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zajištění efektivního hospodaření se svěřenými prostředky a péče o svěřený majetek,</w:t>
      </w:r>
    </w:p>
    <w:p w:rsidR="00CD56AB" w:rsidRDefault="00CD56AB" w:rsidP="006E2216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investice do zachování dobrého technického stavu,</w:t>
      </w:r>
    </w:p>
    <w:p w:rsidR="00CD56AB" w:rsidRDefault="00CD56AB" w:rsidP="006E2216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postupná rekonstrukce interiéru včetně vybavení mateřské školy, základní školy, školní jídelny,</w:t>
      </w:r>
    </w:p>
    <w:p w:rsidR="00CD56AB" w:rsidRDefault="00CD56AB" w:rsidP="006E2216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obnova výukových programů a učebních pomůcek dle finančních možností (využití projektů dle aktuální nabídky různých organizací),</w:t>
      </w:r>
    </w:p>
    <w:p w:rsidR="00CD56AB" w:rsidRDefault="00CD56AB" w:rsidP="006E2216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iniciace jednání o spolupráci a možné podpoře školy ze strany firem půs</w:t>
      </w:r>
      <w:r w:rsidR="00C8617D">
        <w:rPr>
          <w:color w:val="000000"/>
        </w:rPr>
        <w:t xml:space="preserve">obících ve Štěpánovicích a </w:t>
      </w:r>
      <w:proofErr w:type="gramStart"/>
      <w:r w:rsidR="00C8617D">
        <w:rPr>
          <w:color w:val="000000"/>
        </w:rPr>
        <w:t>okolí ( koncerty</w:t>
      </w:r>
      <w:proofErr w:type="gramEnd"/>
      <w:r w:rsidR="00C8617D">
        <w:rPr>
          <w:color w:val="000000"/>
        </w:rPr>
        <w:t xml:space="preserve">, zábavy, </w:t>
      </w:r>
      <w:proofErr w:type="spellStart"/>
      <w:r w:rsidR="00C8617D">
        <w:rPr>
          <w:color w:val="000000"/>
        </w:rPr>
        <w:t>apod</w:t>
      </w:r>
      <w:proofErr w:type="spellEnd"/>
      <w:r>
        <w:rPr>
          <w:color w:val="000000"/>
        </w:rPr>
        <w:t>…),</w:t>
      </w:r>
    </w:p>
    <w:p w:rsidR="00CD56AB" w:rsidRDefault="00CD56AB" w:rsidP="006E2216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získávání finančních prostředků pomocí různých dotací, projektů a grantů (dle aktuálně vyhlášených výzev),</w:t>
      </w:r>
    </w:p>
    <w:p w:rsidR="00CD56AB" w:rsidRDefault="00CD56AB" w:rsidP="006E2216">
      <w:pPr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zvýšení prostředků z vlastní</w:t>
      </w:r>
      <w:r w:rsidR="00C8617D">
        <w:rPr>
          <w:color w:val="000000"/>
        </w:rPr>
        <w:t xml:space="preserve"> hospodářské činnosti </w:t>
      </w:r>
      <w:r w:rsidR="00C8617D">
        <w:rPr>
          <w:color w:val="000000"/>
          <w:sz w:val="26"/>
        </w:rPr>
        <w:t>(</w:t>
      </w:r>
      <w:r w:rsidR="00C8617D">
        <w:rPr>
          <w:color w:val="000000"/>
        </w:rPr>
        <w:t xml:space="preserve">sběrové akce, realizace </w:t>
      </w:r>
      <w:r>
        <w:rPr>
          <w:color w:val="000000"/>
        </w:rPr>
        <w:t>kulturních akcí apod.).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4. Oblast plánování, řízení a organizace práce školy</w:t>
      </w:r>
    </w:p>
    <w:p w:rsidR="00CD56AB" w:rsidRDefault="00CD56AB" w:rsidP="006E2216">
      <w:pPr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rozpracování koncepčních záměrů do souboru krátkodobých, střednědobých </w:t>
      </w:r>
      <w:r>
        <w:rPr>
          <w:color w:val="000000"/>
        </w:rPr>
        <w:br/>
        <w:t>a dlouhodobých plánů činnosti školy,</w:t>
      </w:r>
    </w:p>
    <w:p w:rsidR="00CD56AB" w:rsidRDefault="00CD56AB" w:rsidP="006E2216">
      <w:pPr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zajištění pravidelných provozních porad všech zaměstnanců a </w:t>
      </w:r>
      <w:proofErr w:type="spellStart"/>
      <w:r>
        <w:rPr>
          <w:color w:val="000000"/>
        </w:rPr>
        <w:t>pedagogicko</w:t>
      </w:r>
      <w:proofErr w:type="spellEnd"/>
      <w:r>
        <w:rPr>
          <w:color w:val="000000"/>
        </w:rPr>
        <w:t xml:space="preserve"> metodických porad pedagogických pracovníků,</w:t>
      </w:r>
    </w:p>
    <w:p w:rsidR="00CD56AB" w:rsidRDefault="00CD56AB" w:rsidP="006E2216">
      <w:pPr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aktualizace dokumentace školy dle platné legislativy a organizačních změn uvnitř školy (organizační řád, školní řád, provozní řád apod.),</w:t>
      </w:r>
    </w:p>
    <w:p w:rsidR="00CD56AB" w:rsidRDefault="00CD56AB" w:rsidP="006E2216">
      <w:pPr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trvalé sledování kvality práce školy, zajištění objektivního hodnocení práce a výsledků vzdělávání (srovnávací testy </w:t>
      </w:r>
      <w:r w:rsidR="00C8617D">
        <w:rPr>
          <w:color w:val="000000"/>
        </w:rPr>
        <w:t>žáků, ankety</w:t>
      </w:r>
      <w:r>
        <w:rPr>
          <w:color w:val="000000"/>
        </w:rPr>
        <w:t>),</w:t>
      </w:r>
    </w:p>
    <w:p w:rsidR="00CD56AB" w:rsidRDefault="00CD56AB" w:rsidP="006E2216">
      <w:pPr>
        <w:numPr>
          <w:ilvl w:val="0"/>
          <w:numId w:val="1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zabezpečení kvalitního informačního systému školy pro pedagogické i nepedagogické praco</w:t>
      </w:r>
      <w:r w:rsidR="00C8617D">
        <w:rPr>
          <w:color w:val="000000"/>
        </w:rPr>
        <w:t>vníky (</w:t>
      </w:r>
      <w:r>
        <w:rPr>
          <w:color w:val="000000"/>
        </w:rPr>
        <w:t>plány práce, porady, formální setkání, využití komunikačních technologií).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5. Oblast utváření pozitivního klima školy</w:t>
      </w:r>
    </w:p>
    <w:p w:rsidR="00CD56AB" w:rsidRDefault="00CD56AB" w:rsidP="006E2216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color w:val="000000"/>
        </w:rPr>
        <w:t>vytvoření prostředí důvěry mezi všemi aktéry školního života formou zavedení aktivní spolupráce, uplatňováním demokratických principů ve vzájemných vztazích,</w:t>
      </w:r>
    </w:p>
    <w:p w:rsidR="00CD56AB" w:rsidRDefault="00CD56AB" w:rsidP="006E2216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color w:val="000000"/>
        </w:rPr>
        <w:t xml:space="preserve">vytvoření vhodného pracovního a odpočinkového režimu </w:t>
      </w:r>
      <w:r w:rsidR="00C8617D">
        <w:rPr>
          <w:color w:val="000000"/>
        </w:rPr>
        <w:t xml:space="preserve">dětí/žáků s dostatkem relaxace </w:t>
      </w:r>
      <w:r>
        <w:rPr>
          <w:color w:val="000000"/>
        </w:rPr>
        <w:t>a pohybu,</w:t>
      </w:r>
    </w:p>
    <w:p w:rsidR="00CD56AB" w:rsidRDefault="00CD56AB" w:rsidP="006E2216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color w:val="000000"/>
        </w:rPr>
        <w:t>zařazení výuky při vhodném počasí mimo školní budovu,</w:t>
      </w:r>
    </w:p>
    <w:p w:rsidR="00CD56AB" w:rsidRDefault="00CD56AB" w:rsidP="006E2216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provádění pravidelných kontrol z hlediska bezpečnosti,</w:t>
      </w:r>
    </w:p>
    <w:p w:rsidR="00CD56AB" w:rsidRDefault="00CD56AB" w:rsidP="006E2216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prohlubování korektních pracovních a mezilidských vztahů formou organizace společenských akcí všech zaměstnanců školy (sportovní klání, návštěva kulturních akcí, besídky, kooperace při projektové činnosti apod.).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</w:p>
    <w:p w:rsidR="00087280" w:rsidRDefault="00CD56AB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6. Oblast rozvoje vztahů a spolupráce (tvorba vztahové sítě, posílení komunitní role</w:t>
      </w:r>
    </w:p>
    <w:p w:rsidR="00CD56AB" w:rsidRDefault="00087280" w:rsidP="006E221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</w:t>
      </w:r>
      <w:r w:rsidR="00CD56AB">
        <w:rPr>
          <w:b/>
          <w:bCs/>
          <w:color w:val="000000"/>
        </w:rPr>
        <w:t xml:space="preserve"> školy,  public relations)</w:t>
      </w:r>
    </w:p>
    <w:p w:rsidR="00CD56AB" w:rsidRDefault="00CD56AB" w:rsidP="006E221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udržování dosavadní  korektní spolupráce se zřizovatelem, rozšíření spolupráce s obecními zastupiteli (společné </w:t>
      </w:r>
      <w:proofErr w:type="spellStart"/>
      <w:r>
        <w:rPr>
          <w:color w:val="000000"/>
        </w:rPr>
        <w:t>tématické</w:t>
      </w:r>
      <w:proofErr w:type="spellEnd"/>
      <w:r>
        <w:rPr>
          <w:color w:val="000000"/>
        </w:rPr>
        <w:t xml:space="preserve"> besedy, účast na akcích školy, spolupráce </w:t>
      </w:r>
      <w:r>
        <w:rPr>
          <w:color w:val="000000"/>
        </w:rPr>
        <w:br/>
        <w:t xml:space="preserve">při pořádání akcí pro veřejnost apod.), </w:t>
      </w:r>
    </w:p>
    <w:p w:rsidR="00CD56AB" w:rsidRDefault="00CD56AB" w:rsidP="006E221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navázání aktivní spolupráce se subjekty v obci i mimo ni (Sbor</w:t>
      </w:r>
      <w:r w:rsidR="00087280">
        <w:rPr>
          <w:color w:val="000000"/>
        </w:rPr>
        <w:t xml:space="preserve"> dobrovolných hasičů Štěpánovice, Policie ČR,</w:t>
      </w:r>
      <w:r>
        <w:rPr>
          <w:color w:val="000000"/>
        </w:rPr>
        <w:t xml:space="preserve"> spo</w:t>
      </w:r>
      <w:r w:rsidR="000632B7">
        <w:rPr>
          <w:color w:val="000000"/>
        </w:rPr>
        <w:t>lupráce se ZŠ a MŠ Lišov</w:t>
      </w:r>
      <w:r>
        <w:rPr>
          <w:color w:val="000000"/>
        </w:rPr>
        <w:t>, pořádání společných akcí, besed, koncertů, výletů, exkurzí pro děti/žáky, rodiče i širokou veřejnost,</w:t>
      </w:r>
    </w:p>
    <w:p w:rsidR="00CD56AB" w:rsidRDefault="00CD56AB" w:rsidP="006E221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prohloubení spolupráce s rodičovskou veřejností formou organizace akcí pro děti a rodiče, zavedení pravidelných konzultačních hodin a plánovaných třídních schůzek (i před vstupem dětí/žáků do školy, na začátku školního roku, v průběhu školního roku), dne otevřených dveří, možnosti zúčastnit se po dohodě výuky, zapojení rodičů do výchovně vzdělávacích projektů – pomoc při tvorbě, aktivní účast při realizaci projektu, zapojení rodičů do chodu školy – vedení kroužků, besedy o</w:t>
      </w:r>
      <w:r w:rsidR="000632B7">
        <w:rPr>
          <w:color w:val="000000"/>
        </w:rPr>
        <w:t xml:space="preserve"> povolání,</w:t>
      </w:r>
      <w:r>
        <w:rPr>
          <w:color w:val="000000"/>
        </w:rPr>
        <w:t xml:space="preserve"> apod.,</w:t>
      </w:r>
    </w:p>
    <w:p w:rsidR="00CD56AB" w:rsidRDefault="00CD56AB" w:rsidP="006E221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prohloubení spolupráce se školskou radou formou informací o činnosti, získání zpětné vazby o činnosti školy,</w:t>
      </w:r>
    </w:p>
    <w:p w:rsidR="00CD56AB" w:rsidRDefault="00CD56AB" w:rsidP="006E221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umožnění využívání školních prostor pro mimoškolní akce (sport, herní dny, besedy apod.),</w:t>
      </w:r>
    </w:p>
    <w:p w:rsidR="00CD56AB" w:rsidRDefault="00CD56AB" w:rsidP="006E221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zabezpečen</w:t>
      </w:r>
      <w:r w:rsidR="000632B7">
        <w:rPr>
          <w:color w:val="000000"/>
        </w:rPr>
        <w:t xml:space="preserve">í pružné komunikace – úprava a zefektivnění </w:t>
      </w:r>
      <w:r>
        <w:rPr>
          <w:color w:val="000000"/>
        </w:rPr>
        <w:t xml:space="preserve">vlastního </w:t>
      </w:r>
      <w:r w:rsidR="000632B7">
        <w:rPr>
          <w:color w:val="000000"/>
        </w:rPr>
        <w:t xml:space="preserve">webu </w:t>
      </w:r>
    </w:p>
    <w:p w:rsidR="00CD56AB" w:rsidRDefault="00CD56AB" w:rsidP="006E2216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propagace a prezentace školy široké veřejnosti </w:t>
      </w:r>
      <w:r w:rsidR="000632B7">
        <w:rPr>
          <w:color w:val="000000"/>
        </w:rPr>
        <w:t>(webové stránky,</w:t>
      </w:r>
      <w:r>
        <w:rPr>
          <w:color w:val="000000"/>
        </w:rPr>
        <w:t xml:space="preserve"> informační zpravodaj obce, </w:t>
      </w:r>
      <w:r w:rsidR="000632B7">
        <w:rPr>
          <w:color w:val="000000"/>
        </w:rPr>
        <w:t xml:space="preserve">fotografické, </w:t>
      </w:r>
      <w:r>
        <w:rPr>
          <w:color w:val="000000"/>
        </w:rPr>
        <w:t>audio a video záznamy ze života školy, regionální média, dny otevřených dveří veřejnosti, školní galerie a výstavy, aktivní účast na soutěžích, olympiádách, přehlídkách, kulturních, společenských a sportovních akcích).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u w:val="single"/>
        </w:rPr>
      </w:pPr>
    </w:p>
    <w:p w:rsidR="00CD56AB" w:rsidRDefault="00CD56AB" w:rsidP="006E2216">
      <w:pPr>
        <w:autoSpaceDE w:val="0"/>
        <w:autoSpaceDN w:val="0"/>
        <w:adjustRightInd w:val="0"/>
        <w:outlineLvl w:val="0"/>
        <w:rPr>
          <w:b/>
          <w:bCs/>
          <w:color w:val="993300"/>
          <w:u w:val="single"/>
        </w:rPr>
      </w:pPr>
      <w:r>
        <w:rPr>
          <w:b/>
          <w:bCs/>
          <w:color w:val="993300"/>
          <w:u w:val="single"/>
        </w:rPr>
        <w:t>IV. Technicko-organizační zajištění koncepce rozvoje školy</w:t>
      </w:r>
    </w:p>
    <w:p w:rsidR="00CD56AB" w:rsidRDefault="00CD56AB" w:rsidP="006E2216">
      <w:pPr>
        <w:autoSpaceDE w:val="0"/>
        <w:autoSpaceDN w:val="0"/>
        <w:adjustRightInd w:val="0"/>
        <w:rPr>
          <w:b/>
          <w:bCs/>
          <w:color w:val="993300"/>
          <w:u w:val="single"/>
        </w:rPr>
      </w:pPr>
    </w:p>
    <w:p w:rsidR="00CD56AB" w:rsidRDefault="00CD56AB" w:rsidP="006E2216">
      <w:pPr>
        <w:numPr>
          <w:ilvl w:val="0"/>
          <w:numId w:val="16"/>
        </w:numPr>
        <w:autoSpaceDE w:val="0"/>
        <w:autoSpaceDN w:val="0"/>
        <w:adjustRightInd w:val="0"/>
      </w:pPr>
      <w:r>
        <w:t>přijetí a podpora zaměstnanci, zajištění jejich sounáležitosti s rozvojem školy,</w:t>
      </w:r>
    </w:p>
    <w:p w:rsidR="00CD56AB" w:rsidRDefault="00CD56AB" w:rsidP="006E2216">
      <w:pPr>
        <w:numPr>
          <w:ilvl w:val="0"/>
          <w:numId w:val="16"/>
        </w:numPr>
        <w:autoSpaceDE w:val="0"/>
        <w:autoSpaceDN w:val="0"/>
        <w:adjustRightInd w:val="0"/>
      </w:pPr>
      <w:r>
        <w:t>přijetí a podpora koncepce rodiči, zřizovatelem, školskou radou, sponzory,</w:t>
      </w:r>
    </w:p>
    <w:p w:rsidR="00CD56AB" w:rsidRDefault="00CD56AB" w:rsidP="006E2216">
      <w:pPr>
        <w:numPr>
          <w:ilvl w:val="0"/>
          <w:numId w:val="16"/>
        </w:numPr>
        <w:autoSpaceDE w:val="0"/>
        <w:autoSpaceDN w:val="0"/>
        <w:adjustRightInd w:val="0"/>
      </w:pPr>
      <w:r>
        <w:t xml:space="preserve">propojení koncepce s ročním plánem školy a dalšími plány (DVPP, plánem kontrol </w:t>
      </w:r>
      <w:r>
        <w:br/>
        <w:t>a hospitací, plánem spolupráce s rodiči, s různými subjekty apod.),</w:t>
      </w:r>
    </w:p>
    <w:p w:rsidR="00CD56AB" w:rsidRDefault="00CD56AB" w:rsidP="006E2216">
      <w:pPr>
        <w:numPr>
          <w:ilvl w:val="0"/>
          <w:numId w:val="16"/>
        </w:numPr>
        <w:autoSpaceDE w:val="0"/>
        <w:autoSpaceDN w:val="0"/>
        <w:adjustRightInd w:val="0"/>
      </w:pPr>
      <w:r>
        <w:t>prezentace koncepce, publikování a zabezpečení informac</w:t>
      </w:r>
      <w:r w:rsidR="000632B7">
        <w:t>í o koncepci (webové stránky</w:t>
      </w:r>
      <w:r>
        <w:t>),</w:t>
      </w:r>
    </w:p>
    <w:p w:rsidR="00CD56AB" w:rsidRDefault="00CD56AB" w:rsidP="006E2216">
      <w:pPr>
        <w:numPr>
          <w:ilvl w:val="0"/>
          <w:numId w:val="16"/>
        </w:numPr>
        <w:autoSpaceDE w:val="0"/>
        <w:autoSpaceDN w:val="0"/>
        <w:adjustRightInd w:val="0"/>
      </w:pPr>
      <w:r>
        <w:t xml:space="preserve">každoroční vyhodnocování plnění cílů koncepčního rozvoje školy, publikování </w:t>
      </w:r>
      <w:r>
        <w:br/>
        <w:t>a zabezpečení informací o plnění (webové stránky, školní časopis, informační zpravodaj obce, regionální média).</w:t>
      </w:r>
    </w:p>
    <w:p w:rsidR="00CD56AB" w:rsidRDefault="00CD56AB" w:rsidP="006E2216"/>
    <w:p w:rsidR="00CD56AB" w:rsidRDefault="00CD56AB" w:rsidP="006E2216"/>
    <w:p w:rsidR="00CD56AB" w:rsidRDefault="00CD56AB" w:rsidP="006E2216"/>
    <w:p w:rsidR="00CD56AB" w:rsidRDefault="00CD56AB" w:rsidP="006E2216"/>
    <w:p w:rsidR="00CD56AB" w:rsidRDefault="00CD56AB" w:rsidP="006E2216"/>
    <w:p w:rsidR="00CD56AB" w:rsidRDefault="00CD56AB" w:rsidP="006E2216"/>
    <w:p w:rsidR="00CD56AB" w:rsidRDefault="00CD56AB" w:rsidP="006E2216"/>
    <w:p w:rsidR="00CD56AB" w:rsidRDefault="00CD56AB" w:rsidP="006E2216"/>
    <w:p w:rsidR="00CD56AB" w:rsidRDefault="00CD56AB" w:rsidP="006E2216"/>
    <w:p w:rsidR="00CD56AB" w:rsidRDefault="00CD56AB" w:rsidP="006E2216"/>
    <w:p w:rsidR="00CD56AB" w:rsidRDefault="00CD56AB" w:rsidP="006E2216"/>
    <w:p w:rsidR="00CD56AB" w:rsidRDefault="00CD56AB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261408" w:rsidRDefault="00261408" w:rsidP="006E2216"/>
    <w:p w:rsidR="00CD56AB" w:rsidRDefault="00CD56AB" w:rsidP="006E2216"/>
    <w:p w:rsidR="000632B7" w:rsidRDefault="000632B7" w:rsidP="006E2216"/>
    <w:p w:rsidR="00CD56AB" w:rsidRDefault="00CD56AB" w:rsidP="006E2216">
      <w:pPr>
        <w:outlineLvl w:val="0"/>
        <w:rPr>
          <w:b/>
          <w:bCs/>
          <w:color w:val="993300"/>
          <w:u w:val="single"/>
        </w:rPr>
      </w:pPr>
      <w:r>
        <w:rPr>
          <w:b/>
          <w:bCs/>
          <w:color w:val="993300"/>
          <w:u w:val="single"/>
        </w:rPr>
        <w:lastRenderedPageBreak/>
        <w:t>Příloha č. 1 SWOT ANALÝZA</w:t>
      </w:r>
    </w:p>
    <w:p w:rsidR="00CD56AB" w:rsidRDefault="00CD56AB" w:rsidP="006E2216">
      <w:pPr>
        <w:rPr>
          <w:b/>
          <w:bCs/>
          <w:u w:val="single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786"/>
        <w:gridCol w:w="4426"/>
      </w:tblGrid>
      <w:tr w:rsidR="00CD56AB" w:rsidTr="002614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102ECF" w:rsidRDefault="00102ECF" w:rsidP="006E2216">
            <w:pPr>
              <w:rPr>
                <w:b/>
                <w:bCs/>
              </w:rPr>
            </w:pPr>
          </w:p>
          <w:p w:rsidR="00CD56AB" w:rsidRDefault="00CD56AB" w:rsidP="00102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Silné stránky školy</w:t>
            </w:r>
          </w:p>
          <w:p w:rsidR="00102ECF" w:rsidRDefault="00102ECF" w:rsidP="00102ECF">
            <w:pPr>
              <w:jc w:val="center"/>
              <w:rPr>
                <w:b/>
                <w:bCs/>
              </w:rPr>
            </w:pPr>
          </w:p>
          <w:p w:rsidR="00CD56AB" w:rsidRDefault="00CD56AB" w:rsidP="000632B7">
            <w:pPr>
              <w:pStyle w:val="Odstavecseseznamem"/>
              <w:numPr>
                <w:ilvl w:val="0"/>
                <w:numId w:val="32"/>
              </w:numPr>
            </w:pPr>
            <w:r w:rsidRPr="000632B7">
              <w:t xml:space="preserve">Rodinné </w:t>
            </w:r>
            <w:r w:rsidR="006B711E">
              <w:t xml:space="preserve">a klidné </w:t>
            </w:r>
            <w:r w:rsidRPr="000632B7">
              <w:t>prostředí školy</w:t>
            </w:r>
          </w:p>
          <w:p w:rsidR="00CD56AB" w:rsidRPr="000632B7" w:rsidRDefault="00CD56AB" w:rsidP="006B711E">
            <w:pPr>
              <w:pStyle w:val="Odstavecseseznamem"/>
              <w:numPr>
                <w:ilvl w:val="0"/>
                <w:numId w:val="32"/>
              </w:numPr>
            </w:pPr>
            <w:r w:rsidRPr="000632B7">
              <w:t>Akceschopnost pracovníků školy (potenciál pro projektování dílčích projektů a akcí školy)</w:t>
            </w:r>
          </w:p>
          <w:p w:rsidR="00CD56AB" w:rsidRDefault="00CD56AB" w:rsidP="000632B7">
            <w:pPr>
              <w:pStyle w:val="Odstavecseseznamem"/>
              <w:numPr>
                <w:ilvl w:val="0"/>
                <w:numId w:val="32"/>
              </w:numPr>
            </w:pPr>
            <w:r w:rsidRPr="000632B7">
              <w:t>Profesní dovednosti pracovníků školy</w:t>
            </w:r>
          </w:p>
          <w:p w:rsidR="006B711E" w:rsidRPr="000632B7" w:rsidRDefault="006B711E" w:rsidP="006B711E">
            <w:pPr>
              <w:pStyle w:val="Odstavecseseznamem"/>
              <w:numPr>
                <w:ilvl w:val="0"/>
                <w:numId w:val="32"/>
              </w:numPr>
            </w:pPr>
            <w:r w:rsidRPr="000632B7">
              <w:t>Nízký počet žáků ve třídách, možnost individuálního přístupu</w:t>
            </w:r>
          </w:p>
          <w:p w:rsidR="006B711E" w:rsidRDefault="006B711E" w:rsidP="006B711E">
            <w:pPr>
              <w:pStyle w:val="Odstavecseseznamem"/>
              <w:numPr>
                <w:ilvl w:val="0"/>
                <w:numId w:val="32"/>
              </w:numPr>
            </w:pPr>
            <w:r w:rsidRPr="000632B7">
              <w:t>Prostory umožňující navýšení kapacity, flexibilita prostor, víceúčelovost</w:t>
            </w:r>
          </w:p>
          <w:p w:rsidR="00CB4E5B" w:rsidRPr="000632B7" w:rsidRDefault="00CB4E5B" w:rsidP="006B711E">
            <w:pPr>
              <w:pStyle w:val="Odstavecseseznamem"/>
              <w:numPr>
                <w:ilvl w:val="0"/>
                <w:numId w:val="32"/>
              </w:numPr>
            </w:pPr>
            <w:r>
              <w:t>Neustále se zlepšující technické vybavení a zázemí</w:t>
            </w:r>
          </w:p>
          <w:p w:rsidR="006B711E" w:rsidRPr="000632B7" w:rsidRDefault="006B711E" w:rsidP="006B711E">
            <w:pPr>
              <w:pStyle w:val="Odstavecseseznamem"/>
              <w:numPr>
                <w:ilvl w:val="0"/>
                <w:numId w:val="32"/>
              </w:numPr>
            </w:pPr>
            <w:r>
              <w:t>V</w:t>
            </w:r>
            <w:r w:rsidRPr="000632B7">
              <w:t>ybudované víceúčelové hřiště</w:t>
            </w:r>
          </w:p>
          <w:p w:rsidR="00CD56AB" w:rsidRDefault="006B711E" w:rsidP="006B711E">
            <w:pPr>
              <w:pStyle w:val="Odstavecseseznamem"/>
              <w:numPr>
                <w:ilvl w:val="0"/>
                <w:numId w:val="32"/>
              </w:numPr>
            </w:pPr>
            <w:r>
              <w:t xml:space="preserve">MŠ a ZŠ v jedné budově – bezproblémový přestup dětí do 1. </w:t>
            </w:r>
            <w:r w:rsidR="00261408">
              <w:t>t</w:t>
            </w:r>
            <w:r>
              <w:t>řídy</w:t>
            </w:r>
          </w:p>
          <w:p w:rsidR="00E549D0" w:rsidRDefault="00E549D0" w:rsidP="006B711E">
            <w:pPr>
              <w:pStyle w:val="Odstavecseseznamem"/>
              <w:numPr>
                <w:ilvl w:val="0"/>
                <w:numId w:val="32"/>
              </w:numPr>
            </w:pPr>
            <w:r>
              <w:t>P</w:t>
            </w:r>
            <w:r w:rsidRPr="000632B7">
              <w:t>říznivá</w:t>
            </w:r>
            <w:r>
              <w:t xml:space="preserve"> image školy </w:t>
            </w:r>
            <w:r>
              <w:t>v obci a okolí</w:t>
            </w:r>
          </w:p>
          <w:p w:rsidR="00261408" w:rsidRDefault="00261408" w:rsidP="006B711E">
            <w:pPr>
              <w:pStyle w:val="Odstavecseseznamem"/>
              <w:numPr>
                <w:ilvl w:val="0"/>
                <w:numId w:val="32"/>
              </w:numPr>
            </w:pPr>
            <w:r>
              <w:t>Velmi dobrá spolupráce školy s rodiči</w:t>
            </w:r>
          </w:p>
          <w:p w:rsidR="00E549D0" w:rsidRDefault="00E549D0" w:rsidP="006B711E">
            <w:pPr>
              <w:pStyle w:val="Odstavecseseznamem"/>
              <w:numPr>
                <w:ilvl w:val="0"/>
                <w:numId w:val="32"/>
              </w:numPr>
            </w:pPr>
            <w:r>
              <w:t>Rozrůstající se obec, příliv dětí do obce – naplněnost MŠ i ZŠ</w:t>
            </w:r>
          </w:p>
          <w:p w:rsidR="00261408" w:rsidRDefault="00261408" w:rsidP="00CB4E5B">
            <w:pPr>
              <w:pStyle w:val="Odstavecseseznamem"/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02ECF" w:rsidRDefault="00102ECF" w:rsidP="00102ECF">
            <w:pPr>
              <w:jc w:val="center"/>
              <w:rPr>
                <w:b/>
                <w:bCs/>
              </w:rPr>
            </w:pPr>
          </w:p>
          <w:p w:rsidR="00102ECF" w:rsidRDefault="00CD56AB" w:rsidP="00102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Slabé stránky školy</w:t>
            </w:r>
          </w:p>
          <w:p w:rsidR="00102ECF" w:rsidRPr="00102ECF" w:rsidRDefault="00102ECF" w:rsidP="00102ECF">
            <w:pPr>
              <w:jc w:val="center"/>
              <w:rPr>
                <w:b/>
                <w:bCs/>
              </w:rPr>
            </w:pPr>
          </w:p>
          <w:p w:rsidR="006B711E" w:rsidRDefault="006B711E" w:rsidP="000632B7">
            <w:pPr>
              <w:pStyle w:val="Odstavecseseznamem"/>
              <w:numPr>
                <w:ilvl w:val="0"/>
                <w:numId w:val="33"/>
              </w:numPr>
            </w:pPr>
            <w:r>
              <w:t>Sloučené ročníky</w:t>
            </w:r>
          </w:p>
          <w:p w:rsidR="006B711E" w:rsidRDefault="006B711E" w:rsidP="000632B7">
            <w:pPr>
              <w:pStyle w:val="Odstavecseseznamem"/>
              <w:numPr>
                <w:ilvl w:val="0"/>
                <w:numId w:val="33"/>
              </w:numPr>
            </w:pPr>
            <w:r>
              <w:t>Nedostatek volného prostoru ve třídách (prostor k relaxaci)</w:t>
            </w:r>
          </w:p>
          <w:p w:rsidR="00CB4E5B" w:rsidRDefault="00CB4E5B" w:rsidP="000632B7">
            <w:pPr>
              <w:pStyle w:val="Odstavecseseznamem"/>
              <w:numPr>
                <w:ilvl w:val="0"/>
                <w:numId w:val="33"/>
              </w:numPr>
            </w:pPr>
            <w:r>
              <w:t>I. oddělení ŠD nemá prostornou hernu</w:t>
            </w:r>
          </w:p>
          <w:p w:rsidR="00261408" w:rsidRDefault="00261408" w:rsidP="00261408">
            <w:pPr>
              <w:pStyle w:val="Odstavecseseznamem"/>
              <w:numPr>
                <w:ilvl w:val="0"/>
                <w:numId w:val="33"/>
              </w:numPr>
            </w:pPr>
            <w:r>
              <w:t>Nedostatečná kapacita MŠ</w:t>
            </w:r>
          </w:p>
          <w:p w:rsidR="00CB4E5B" w:rsidRPr="000632B7" w:rsidRDefault="00CD56AB" w:rsidP="00CB4E5B">
            <w:pPr>
              <w:pStyle w:val="Odstavecseseznamem"/>
              <w:numPr>
                <w:ilvl w:val="0"/>
                <w:numId w:val="33"/>
              </w:numPr>
            </w:pPr>
            <w:r w:rsidRPr="000632B7">
              <w:t>Zastaralý interiér budov, nedostatky ve vybavenosti školy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3"/>
              </w:numPr>
            </w:pPr>
            <w:r w:rsidRPr="000632B7">
              <w:t>Nákladnost provozu (neinvestiční náklady – náklady na údržbu, opravy, materiální výdaje apod., investiční výdaje)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3"/>
              </w:numPr>
            </w:pPr>
            <w:r w:rsidRPr="000632B7">
              <w:t>Omezen</w:t>
            </w:r>
            <w:r w:rsidR="006B711E">
              <w:t xml:space="preserve">é finanční možnosti </w:t>
            </w:r>
          </w:p>
          <w:p w:rsidR="00CD56AB" w:rsidRDefault="00CD56AB" w:rsidP="000632B7">
            <w:pPr>
              <w:pStyle w:val="Odstavecseseznamem"/>
              <w:numPr>
                <w:ilvl w:val="0"/>
                <w:numId w:val="33"/>
              </w:numPr>
            </w:pPr>
            <w:r w:rsidRPr="000632B7">
              <w:t xml:space="preserve">Nedostatečně vytvořený funkční informační </w:t>
            </w:r>
            <w:r w:rsidR="00E549D0">
              <w:t xml:space="preserve">a evaluační </w:t>
            </w:r>
            <w:r w:rsidRPr="000632B7">
              <w:t>systém školy</w:t>
            </w:r>
          </w:p>
          <w:p w:rsidR="00261408" w:rsidRPr="000632B7" w:rsidRDefault="00261408" w:rsidP="000632B7">
            <w:pPr>
              <w:pStyle w:val="Odstavecseseznamem"/>
              <w:numPr>
                <w:ilvl w:val="0"/>
                <w:numId w:val="33"/>
              </w:numPr>
            </w:pPr>
            <w:r>
              <w:t xml:space="preserve">Dojíždění </w:t>
            </w:r>
            <w:r w:rsidR="00102ECF">
              <w:t xml:space="preserve">většiny </w:t>
            </w:r>
            <w:r>
              <w:t>zaměstnanců z</w:t>
            </w:r>
            <w:r w:rsidR="00102ECF">
              <w:t xml:space="preserve"> </w:t>
            </w:r>
            <w:r>
              <w:t>okolních měst</w:t>
            </w:r>
          </w:p>
          <w:p w:rsidR="00CD56AB" w:rsidRDefault="00CD56AB" w:rsidP="00E549D0">
            <w:pPr>
              <w:pStyle w:val="Odstavecseseznamem"/>
            </w:pPr>
          </w:p>
        </w:tc>
      </w:tr>
      <w:tr w:rsidR="00CD56AB" w:rsidTr="0026140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261408" w:rsidRDefault="00261408" w:rsidP="00E549D0">
            <w:pPr>
              <w:pStyle w:val="Odstavecseseznamem"/>
              <w:rPr>
                <w:b/>
              </w:rPr>
            </w:pPr>
          </w:p>
          <w:p w:rsidR="00CD56AB" w:rsidRDefault="00CD56AB" w:rsidP="00E549D0">
            <w:pPr>
              <w:pStyle w:val="Odstavecseseznamem"/>
              <w:rPr>
                <w:b/>
              </w:rPr>
            </w:pPr>
            <w:r w:rsidRPr="00261408">
              <w:rPr>
                <w:b/>
              </w:rPr>
              <w:t>Příležitosti v</w:t>
            </w:r>
            <w:r w:rsidR="00102ECF">
              <w:rPr>
                <w:b/>
              </w:rPr>
              <w:t> </w:t>
            </w:r>
            <w:r w:rsidRPr="00261408">
              <w:rPr>
                <w:b/>
              </w:rPr>
              <w:t>okolí</w:t>
            </w:r>
          </w:p>
          <w:p w:rsidR="00102ECF" w:rsidRPr="00261408" w:rsidRDefault="00102ECF" w:rsidP="00E549D0">
            <w:pPr>
              <w:pStyle w:val="Odstavecseseznamem"/>
              <w:rPr>
                <w:b/>
              </w:rPr>
            </w:pPr>
          </w:p>
          <w:p w:rsidR="00CD56AB" w:rsidRPr="000632B7" w:rsidRDefault="00CD56AB" w:rsidP="00261408">
            <w:pPr>
              <w:pStyle w:val="Odstavecseseznamem"/>
              <w:numPr>
                <w:ilvl w:val="0"/>
                <w:numId w:val="33"/>
              </w:numPr>
            </w:pPr>
            <w:r w:rsidRPr="000632B7">
              <w:t>Možnost výborné spolupráce se zřizovatelem školy, škole přející zastupitelstvo obce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>Rozvoj obce, zkvalitňování prostředí a podmínek v obci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>Možnost rozvoje vztahové sítě školy navázání spolupráce a kvalitních partnerských vztahů se subjekty v obci i mimo ni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 xml:space="preserve">Vstřícnost rodičů majících zájem </w:t>
            </w:r>
            <w:r w:rsidRPr="000632B7">
              <w:br/>
              <w:t xml:space="preserve">o zachování školy v obci, možnosti navázání užší spolupráce s rodiči </w:t>
            </w:r>
            <w:r w:rsidRPr="000632B7">
              <w:br/>
              <w:t>a školní radou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 xml:space="preserve">Možnost získání finančních zdrojů nad rámec rozpočtu – projektování </w:t>
            </w:r>
            <w:r w:rsidRPr="000632B7">
              <w:br/>
              <w:t>za účelem získání materiální či finan</w:t>
            </w:r>
            <w:r w:rsidR="00E549D0">
              <w:t>ční podpory, existence</w:t>
            </w:r>
            <w:r w:rsidRPr="000632B7">
              <w:t xml:space="preserve"> sponzorů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>Dostupné služby dodavatelů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>Nové trendy a metody ve výuce</w:t>
            </w:r>
          </w:p>
          <w:p w:rsidR="00CD56AB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>Možnost personálního rozvoje pedagogických pracovníků školy</w:t>
            </w:r>
          </w:p>
          <w:p w:rsidR="00102ECF" w:rsidRPr="000632B7" w:rsidRDefault="00102ECF" w:rsidP="00102ECF">
            <w:pPr>
              <w:pStyle w:val="Odstavecseseznamem"/>
            </w:pPr>
            <w:bookmarkStart w:id="0" w:name="_GoBack"/>
            <w:bookmarkEnd w:id="0"/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lastRenderedPageBreak/>
              <w:t>Záměry MŠMT – růst ONIV (2013), rozvolnění finančních prostředků ze strany státu, podpora vesnických škol, zavedení kariérního sytému pedagogických pracovníků na základě motivačních faktorů, zavedení standardů profese učitele.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E549D0" w:rsidRDefault="00E549D0" w:rsidP="00E549D0">
            <w:pPr>
              <w:pStyle w:val="Odstavecseseznamem"/>
            </w:pPr>
          </w:p>
          <w:p w:rsidR="00CD56AB" w:rsidRDefault="00CD56AB" w:rsidP="00E549D0">
            <w:pPr>
              <w:pStyle w:val="Odstavecseseznamem"/>
              <w:rPr>
                <w:b/>
              </w:rPr>
            </w:pPr>
            <w:r w:rsidRPr="00261408">
              <w:rPr>
                <w:b/>
              </w:rPr>
              <w:t>Hrozby v</w:t>
            </w:r>
            <w:r w:rsidR="00E549D0" w:rsidRPr="00261408">
              <w:rPr>
                <w:b/>
              </w:rPr>
              <w:t> </w:t>
            </w:r>
            <w:r w:rsidRPr="00261408">
              <w:rPr>
                <w:b/>
              </w:rPr>
              <w:t>okolí</w:t>
            </w:r>
            <w:r w:rsidR="00E549D0" w:rsidRPr="00261408">
              <w:rPr>
                <w:b/>
              </w:rPr>
              <w:t xml:space="preserve">  </w:t>
            </w:r>
          </w:p>
          <w:p w:rsidR="00102ECF" w:rsidRPr="00261408" w:rsidRDefault="00102ECF" w:rsidP="00E549D0">
            <w:pPr>
              <w:pStyle w:val="Odstavecseseznamem"/>
              <w:rPr>
                <w:b/>
              </w:rPr>
            </w:pPr>
          </w:p>
          <w:p w:rsidR="00CD56AB" w:rsidRPr="000632B7" w:rsidRDefault="00CD56AB" w:rsidP="00261408">
            <w:pPr>
              <w:pStyle w:val="Odstavecseseznamem"/>
              <w:numPr>
                <w:ilvl w:val="0"/>
                <w:numId w:val="34"/>
              </w:numPr>
            </w:pPr>
            <w:r w:rsidRPr="000632B7">
              <w:t>Nedostatečné legislativní ukotvení málotřídních škol a sloučených subjektů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>Tendence rušit malé školy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>Omezené finanční možnosti zřizovatele (provoz, obnova, rekonstrukce)</w:t>
            </w:r>
          </w:p>
          <w:p w:rsidR="00CD56AB" w:rsidRPr="000632B7" w:rsidRDefault="00CD56AB" w:rsidP="000632B7">
            <w:pPr>
              <w:pStyle w:val="Odstavecseseznamem"/>
              <w:numPr>
                <w:ilvl w:val="0"/>
                <w:numId w:val="34"/>
              </w:numPr>
            </w:pPr>
            <w:r w:rsidRPr="000632B7">
              <w:t>Trend snižování dotací státního rozpočtu</w:t>
            </w:r>
          </w:p>
          <w:p w:rsidR="00CD56AB" w:rsidRPr="000632B7" w:rsidRDefault="00E549D0" w:rsidP="000632B7">
            <w:pPr>
              <w:pStyle w:val="Odstavecseseznamem"/>
              <w:numPr>
                <w:ilvl w:val="0"/>
                <w:numId w:val="34"/>
              </w:numPr>
            </w:pPr>
            <w:r>
              <w:t>M</w:t>
            </w:r>
            <w:r w:rsidR="00CD56AB" w:rsidRPr="000632B7">
              <w:t>inimální pracovní příležitosti</w:t>
            </w:r>
            <w:r>
              <w:t xml:space="preserve"> v obci</w:t>
            </w:r>
          </w:p>
          <w:p w:rsidR="00CD56AB" w:rsidRPr="000632B7" w:rsidRDefault="00CD56AB" w:rsidP="00E549D0">
            <w:pPr>
              <w:pStyle w:val="Odstavecseseznamem"/>
            </w:pPr>
          </w:p>
        </w:tc>
      </w:tr>
    </w:tbl>
    <w:p w:rsidR="007226F5" w:rsidRDefault="007226F5" w:rsidP="006E2216"/>
    <w:sectPr w:rsidR="0072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B14"/>
    <w:multiLevelType w:val="hybridMultilevel"/>
    <w:tmpl w:val="8C5891E8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07AE4"/>
    <w:multiLevelType w:val="hybridMultilevel"/>
    <w:tmpl w:val="ABC425CC"/>
    <w:lvl w:ilvl="0" w:tplc="63E0F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73E31"/>
    <w:multiLevelType w:val="hybridMultilevel"/>
    <w:tmpl w:val="BF56BF30"/>
    <w:lvl w:ilvl="0" w:tplc="63E0F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42739"/>
    <w:multiLevelType w:val="hybridMultilevel"/>
    <w:tmpl w:val="93663E36"/>
    <w:lvl w:ilvl="0" w:tplc="63E0F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F2483"/>
    <w:multiLevelType w:val="hybridMultilevel"/>
    <w:tmpl w:val="C9041C5A"/>
    <w:lvl w:ilvl="0" w:tplc="F3CC8F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DCE4053"/>
    <w:multiLevelType w:val="hybridMultilevel"/>
    <w:tmpl w:val="DBDAF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40C56"/>
    <w:multiLevelType w:val="hybridMultilevel"/>
    <w:tmpl w:val="C30AEE2A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553EB3"/>
    <w:multiLevelType w:val="hybridMultilevel"/>
    <w:tmpl w:val="517204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8A7532"/>
    <w:multiLevelType w:val="hybridMultilevel"/>
    <w:tmpl w:val="78F8672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66A730C"/>
    <w:multiLevelType w:val="hybridMultilevel"/>
    <w:tmpl w:val="7792BC2E"/>
    <w:lvl w:ilvl="0" w:tplc="F3CC8F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04FCB"/>
    <w:multiLevelType w:val="hybridMultilevel"/>
    <w:tmpl w:val="7682ED8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C8F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4D2622"/>
    <w:multiLevelType w:val="hybridMultilevel"/>
    <w:tmpl w:val="47EC9AB4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7B228F"/>
    <w:multiLevelType w:val="hybridMultilevel"/>
    <w:tmpl w:val="2DE2A73E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3F77A0"/>
    <w:multiLevelType w:val="hybridMultilevel"/>
    <w:tmpl w:val="F11EC7C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492408"/>
    <w:multiLevelType w:val="hybridMultilevel"/>
    <w:tmpl w:val="FAA8C79C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C451D8"/>
    <w:multiLevelType w:val="hybridMultilevel"/>
    <w:tmpl w:val="1786AF6A"/>
    <w:lvl w:ilvl="0" w:tplc="040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6">
    <w:nsid w:val="4A097652"/>
    <w:multiLevelType w:val="hybridMultilevel"/>
    <w:tmpl w:val="E68AE1DE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76BDB"/>
    <w:multiLevelType w:val="hybridMultilevel"/>
    <w:tmpl w:val="D7F8DA6C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C81473"/>
    <w:multiLevelType w:val="hybridMultilevel"/>
    <w:tmpl w:val="8A4AA894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1B488E"/>
    <w:multiLevelType w:val="hybridMultilevel"/>
    <w:tmpl w:val="772653C8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46440F"/>
    <w:multiLevelType w:val="hybridMultilevel"/>
    <w:tmpl w:val="8102B1FA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AB0B73"/>
    <w:multiLevelType w:val="hybridMultilevel"/>
    <w:tmpl w:val="34724DD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C8F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C26CB1"/>
    <w:multiLevelType w:val="hybridMultilevel"/>
    <w:tmpl w:val="E73EDAE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9C20925"/>
    <w:multiLevelType w:val="hybridMultilevel"/>
    <w:tmpl w:val="0BB8E148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0D49CA"/>
    <w:multiLevelType w:val="hybridMultilevel"/>
    <w:tmpl w:val="3AD43AA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A187347"/>
    <w:multiLevelType w:val="hybridMultilevel"/>
    <w:tmpl w:val="6260940E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C542A4"/>
    <w:multiLevelType w:val="hybridMultilevel"/>
    <w:tmpl w:val="A34C1D12"/>
    <w:lvl w:ilvl="0" w:tplc="63E0F1B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1C7118"/>
    <w:multiLevelType w:val="hybridMultilevel"/>
    <w:tmpl w:val="0E0089D4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BA4386"/>
    <w:multiLevelType w:val="hybridMultilevel"/>
    <w:tmpl w:val="87CC0BD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8D730F2"/>
    <w:multiLevelType w:val="hybridMultilevel"/>
    <w:tmpl w:val="3B58FA8C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9E51431"/>
    <w:multiLevelType w:val="hybridMultilevel"/>
    <w:tmpl w:val="2F5656D2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CFC1556"/>
    <w:multiLevelType w:val="hybridMultilevel"/>
    <w:tmpl w:val="621681BE"/>
    <w:lvl w:ilvl="0" w:tplc="F3CC8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29"/>
  </w:num>
  <w:num w:numId="23">
    <w:abstractNumId w:val="22"/>
  </w:num>
  <w:num w:numId="24">
    <w:abstractNumId w:val="30"/>
  </w:num>
  <w:num w:numId="25">
    <w:abstractNumId w:val="8"/>
  </w:num>
  <w:num w:numId="26">
    <w:abstractNumId w:val="24"/>
  </w:num>
  <w:num w:numId="27">
    <w:abstractNumId w:val="28"/>
  </w:num>
  <w:num w:numId="28">
    <w:abstractNumId w:val="7"/>
  </w:num>
  <w:num w:numId="29">
    <w:abstractNumId w:val="15"/>
  </w:num>
  <w:num w:numId="30">
    <w:abstractNumId w:val="5"/>
  </w:num>
  <w:num w:numId="31">
    <w:abstractNumId w:val="6"/>
  </w:num>
  <w:num w:numId="32">
    <w:abstractNumId w:val="1"/>
  </w:num>
  <w:num w:numId="33">
    <w:abstractNumId w:val="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AB"/>
    <w:rsid w:val="000632B7"/>
    <w:rsid w:val="00087280"/>
    <w:rsid w:val="00102ECF"/>
    <w:rsid w:val="00261408"/>
    <w:rsid w:val="002B7434"/>
    <w:rsid w:val="004B010A"/>
    <w:rsid w:val="006B711E"/>
    <w:rsid w:val="006E2216"/>
    <w:rsid w:val="007226F5"/>
    <w:rsid w:val="0088753A"/>
    <w:rsid w:val="00AE3CD0"/>
    <w:rsid w:val="00C8617D"/>
    <w:rsid w:val="00CB4E5B"/>
    <w:rsid w:val="00CD56AB"/>
    <w:rsid w:val="00E5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6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D56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5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6AB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887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6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D56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D5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6AB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88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2654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dcterms:created xsi:type="dcterms:W3CDTF">2014-07-21T06:59:00Z</dcterms:created>
  <dcterms:modified xsi:type="dcterms:W3CDTF">2014-07-21T09:38:00Z</dcterms:modified>
</cp:coreProperties>
</file>