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EAEE7" w14:textId="22E56253" w:rsidR="00611E9E" w:rsidRPr="0007058A" w:rsidRDefault="00611E9E">
      <w:pPr>
        <w:rPr>
          <w:b/>
          <w:bCs/>
          <w:sz w:val="28"/>
          <w:szCs w:val="28"/>
          <w:u w:val="single"/>
        </w:rPr>
      </w:pPr>
      <w:r w:rsidRPr="0007058A">
        <w:rPr>
          <w:b/>
          <w:bCs/>
          <w:sz w:val="28"/>
          <w:szCs w:val="28"/>
          <w:u w:val="single"/>
        </w:rPr>
        <w:t xml:space="preserve">Dodatek č. </w:t>
      </w:r>
      <w:r w:rsidR="004A16A1">
        <w:rPr>
          <w:b/>
          <w:bCs/>
          <w:sz w:val="28"/>
          <w:szCs w:val="28"/>
          <w:u w:val="single"/>
        </w:rPr>
        <w:t>1</w:t>
      </w:r>
      <w:r w:rsidRPr="0007058A">
        <w:rPr>
          <w:b/>
          <w:bCs/>
          <w:sz w:val="28"/>
          <w:szCs w:val="28"/>
          <w:u w:val="single"/>
        </w:rPr>
        <w:t xml:space="preserve"> k ŠVP MŠ </w:t>
      </w:r>
      <w:r w:rsidR="004A16A1">
        <w:rPr>
          <w:b/>
          <w:bCs/>
          <w:sz w:val="28"/>
          <w:szCs w:val="28"/>
          <w:u w:val="single"/>
        </w:rPr>
        <w:t>Němčice</w:t>
      </w:r>
      <w:r w:rsidRPr="0007058A">
        <w:rPr>
          <w:b/>
          <w:bCs/>
          <w:sz w:val="28"/>
          <w:szCs w:val="28"/>
          <w:u w:val="single"/>
        </w:rPr>
        <w:t>, okres Blansko, příspěvková organizace</w:t>
      </w:r>
    </w:p>
    <w:p w14:paraId="762DEE94" w14:textId="18BCC6E0" w:rsidR="00662FC4" w:rsidRDefault="00611E9E">
      <w:pPr>
        <w:rPr>
          <w:sz w:val="24"/>
          <w:szCs w:val="24"/>
        </w:rPr>
      </w:pPr>
      <w:r>
        <w:rPr>
          <w:sz w:val="24"/>
          <w:szCs w:val="24"/>
        </w:rPr>
        <w:t xml:space="preserve">Na základě změny RVP PV ze srpna 2021 dochází k úpravě ŠVP MŠ </w:t>
      </w:r>
      <w:r w:rsidR="004A16A1">
        <w:rPr>
          <w:sz w:val="24"/>
          <w:szCs w:val="24"/>
        </w:rPr>
        <w:t>Němčice</w:t>
      </w:r>
      <w:r>
        <w:rPr>
          <w:sz w:val="24"/>
          <w:szCs w:val="24"/>
        </w:rPr>
        <w:t>, okres Blansko, příspěvková organizace</w:t>
      </w:r>
      <w:r w:rsidR="00662FC4">
        <w:rPr>
          <w:sz w:val="24"/>
          <w:szCs w:val="24"/>
        </w:rPr>
        <w:t>, konkrétně se doplňuje kapitola:</w:t>
      </w:r>
    </w:p>
    <w:p w14:paraId="72454BAB" w14:textId="77777777" w:rsidR="00662FC4" w:rsidRDefault="00662FC4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 w:rsidRPr="00662FC4">
        <w:rPr>
          <w:b/>
          <w:bCs/>
          <w:sz w:val="28"/>
          <w:szCs w:val="28"/>
        </w:rPr>
        <w:t xml:space="preserve">3.8 Vzdělávání dětí se speciálními vzdělávacími potřebami </w:t>
      </w:r>
    </w:p>
    <w:p w14:paraId="2C1BA710" w14:textId="4719511F" w:rsidR="00662FC4" w:rsidRPr="00662FC4" w:rsidRDefault="00662FC4">
      <w:pPr>
        <w:rPr>
          <w:sz w:val="24"/>
          <w:szCs w:val="24"/>
        </w:rPr>
      </w:pPr>
      <w:r w:rsidRPr="00662FC4">
        <w:rPr>
          <w:sz w:val="24"/>
          <w:szCs w:val="24"/>
        </w:rPr>
        <w:t xml:space="preserve">  o podkapitolu 3.8.1.</w:t>
      </w:r>
    </w:p>
    <w:p w14:paraId="3DD379A0" w14:textId="4A6A8528" w:rsidR="00611E9E" w:rsidRPr="00662FC4" w:rsidRDefault="00662FC4">
      <w:pPr>
        <w:rPr>
          <w:sz w:val="24"/>
          <w:szCs w:val="24"/>
        </w:rPr>
      </w:pPr>
      <w:r w:rsidRPr="00662FC4">
        <w:rPr>
          <w:b/>
          <w:bCs/>
          <w:sz w:val="24"/>
          <w:szCs w:val="24"/>
        </w:rPr>
        <w:t xml:space="preserve">3.8.1 </w:t>
      </w:r>
      <w:r w:rsidR="00611E9E" w:rsidRPr="00662FC4">
        <w:rPr>
          <w:b/>
          <w:bCs/>
          <w:sz w:val="24"/>
          <w:szCs w:val="24"/>
        </w:rPr>
        <w:t>Jazyková příprava dětí s nedostatečnou znalostí českého jazyka</w:t>
      </w:r>
      <w:r w:rsidR="00611E9E" w:rsidRPr="00662FC4">
        <w:rPr>
          <w:sz w:val="24"/>
          <w:szCs w:val="24"/>
        </w:rPr>
        <w:t xml:space="preserve"> </w:t>
      </w:r>
    </w:p>
    <w:p w14:paraId="5F43D46C" w14:textId="77777777" w:rsidR="00611E9E" w:rsidRDefault="00611E9E">
      <w:pPr>
        <w:rPr>
          <w:sz w:val="24"/>
          <w:szCs w:val="24"/>
        </w:rPr>
      </w:pPr>
      <w:r w:rsidRPr="00611E9E">
        <w:rPr>
          <w:sz w:val="24"/>
          <w:szCs w:val="24"/>
        </w:rPr>
        <w:t xml:space="preserve"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2 že se v ní nacházejí i děti, které se český jazyk učí jako druhý jazyk, uzpůsobit tomu didaktické postupy a děti cíleně podporovat v osvojování českého jazyka. </w:t>
      </w:r>
    </w:p>
    <w:p w14:paraId="50585C55" w14:textId="77777777" w:rsidR="00611E9E" w:rsidRDefault="00611E9E">
      <w:pPr>
        <w:rPr>
          <w:sz w:val="24"/>
          <w:szCs w:val="24"/>
        </w:rPr>
      </w:pPr>
      <w:r w:rsidRPr="00611E9E">
        <w:rPr>
          <w:sz w:val="24"/>
          <w:szCs w:val="24"/>
        </w:rPr>
        <w:t>Mateřské školy poskytují dětem s nedostatečnou znalostí českého jazyka jazykovou přípravu pro zajištění plynulého přechodu do základního vzdělávání.</w:t>
      </w:r>
    </w:p>
    <w:p w14:paraId="34DBE054" w14:textId="77777777" w:rsidR="00611E9E" w:rsidRDefault="00611E9E">
      <w:pPr>
        <w:rPr>
          <w:sz w:val="24"/>
          <w:szCs w:val="24"/>
        </w:rPr>
      </w:pPr>
      <w:r w:rsidRPr="00611E9E">
        <w:rPr>
          <w:sz w:val="24"/>
          <w:szCs w:val="24"/>
        </w:rPr>
        <w:t xml:space="preserve"> 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</w:t>
      </w:r>
    </w:p>
    <w:p w14:paraId="2C0FA65B" w14:textId="77777777" w:rsidR="00611E9E" w:rsidRDefault="00611E9E">
      <w:pPr>
        <w:rPr>
          <w:sz w:val="24"/>
          <w:szCs w:val="24"/>
        </w:rPr>
      </w:pPr>
      <w:r w:rsidRPr="00611E9E">
        <w:rPr>
          <w:sz w:val="24"/>
          <w:szCs w:val="24"/>
        </w:rPr>
        <w:t xml:space="preserve"> 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</w:t>
      </w:r>
    </w:p>
    <w:p w14:paraId="619AB066" w14:textId="77777777" w:rsidR="00611E9E" w:rsidRDefault="00611E9E">
      <w:pPr>
        <w:rPr>
          <w:sz w:val="24"/>
          <w:szCs w:val="24"/>
        </w:rPr>
      </w:pPr>
      <w:r w:rsidRPr="00611E9E">
        <w:rPr>
          <w:sz w:val="24"/>
          <w:szCs w:val="24"/>
        </w:rPr>
        <w:t xml:space="preserve">Při přechodu na základní školu by děti s nedostatečnou znalostí českého jazyka měly mít takové jazykové a sociokulturní kompetence v českém jazyce, které jim umožní se zapojit do výuky a dosáhnout školního úspěchu. </w:t>
      </w:r>
    </w:p>
    <w:p w14:paraId="63CFC653" w14:textId="49509876" w:rsidR="00611E9E" w:rsidRDefault="00611E9E">
      <w:pPr>
        <w:rPr>
          <w:sz w:val="24"/>
          <w:szCs w:val="24"/>
        </w:rPr>
      </w:pPr>
      <w:r w:rsidRPr="00611E9E">
        <w:rPr>
          <w:sz w:val="24"/>
          <w:szCs w:val="24"/>
        </w:rPr>
        <w:t>Podpůrným materiálem při vzdělávání dětí s nedostatečnou znalostí českého jazyka je Kurikulum češtiny jako druhého jazyka pro povinné předškolní vzdělávání, který lze využívat při individualizované práci s dětmi s nedostatečnou znalostí českého jazyka již od nástupu do mateřské školy.</w:t>
      </w:r>
    </w:p>
    <w:p w14:paraId="35A007B2" w14:textId="5753FD7F" w:rsidR="002E5CDF" w:rsidRDefault="002E5CDF">
      <w:pPr>
        <w:rPr>
          <w:sz w:val="24"/>
          <w:szCs w:val="24"/>
        </w:rPr>
      </w:pPr>
    </w:p>
    <w:p w14:paraId="4C30D611" w14:textId="7C1BEB13" w:rsidR="002E5CDF" w:rsidRPr="00611E9E" w:rsidRDefault="002E5CDF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4A16A1">
        <w:rPr>
          <w:sz w:val="24"/>
          <w:szCs w:val="24"/>
        </w:rPr>
        <w:t>  Němčicích</w:t>
      </w:r>
      <w:r>
        <w:rPr>
          <w:sz w:val="24"/>
          <w:szCs w:val="24"/>
        </w:rPr>
        <w:t xml:space="preserve"> dne 1.9.2021</w:t>
      </w:r>
      <w:r w:rsidR="00662FC4">
        <w:rPr>
          <w:sz w:val="24"/>
          <w:szCs w:val="24"/>
        </w:rPr>
        <w:t xml:space="preserve">                                                ředitelka MŠ </w:t>
      </w:r>
      <w:r w:rsidR="004A16A1">
        <w:rPr>
          <w:sz w:val="24"/>
          <w:szCs w:val="24"/>
        </w:rPr>
        <w:t>Němčice</w:t>
      </w:r>
      <w:bookmarkStart w:id="0" w:name="_GoBack"/>
      <w:bookmarkEnd w:id="0"/>
    </w:p>
    <w:sectPr w:rsidR="002E5CDF" w:rsidRPr="0061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9E"/>
    <w:rsid w:val="0007058A"/>
    <w:rsid w:val="002E5CDF"/>
    <w:rsid w:val="004A16A1"/>
    <w:rsid w:val="00611E9E"/>
    <w:rsid w:val="00662FC4"/>
    <w:rsid w:val="00C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10CA"/>
  <w15:chartTrackingRefBased/>
  <w15:docId w15:val="{3456A32D-9835-45D3-BA82-A69BA5EC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reditelka</cp:lastModifiedBy>
  <cp:revision>4</cp:revision>
  <cp:lastPrinted>2021-09-03T13:14:00Z</cp:lastPrinted>
  <dcterms:created xsi:type="dcterms:W3CDTF">2021-09-03T13:14:00Z</dcterms:created>
  <dcterms:modified xsi:type="dcterms:W3CDTF">2021-09-06T08:46:00Z</dcterms:modified>
</cp:coreProperties>
</file>