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F6" w:rsidRDefault="000D28F6" w:rsidP="000D28F6">
      <w:pPr>
        <w:pStyle w:val="Nadpis5"/>
        <w:jc w:val="center"/>
        <w:rPr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E220FB3" wp14:editId="2BC143AF">
            <wp:simplePos x="0" y="0"/>
            <wp:positionH relativeFrom="column">
              <wp:posOffset>1932940</wp:posOffset>
            </wp:positionH>
            <wp:positionV relativeFrom="paragraph">
              <wp:posOffset>145415</wp:posOffset>
            </wp:positionV>
            <wp:extent cx="1788795" cy="899795"/>
            <wp:effectExtent l="0" t="0" r="1905" b="0"/>
            <wp:wrapNone/>
            <wp:docPr id="4" name="Obrázek 4" descr="C:\Users\jana\Desktop\logo\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Desktop\logo\st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F6" w:rsidRDefault="000D28F6" w:rsidP="000D28F6"/>
    <w:p w:rsidR="000D28F6" w:rsidRDefault="000D28F6" w:rsidP="000D28F6">
      <w:pPr>
        <w:jc w:val="center"/>
        <w:rPr>
          <w:sz w:val="28"/>
        </w:rPr>
      </w:pPr>
    </w:p>
    <w:p w:rsidR="000D28F6" w:rsidRDefault="000D28F6" w:rsidP="000D28F6">
      <w:pPr>
        <w:jc w:val="center"/>
      </w:pPr>
    </w:p>
    <w:p w:rsidR="000D28F6" w:rsidRDefault="000D28F6" w:rsidP="000D28F6"/>
    <w:p w:rsidR="000D28F6" w:rsidRDefault="000D28F6" w:rsidP="000D28F6"/>
    <w:p w:rsidR="000D28F6" w:rsidRDefault="000D28F6" w:rsidP="000D28F6">
      <w:pPr>
        <w:pStyle w:val="Nadpis5"/>
      </w:pPr>
    </w:p>
    <w:p w:rsidR="000D28F6" w:rsidRDefault="000D28F6" w:rsidP="000D28F6">
      <w:pPr>
        <w:pStyle w:val="Nadpis5"/>
      </w:pPr>
    </w:p>
    <w:p w:rsidR="000D28F6" w:rsidRDefault="000D28F6" w:rsidP="000D28F6">
      <w:pPr>
        <w:pStyle w:val="Nadpis5"/>
        <w:rPr>
          <w:rFonts w:ascii="Century Gothic" w:hAnsi="Century Gothic"/>
        </w:rPr>
      </w:pPr>
    </w:p>
    <w:p w:rsidR="000D28F6" w:rsidRDefault="000D28F6" w:rsidP="000D28F6"/>
    <w:p w:rsidR="000D28F6" w:rsidRDefault="000D28F6" w:rsidP="000D28F6"/>
    <w:p w:rsidR="000D28F6" w:rsidRDefault="000D28F6" w:rsidP="000D28F6"/>
    <w:p w:rsidR="000D28F6" w:rsidRPr="00500A4A" w:rsidRDefault="000D28F6" w:rsidP="000D28F6"/>
    <w:p w:rsidR="000D28F6" w:rsidRPr="00622B6F" w:rsidRDefault="000D28F6" w:rsidP="000D28F6">
      <w:pPr>
        <w:rPr>
          <w:rFonts w:asciiTheme="minorHAnsi" w:hAnsiTheme="minorHAnsi" w:cstheme="minorHAnsi"/>
        </w:rPr>
      </w:pPr>
    </w:p>
    <w:p w:rsidR="000D28F6" w:rsidRPr="00622B6F" w:rsidRDefault="000D28F6" w:rsidP="000D28F6">
      <w:pPr>
        <w:rPr>
          <w:rFonts w:asciiTheme="minorHAnsi" w:hAnsiTheme="minorHAnsi" w:cstheme="minorHAnsi"/>
        </w:rPr>
      </w:pPr>
    </w:p>
    <w:p w:rsidR="000D28F6" w:rsidRPr="00622B6F" w:rsidRDefault="000D28F6" w:rsidP="000D28F6">
      <w:pPr>
        <w:jc w:val="center"/>
        <w:rPr>
          <w:rFonts w:asciiTheme="minorHAnsi" w:hAnsiTheme="minorHAnsi" w:cstheme="minorHAnsi"/>
          <w:b/>
          <w:sz w:val="96"/>
        </w:rPr>
      </w:pPr>
      <w:r w:rsidRPr="00622B6F">
        <w:rPr>
          <w:rFonts w:asciiTheme="minorHAnsi" w:hAnsiTheme="minorHAnsi" w:cstheme="minorHAnsi"/>
          <w:b/>
          <w:sz w:val="96"/>
        </w:rPr>
        <w:t>Výroční zpráva</w:t>
      </w:r>
    </w:p>
    <w:p w:rsidR="000D28F6" w:rsidRPr="00622B6F" w:rsidRDefault="000D28F6" w:rsidP="000D28F6">
      <w:pPr>
        <w:jc w:val="center"/>
        <w:rPr>
          <w:rFonts w:asciiTheme="minorHAnsi" w:hAnsiTheme="minorHAnsi" w:cstheme="minorHAnsi"/>
          <w:b/>
          <w:sz w:val="96"/>
        </w:rPr>
      </w:pPr>
      <w:r w:rsidRPr="00622B6F">
        <w:rPr>
          <w:rFonts w:asciiTheme="minorHAnsi" w:hAnsiTheme="minorHAnsi" w:cstheme="minorHAnsi"/>
          <w:b/>
          <w:sz w:val="96"/>
        </w:rPr>
        <w:t>o činnosti školy</w:t>
      </w:r>
    </w:p>
    <w:p w:rsidR="00A81AB8" w:rsidRDefault="00A81AB8" w:rsidP="000D28F6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A81AB8" w:rsidRDefault="00A81AB8" w:rsidP="000D28F6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0D28F6" w:rsidRPr="00A81AB8" w:rsidRDefault="000D28F6" w:rsidP="000D28F6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A81AB8">
        <w:rPr>
          <w:rFonts w:asciiTheme="minorHAnsi" w:hAnsiTheme="minorHAnsi" w:cstheme="minorHAnsi"/>
          <w:b/>
          <w:sz w:val="44"/>
          <w:szCs w:val="44"/>
        </w:rPr>
        <w:t>za školní rok</w:t>
      </w:r>
      <w:r w:rsidR="00A81AB8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A81AB8">
        <w:rPr>
          <w:rFonts w:asciiTheme="minorHAnsi" w:hAnsiTheme="minorHAnsi" w:cstheme="minorHAnsi"/>
          <w:b/>
          <w:sz w:val="44"/>
          <w:szCs w:val="44"/>
        </w:rPr>
        <w:t>202</w:t>
      </w:r>
      <w:r w:rsidR="0008407A" w:rsidRPr="00A81AB8">
        <w:rPr>
          <w:rFonts w:asciiTheme="minorHAnsi" w:hAnsiTheme="minorHAnsi" w:cstheme="minorHAnsi"/>
          <w:b/>
          <w:sz w:val="44"/>
          <w:szCs w:val="44"/>
        </w:rPr>
        <w:t>1</w:t>
      </w:r>
      <w:r w:rsidRPr="00A81AB8">
        <w:rPr>
          <w:rFonts w:asciiTheme="minorHAnsi" w:hAnsiTheme="minorHAnsi" w:cstheme="minorHAnsi"/>
          <w:b/>
          <w:sz w:val="44"/>
          <w:szCs w:val="44"/>
        </w:rPr>
        <w:t>/202</w:t>
      </w:r>
      <w:r w:rsidR="0008407A" w:rsidRPr="00A81AB8">
        <w:rPr>
          <w:rFonts w:asciiTheme="minorHAnsi" w:hAnsiTheme="minorHAnsi" w:cstheme="minorHAnsi"/>
          <w:b/>
          <w:sz w:val="44"/>
          <w:szCs w:val="44"/>
        </w:rPr>
        <w:t>2</w:t>
      </w:r>
    </w:p>
    <w:p w:rsidR="000D28F6" w:rsidRPr="000C0966" w:rsidRDefault="000D28F6" w:rsidP="000D28F6">
      <w:pPr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</w:pPr>
      <w:r w:rsidRPr="00A81AB8">
        <w:rPr>
          <w:rFonts w:asciiTheme="minorHAnsi" w:hAnsiTheme="minorHAnsi" w:cstheme="minorHAnsi"/>
          <w:b/>
          <w:sz w:val="44"/>
          <w:szCs w:val="44"/>
        </w:rPr>
        <w:br w:type="page"/>
      </w:r>
      <w:r w:rsidR="00792DB9"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lastRenderedPageBreak/>
        <w:t>1.</w:t>
      </w: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ab/>
        <w:t>Základní údaje o škole</w:t>
      </w: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p w:rsidR="000D28F6" w:rsidRDefault="000D28F6" w:rsidP="000D28F6">
      <w:pPr>
        <w:ind w:left="708"/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>1</w:t>
      </w:r>
      <w:r w:rsidR="00792DB9">
        <w:rPr>
          <w:rFonts w:asciiTheme="minorHAnsi" w:hAnsiTheme="minorHAnsi" w:cstheme="minorHAnsi"/>
          <w:b/>
          <w:szCs w:val="24"/>
        </w:rPr>
        <w:t>.1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 w:rsidR="000C0966"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Přesný název školy dle platného zápisu v rejstříku škol a školských zařízení MŠMT k 31. 8. 202</w:t>
      </w:r>
      <w:r w:rsidR="0008407A" w:rsidRPr="00622B6F">
        <w:rPr>
          <w:rFonts w:asciiTheme="minorHAnsi" w:hAnsiTheme="minorHAnsi" w:cstheme="minorHAnsi"/>
          <w:b/>
          <w:szCs w:val="24"/>
        </w:rPr>
        <w:t>1</w:t>
      </w:r>
    </w:p>
    <w:p w:rsidR="00792DB9" w:rsidRPr="00622B6F" w:rsidRDefault="00792DB9" w:rsidP="000D28F6">
      <w:pPr>
        <w:ind w:left="708"/>
        <w:rPr>
          <w:rFonts w:asciiTheme="minorHAnsi" w:hAnsiTheme="minorHAnsi" w:cstheme="minorHAnsi"/>
          <w:b/>
          <w:szCs w:val="24"/>
        </w:rPr>
      </w:pP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Soukromá střední odborná škola START, s. r. o.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Dygrýnova 1006/21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198 00 Praha 9 – Černý Most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</w:p>
    <w:p w:rsidR="000D28F6" w:rsidRDefault="00A81AB8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</w:t>
      </w:r>
      <w:r>
        <w:rPr>
          <w:rFonts w:asciiTheme="minorHAnsi" w:hAnsiTheme="minorHAnsi" w:cstheme="minorHAnsi"/>
          <w:b/>
          <w:szCs w:val="24"/>
        </w:rPr>
        <w:tab/>
        <w:t>1.2</w:t>
      </w:r>
      <w:r w:rsidR="000D28F6" w:rsidRPr="00622B6F">
        <w:rPr>
          <w:rFonts w:asciiTheme="minorHAnsi" w:hAnsiTheme="minorHAnsi" w:cstheme="minorHAnsi"/>
          <w:b/>
          <w:szCs w:val="24"/>
        </w:rPr>
        <w:t xml:space="preserve">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Ředite</w:t>
      </w:r>
      <w:r w:rsidR="0008407A" w:rsidRPr="00622B6F">
        <w:rPr>
          <w:rFonts w:asciiTheme="minorHAnsi" w:hAnsiTheme="minorHAnsi" w:cstheme="minorHAnsi"/>
          <w:b/>
          <w:szCs w:val="24"/>
        </w:rPr>
        <w:t xml:space="preserve">lka školy, </w:t>
      </w:r>
      <w:r w:rsidR="000C0966">
        <w:rPr>
          <w:rFonts w:asciiTheme="minorHAnsi" w:hAnsiTheme="minorHAnsi" w:cstheme="minorHAnsi"/>
          <w:b/>
          <w:szCs w:val="24"/>
        </w:rPr>
        <w:t>statutární zástupce, zřizovatel</w:t>
      </w:r>
    </w:p>
    <w:p w:rsidR="00A81AB8" w:rsidRPr="00622B6F" w:rsidRDefault="00A81AB8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Mgr. Jana Novotná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telefon: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  <w:t>604 144 382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e-mail: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622B6F">
        <w:rPr>
          <w:rFonts w:asciiTheme="minorHAnsi" w:hAnsiTheme="minorHAnsi" w:cstheme="minorHAnsi"/>
          <w:szCs w:val="24"/>
        </w:rPr>
        <w:tab/>
      </w:r>
      <w:hyperlink r:id="rId8" w:history="1">
        <w:r w:rsidRPr="00622B6F">
          <w:rPr>
            <w:rStyle w:val="Hypertextovodkaz"/>
            <w:rFonts w:asciiTheme="minorHAnsi" w:hAnsiTheme="minorHAnsi" w:cstheme="minorHAnsi"/>
            <w:szCs w:val="24"/>
          </w:rPr>
          <w:t>reditelka@sos-start.cz</w:t>
        </w:r>
      </w:hyperlink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zástupkyně ředitelky: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Ing. Jana Vildová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telefon: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  <w:t>731 900 892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e-mail: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622B6F">
        <w:rPr>
          <w:rFonts w:asciiTheme="minorHAnsi" w:hAnsiTheme="minorHAnsi" w:cstheme="minorHAnsi"/>
          <w:szCs w:val="24"/>
        </w:rPr>
        <w:tab/>
      </w:r>
      <w:hyperlink r:id="rId9" w:history="1">
        <w:r w:rsidRPr="00622B6F">
          <w:rPr>
            <w:rStyle w:val="Hypertextovodkaz"/>
            <w:rFonts w:asciiTheme="minorHAnsi" w:hAnsiTheme="minorHAnsi" w:cstheme="minorHAnsi"/>
            <w:szCs w:val="24"/>
          </w:rPr>
          <w:t>vildova@sos-start.cz</w:t>
        </w:r>
      </w:hyperlink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ab/>
      </w:r>
      <w:r w:rsidR="00A81AB8">
        <w:rPr>
          <w:rFonts w:asciiTheme="minorHAnsi" w:hAnsiTheme="minorHAnsi" w:cstheme="minorHAnsi"/>
          <w:b/>
          <w:szCs w:val="24"/>
        </w:rPr>
        <w:t>1.3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 w:rsidR="000C0966">
        <w:rPr>
          <w:rFonts w:asciiTheme="minorHAnsi" w:hAnsiTheme="minorHAnsi" w:cstheme="minorHAnsi"/>
          <w:b/>
          <w:szCs w:val="24"/>
        </w:rPr>
        <w:tab/>
        <w:t>Webové stránky školy</w:t>
      </w: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p w:rsidR="000D28F6" w:rsidRPr="00622B6F" w:rsidRDefault="000D28F6" w:rsidP="000D28F6">
      <w:pPr>
        <w:rPr>
          <w:rStyle w:val="Hypertextovodkaz"/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  <w:hyperlink r:id="rId10" w:history="1">
        <w:r w:rsidRPr="00622B6F">
          <w:rPr>
            <w:rStyle w:val="Hypertextovodkaz"/>
            <w:rFonts w:asciiTheme="minorHAnsi" w:hAnsiTheme="minorHAnsi" w:cstheme="minorHAnsi"/>
            <w:szCs w:val="24"/>
          </w:rPr>
          <w:t>www.sos-start.cz</w:t>
        </w:r>
      </w:hyperlink>
    </w:p>
    <w:p w:rsidR="000D28F6" w:rsidRPr="00622B6F" w:rsidRDefault="000D28F6" w:rsidP="000D28F6">
      <w:pPr>
        <w:rPr>
          <w:rStyle w:val="Hypertextovodkaz"/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Style w:val="Hypertextovodkaz"/>
          <w:rFonts w:asciiTheme="minorHAnsi" w:hAnsiTheme="minorHAnsi" w:cstheme="minorHAnsi"/>
          <w:szCs w:val="24"/>
        </w:rPr>
      </w:pPr>
    </w:p>
    <w:p w:rsidR="00622B6F" w:rsidRDefault="000D28F6" w:rsidP="00622B6F">
      <w:pPr>
        <w:jc w:val="left"/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ab/>
      </w:r>
      <w:r w:rsidR="00A81AB8">
        <w:rPr>
          <w:rFonts w:asciiTheme="minorHAnsi" w:hAnsiTheme="minorHAnsi" w:cstheme="minorHAnsi"/>
          <w:b/>
          <w:szCs w:val="24"/>
        </w:rPr>
        <w:t>1.4</w:t>
      </w:r>
      <w:r w:rsidR="000C0966"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 Školy a školská zařízení, jejichž činnost právnická osoba vy</w:t>
      </w:r>
      <w:r w:rsidR="000C0966">
        <w:rPr>
          <w:rFonts w:asciiTheme="minorHAnsi" w:hAnsiTheme="minorHAnsi" w:cstheme="minorHAnsi"/>
          <w:b/>
          <w:szCs w:val="24"/>
        </w:rPr>
        <w:t xml:space="preserve">konává a jejich </w:t>
      </w:r>
    </w:p>
    <w:p w:rsidR="000C0966" w:rsidRPr="00622B6F" w:rsidRDefault="000C0966" w:rsidP="00622B6F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</w:t>
      </w:r>
      <w:r>
        <w:rPr>
          <w:rFonts w:asciiTheme="minorHAnsi" w:hAnsiTheme="minorHAnsi" w:cstheme="minorHAnsi"/>
          <w:b/>
          <w:szCs w:val="24"/>
        </w:rPr>
        <w:tab/>
        <w:t xml:space="preserve"> </w:t>
      </w:r>
      <w:r>
        <w:rPr>
          <w:rFonts w:asciiTheme="minorHAnsi" w:hAnsiTheme="minorHAnsi" w:cstheme="minorHAnsi"/>
          <w:b/>
          <w:szCs w:val="24"/>
        </w:rPr>
        <w:tab/>
        <w:t xml:space="preserve"> cílová kapacita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Soukromá střední odborná škola START, s.r.o.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cílová kapacita:  140 žáků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622B6F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ab/>
      </w:r>
      <w:r w:rsidR="00A81AB8">
        <w:rPr>
          <w:rFonts w:asciiTheme="minorHAnsi" w:hAnsiTheme="minorHAnsi" w:cstheme="minorHAnsi"/>
          <w:b/>
          <w:szCs w:val="24"/>
        </w:rPr>
        <w:t>1.5</w:t>
      </w:r>
      <w:r w:rsidR="000C0966"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 Obory vzdělání a vzdělávací </w:t>
      </w:r>
      <w:proofErr w:type="gramStart"/>
      <w:r w:rsidRPr="00622B6F">
        <w:rPr>
          <w:rFonts w:asciiTheme="minorHAnsi" w:hAnsiTheme="minorHAnsi" w:cstheme="minorHAnsi"/>
          <w:b/>
          <w:szCs w:val="24"/>
        </w:rPr>
        <w:t>programy,</w:t>
      </w:r>
      <w:r w:rsidR="00D86C0A">
        <w:rPr>
          <w:rFonts w:asciiTheme="minorHAnsi" w:hAnsiTheme="minorHAnsi" w:cstheme="minorHAnsi"/>
          <w:b/>
          <w:szCs w:val="24"/>
        </w:rPr>
        <w:t xml:space="preserve"> </w:t>
      </w:r>
      <w:r w:rsidRPr="00622B6F">
        <w:rPr>
          <w:rFonts w:asciiTheme="minorHAnsi" w:hAnsiTheme="minorHAnsi" w:cstheme="minorHAnsi"/>
          <w:b/>
          <w:szCs w:val="24"/>
        </w:rPr>
        <w:t>které</w:t>
      </w:r>
      <w:proofErr w:type="gramEnd"/>
      <w:r w:rsidRPr="00622B6F">
        <w:rPr>
          <w:rFonts w:asciiTheme="minorHAnsi" w:hAnsiTheme="minorHAnsi" w:cstheme="minorHAnsi"/>
          <w:b/>
          <w:szCs w:val="24"/>
        </w:rPr>
        <w:t xml:space="preserve"> škola vyučuje </w:t>
      </w:r>
      <w:r w:rsidR="00622B6F">
        <w:rPr>
          <w:rFonts w:asciiTheme="minorHAnsi" w:hAnsiTheme="minorHAnsi" w:cstheme="minorHAnsi"/>
          <w:b/>
          <w:szCs w:val="24"/>
        </w:rPr>
        <w:t xml:space="preserve"> </w:t>
      </w:r>
      <w:r w:rsidRPr="00622B6F">
        <w:rPr>
          <w:rFonts w:asciiTheme="minorHAnsi" w:hAnsiTheme="minorHAnsi" w:cstheme="minorHAnsi"/>
          <w:b/>
          <w:szCs w:val="24"/>
        </w:rPr>
        <w:t xml:space="preserve">a jsou </w:t>
      </w:r>
      <w:r w:rsidR="000C0966">
        <w:rPr>
          <w:rFonts w:asciiTheme="minorHAnsi" w:hAnsiTheme="minorHAnsi" w:cstheme="minorHAnsi"/>
          <w:b/>
          <w:szCs w:val="24"/>
        </w:rPr>
        <w:t>zařazeny v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C0966">
        <w:rPr>
          <w:rFonts w:asciiTheme="minorHAnsi" w:hAnsiTheme="minorHAnsi" w:cstheme="minorHAnsi"/>
          <w:b/>
          <w:szCs w:val="24"/>
        </w:rPr>
        <w:tab/>
        <w:t xml:space="preserve"> školském </w:t>
      </w:r>
      <w:proofErr w:type="gramStart"/>
      <w:r w:rsidR="000C0966">
        <w:rPr>
          <w:rFonts w:asciiTheme="minorHAnsi" w:hAnsiTheme="minorHAnsi" w:cstheme="minorHAnsi"/>
          <w:b/>
          <w:szCs w:val="24"/>
        </w:rPr>
        <w:t>rejstříku</w:t>
      </w:r>
      <w:proofErr w:type="gramEnd"/>
    </w:p>
    <w:p w:rsidR="000D28F6" w:rsidRPr="00622B6F" w:rsidRDefault="000D28F6" w:rsidP="000D28F6">
      <w:pPr>
        <w:tabs>
          <w:tab w:val="left" w:pos="284"/>
        </w:tabs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0D28F6" w:rsidRPr="00622B6F" w:rsidRDefault="000D28F6" w:rsidP="000D28F6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ab/>
      </w:r>
    </w:p>
    <w:tbl>
      <w:tblPr>
        <w:tblStyle w:val="Mkatabulky"/>
        <w:tblW w:w="0" w:type="auto"/>
        <w:tblInd w:w="704" w:type="dxa"/>
        <w:tblLook w:val="01E0" w:firstRow="1" w:lastRow="1" w:firstColumn="1" w:lastColumn="1" w:noHBand="0" w:noVBand="0"/>
      </w:tblPr>
      <w:tblGrid>
        <w:gridCol w:w="1598"/>
        <w:gridCol w:w="2302"/>
        <w:gridCol w:w="1647"/>
        <w:gridCol w:w="2504"/>
      </w:tblGrid>
      <w:tr w:rsidR="000D28F6" w:rsidRPr="001F1A18" w:rsidTr="001F1A1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kód oboru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název oboru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Cílová kapacita oboru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poznámka</w:t>
            </w:r>
          </w:p>
        </w:tc>
      </w:tr>
      <w:tr w:rsidR="000D28F6" w:rsidRPr="00622B6F" w:rsidTr="00A81AB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65-42-M/02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Cestovní ruch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140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86C0A" w:rsidRDefault="00D86C0A" w:rsidP="000D28F6">
      <w:pPr>
        <w:tabs>
          <w:tab w:val="left" w:pos="284"/>
        </w:tabs>
        <w:ind w:firstLine="708"/>
        <w:rPr>
          <w:rFonts w:asciiTheme="minorHAnsi" w:hAnsiTheme="minorHAnsi" w:cstheme="minorHAnsi"/>
          <w:szCs w:val="24"/>
        </w:rPr>
      </w:pPr>
    </w:p>
    <w:p w:rsidR="00D86C0A" w:rsidRDefault="00D86C0A" w:rsidP="000D28F6">
      <w:pPr>
        <w:tabs>
          <w:tab w:val="left" w:pos="284"/>
        </w:tabs>
        <w:ind w:firstLine="708"/>
        <w:rPr>
          <w:rFonts w:asciiTheme="minorHAnsi" w:hAnsiTheme="minorHAnsi" w:cstheme="minorHAnsi"/>
          <w:szCs w:val="24"/>
        </w:rPr>
      </w:pPr>
    </w:p>
    <w:p w:rsidR="00D86C0A" w:rsidRDefault="00D86C0A" w:rsidP="000D28F6">
      <w:pPr>
        <w:tabs>
          <w:tab w:val="left" w:pos="284"/>
        </w:tabs>
        <w:ind w:firstLine="708"/>
        <w:rPr>
          <w:rFonts w:asciiTheme="minorHAnsi" w:hAnsiTheme="minorHAnsi" w:cstheme="minorHAnsi"/>
          <w:szCs w:val="24"/>
        </w:rPr>
      </w:pPr>
      <w:r w:rsidRPr="000C0966">
        <w:rPr>
          <w:rFonts w:asciiTheme="minorHAnsi" w:hAnsiTheme="minorHAnsi" w:cstheme="minorHAnsi"/>
          <w:b/>
          <w:szCs w:val="24"/>
        </w:rPr>
        <w:t>1.6</w:t>
      </w:r>
      <w:r>
        <w:rPr>
          <w:rFonts w:asciiTheme="minorHAnsi" w:hAnsiTheme="minorHAnsi" w:cstheme="minorHAnsi"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 xml:space="preserve"> Změny ve skladbě </w:t>
      </w:r>
      <w:proofErr w:type="gramStart"/>
      <w:r w:rsidR="000D28F6" w:rsidRPr="00622B6F">
        <w:rPr>
          <w:rFonts w:asciiTheme="minorHAnsi" w:hAnsiTheme="minorHAnsi" w:cstheme="minorHAnsi"/>
          <w:b/>
          <w:szCs w:val="24"/>
        </w:rPr>
        <w:t>oborů</w:t>
      </w:r>
      <w:r w:rsidR="000D28F6" w:rsidRPr="00622B6F">
        <w:rPr>
          <w:rFonts w:asciiTheme="minorHAnsi" w:hAnsiTheme="minorHAnsi" w:cstheme="minorHAnsi"/>
          <w:szCs w:val="24"/>
        </w:rPr>
        <w:t xml:space="preserve">  </w:t>
      </w:r>
      <w:r w:rsidR="00A81AB8">
        <w:rPr>
          <w:rFonts w:asciiTheme="minorHAnsi" w:hAnsiTheme="minorHAnsi" w:cstheme="minorHAnsi"/>
          <w:szCs w:val="24"/>
        </w:rPr>
        <w:t xml:space="preserve">        beze</w:t>
      </w:r>
      <w:proofErr w:type="gramEnd"/>
      <w:r w:rsidR="00A81AB8">
        <w:rPr>
          <w:rFonts w:asciiTheme="minorHAnsi" w:hAnsiTheme="minorHAnsi" w:cstheme="minorHAnsi"/>
          <w:szCs w:val="24"/>
        </w:rPr>
        <w:t xml:space="preserve"> změn</w:t>
      </w:r>
    </w:p>
    <w:p w:rsidR="00D86C0A" w:rsidRDefault="00D86C0A" w:rsidP="000D28F6">
      <w:pPr>
        <w:tabs>
          <w:tab w:val="left" w:pos="284"/>
        </w:tabs>
        <w:ind w:firstLine="708"/>
        <w:rPr>
          <w:rFonts w:asciiTheme="minorHAnsi" w:hAnsiTheme="minorHAnsi" w:cstheme="minorHAnsi"/>
          <w:szCs w:val="24"/>
        </w:rPr>
      </w:pPr>
    </w:p>
    <w:p w:rsidR="000D28F6" w:rsidRPr="00D86C0A" w:rsidRDefault="00D86C0A" w:rsidP="000D28F6">
      <w:pPr>
        <w:tabs>
          <w:tab w:val="left" w:pos="284"/>
        </w:tabs>
        <w:ind w:firstLine="708"/>
        <w:rPr>
          <w:rFonts w:asciiTheme="minorHAnsi" w:hAnsiTheme="minorHAnsi" w:cstheme="minorHAnsi"/>
          <w:szCs w:val="24"/>
        </w:rPr>
      </w:pPr>
      <w:r w:rsidRPr="000C0966">
        <w:rPr>
          <w:rFonts w:asciiTheme="minorHAnsi" w:hAnsiTheme="minorHAnsi" w:cstheme="minorHAnsi"/>
          <w:b/>
          <w:szCs w:val="24"/>
        </w:rPr>
        <w:lastRenderedPageBreak/>
        <w:t>1.7</w:t>
      </w:r>
      <w:r>
        <w:rPr>
          <w:rFonts w:asciiTheme="minorHAnsi" w:hAnsiTheme="minorHAnsi" w:cstheme="minorHAnsi"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Místo poskytovaného vzdělávání</w:t>
      </w:r>
    </w:p>
    <w:p w:rsidR="000D28F6" w:rsidRPr="00622B6F" w:rsidRDefault="000D28F6" w:rsidP="000D28F6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  <w:t>Škola sídlí v červeném pavilonu Základní školy Generála Janouška v Praze 9 (MČ Praha 14). Budova je zrekonstruovaná</w:t>
      </w:r>
      <w:r w:rsidR="0008407A" w:rsidRPr="00622B6F">
        <w:rPr>
          <w:rFonts w:asciiTheme="minorHAnsi" w:hAnsiTheme="minorHAnsi" w:cstheme="minorHAnsi"/>
          <w:szCs w:val="24"/>
        </w:rPr>
        <w:t xml:space="preserve"> (okna</w:t>
      </w:r>
      <w:r w:rsidRPr="00622B6F">
        <w:rPr>
          <w:rFonts w:asciiTheme="minorHAnsi" w:hAnsiTheme="minorHAnsi" w:cstheme="minorHAnsi"/>
          <w:szCs w:val="24"/>
        </w:rPr>
        <w:t>,</w:t>
      </w:r>
      <w:r w:rsidR="0008407A" w:rsidRPr="00622B6F">
        <w:rPr>
          <w:rFonts w:asciiTheme="minorHAnsi" w:hAnsiTheme="minorHAnsi" w:cstheme="minorHAnsi"/>
          <w:szCs w:val="24"/>
        </w:rPr>
        <w:t xml:space="preserve"> rekuperace, klimatizace),</w:t>
      </w:r>
      <w:r w:rsidRPr="00622B6F">
        <w:rPr>
          <w:rFonts w:asciiTheme="minorHAnsi" w:hAnsiTheme="minorHAnsi" w:cstheme="minorHAnsi"/>
          <w:szCs w:val="24"/>
        </w:rPr>
        <w:t xml:space="preserve"> v loňském školním roce byla provedena </w:t>
      </w:r>
      <w:r w:rsidR="0008407A" w:rsidRPr="00622B6F">
        <w:rPr>
          <w:rFonts w:asciiTheme="minorHAnsi" w:hAnsiTheme="minorHAnsi" w:cstheme="minorHAnsi"/>
          <w:szCs w:val="24"/>
        </w:rPr>
        <w:t>rekonstrukce střechy (</w:t>
      </w:r>
      <w:r w:rsidR="00622B6F">
        <w:rPr>
          <w:rFonts w:asciiTheme="minorHAnsi" w:hAnsiTheme="minorHAnsi" w:cstheme="minorHAnsi"/>
          <w:szCs w:val="24"/>
        </w:rPr>
        <w:t xml:space="preserve">projekt </w:t>
      </w:r>
      <w:r w:rsidR="0008407A" w:rsidRPr="00622B6F">
        <w:rPr>
          <w:rFonts w:asciiTheme="minorHAnsi" w:hAnsiTheme="minorHAnsi" w:cstheme="minorHAnsi"/>
          <w:szCs w:val="24"/>
        </w:rPr>
        <w:t>Zelená střecha)</w:t>
      </w:r>
      <w:r w:rsidRPr="00622B6F">
        <w:rPr>
          <w:rFonts w:asciiTheme="minorHAnsi" w:hAnsiTheme="minorHAnsi" w:cstheme="minorHAnsi"/>
          <w:szCs w:val="24"/>
        </w:rPr>
        <w:t xml:space="preserve">. Jedná se o </w:t>
      </w:r>
      <w:r w:rsidR="00622B6F">
        <w:rPr>
          <w:rFonts w:asciiTheme="minorHAnsi" w:hAnsiTheme="minorHAnsi" w:cstheme="minorHAnsi"/>
          <w:szCs w:val="24"/>
        </w:rPr>
        <w:t>7</w:t>
      </w:r>
      <w:r w:rsidRPr="00622B6F">
        <w:rPr>
          <w:rFonts w:asciiTheme="minorHAnsi" w:hAnsiTheme="minorHAnsi" w:cstheme="minorHAnsi"/>
          <w:szCs w:val="24"/>
        </w:rPr>
        <w:t xml:space="preserve"> učeben, přilehlé chodby, hernu, šatny, sborovnu, kancelář ředitelky, sociální zařízení, tělocvičny, </w:t>
      </w:r>
      <w:r w:rsidR="00622B6F">
        <w:rPr>
          <w:rFonts w:asciiTheme="minorHAnsi" w:hAnsiTheme="minorHAnsi" w:cstheme="minorHAnsi"/>
          <w:szCs w:val="24"/>
        </w:rPr>
        <w:t xml:space="preserve">kinosál, </w:t>
      </w:r>
      <w:r w:rsidRPr="00622B6F">
        <w:rPr>
          <w:rFonts w:asciiTheme="minorHAnsi" w:hAnsiTheme="minorHAnsi" w:cstheme="minorHAnsi"/>
          <w:szCs w:val="24"/>
        </w:rPr>
        <w:t>venkovní spo</w:t>
      </w:r>
      <w:r w:rsidR="00A81AB8">
        <w:rPr>
          <w:rFonts w:asciiTheme="minorHAnsi" w:hAnsiTheme="minorHAnsi" w:cstheme="minorHAnsi"/>
          <w:szCs w:val="24"/>
        </w:rPr>
        <w:t>rtovní areál a školní jídelnu. Virtuální prohlídka školy se nachází na webových stránkách školy.</w:t>
      </w:r>
    </w:p>
    <w:p w:rsidR="000D28F6" w:rsidRPr="00622B6F" w:rsidRDefault="000D28F6" w:rsidP="000D28F6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0D28F6" w:rsidRPr="00622B6F" w:rsidRDefault="00D86C0A" w:rsidP="000D28F6">
      <w:pPr>
        <w:tabs>
          <w:tab w:val="left" w:pos="284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>1.8</w:t>
      </w:r>
      <w:r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 xml:space="preserve">Stručná charakteristika materiálně technického vybavení </w:t>
      </w:r>
    </w:p>
    <w:p w:rsidR="000D28F6" w:rsidRPr="00622B6F" w:rsidRDefault="000D28F6" w:rsidP="000D28F6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Kmenové učebny jsou zařízeny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 w:rsidRPr="00622B6F">
        <w:rPr>
          <w:rFonts w:asciiTheme="minorHAnsi" w:hAnsiTheme="minorHAnsi" w:cstheme="minorHAnsi"/>
          <w:szCs w:val="24"/>
        </w:rPr>
        <w:t xml:space="preserve">moderním žákovským nábytkem. Každá učebna je vybavena dataprojektorem propojeným s PC a s možností přístupu na internet. Učebna informačních technologií má 28 nových výkonných počítačů s LCD monitory propojených v síti s neomezeným přístupem na internet. Součástí vybavení učebny informačních technologií je dále dataprojektor, tiskárny, skener a </w:t>
      </w:r>
      <w:r w:rsidR="00A81AB8">
        <w:rPr>
          <w:rFonts w:asciiTheme="minorHAnsi" w:hAnsiTheme="minorHAnsi" w:cstheme="minorHAnsi"/>
          <w:szCs w:val="24"/>
        </w:rPr>
        <w:t xml:space="preserve">výkonná </w:t>
      </w:r>
      <w:r w:rsidRPr="00622B6F">
        <w:rPr>
          <w:rFonts w:asciiTheme="minorHAnsi" w:hAnsiTheme="minorHAnsi" w:cstheme="minorHAnsi"/>
          <w:szCs w:val="24"/>
        </w:rPr>
        <w:t xml:space="preserve">barevná kopírka. Ve sborovně je </w:t>
      </w:r>
      <w:r w:rsidR="00A81AB8">
        <w:rPr>
          <w:rFonts w:asciiTheme="minorHAnsi" w:hAnsiTheme="minorHAnsi" w:cstheme="minorHAnsi"/>
          <w:szCs w:val="24"/>
        </w:rPr>
        <w:t>také výkonná kopírka</w:t>
      </w:r>
      <w:r w:rsidRPr="00622B6F">
        <w:rPr>
          <w:rFonts w:asciiTheme="minorHAnsi" w:hAnsiTheme="minorHAnsi" w:cstheme="minorHAnsi"/>
          <w:szCs w:val="24"/>
        </w:rPr>
        <w:t xml:space="preserve">, každý vyučující má k dispozici PC s připojením na internet a notebook pro práci v MS </w:t>
      </w:r>
      <w:proofErr w:type="spellStart"/>
      <w:r w:rsidRPr="00622B6F">
        <w:rPr>
          <w:rFonts w:asciiTheme="minorHAnsi" w:hAnsiTheme="minorHAnsi" w:cstheme="minorHAnsi"/>
          <w:szCs w:val="24"/>
        </w:rPr>
        <w:t>Teams</w:t>
      </w:r>
      <w:proofErr w:type="spellEnd"/>
      <w:r w:rsidRPr="00622B6F">
        <w:rPr>
          <w:rFonts w:asciiTheme="minorHAnsi" w:hAnsiTheme="minorHAnsi" w:cstheme="minorHAnsi"/>
          <w:szCs w:val="24"/>
        </w:rPr>
        <w:t xml:space="preserve">. Ve všech prostorách školy je připojení přes </w:t>
      </w:r>
      <w:proofErr w:type="spellStart"/>
      <w:r w:rsidRPr="00622B6F">
        <w:rPr>
          <w:rFonts w:asciiTheme="minorHAnsi" w:hAnsiTheme="minorHAnsi" w:cstheme="minorHAnsi"/>
          <w:szCs w:val="24"/>
        </w:rPr>
        <w:t>WiFi</w:t>
      </w:r>
      <w:proofErr w:type="spellEnd"/>
      <w:r w:rsidRPr="00622B6F">
        <w:rPr>
          <w:rFonts w:asciiTheme="minorHAnsi" w:hAnsiTheme="minorHAnsi" w:cstheme="minorHAnsi"/>
          <w:szCs w:val="24"/>
        </w:rPr>
        <w:t>. Webové stránky školy jsou moderní</w:t>
      </w:r>
      <w:r w:rsidR="00A81AB8">
        <w:rPr>
          <w:rFonts w:asciiTheme="minorHAnsi" w:hAnsiTheme="minorHAnsi" w:cstheme="minorHAnsi"/>
          <w:szCs w:val="24"/>
        </w:rPr>
        <w:t>, přehledné</w:t>
      </w:r>
      <w:r w:rsidRPr="00622B6F">
        <w:rPr>
          <w:rFonts w:asciiTheme="minorHAnsi" w:hAnsiTheme="minorHAnsi" w:cstheme="minorHAnsi"/>
          <w:szCs w:val="24"/>
        </w:rPr>
        <w:t xml:space="preserve"> a přizpůsobeny chytrým telefonům.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Soustavně je doplňován fond učebnic, beletrie a dalších učebních pomůcek (výukový software, videopořady pro výuku zeměpisu cestovního ruchu a dějin umění apod.). Většinu učebnic a sešity poskytuje škola žákům zdarma po celou dobu studia, taktéž odborné časopisy</w:t>
      </w:r>
      <w:r w:rsidR="00622B6F">
        <w:rPr>
          <w:rFonts w:asciiTheme="minorHAnsi" w:hAnsiTheme="minorHAnsi" w:cstheme="minorHAnsi"/>
          <w:szCs w:val="24"/>
        </w:rPr>
        <w:t>, např. COT Celý o turismu pro výuku cestovního ruchu</w:t>
      </w:r>
      <w:r w:rsidR="00A81AB8">
        <w:rPr>
          <w:rFonts w:asciiTheme="minorHAnsi" w:hAnsiTheme="minorHAnsi" w:cstheme="minorHAnsi"/>
          <w:szCs w:val="24"/>
        </w:rPr>
        <w:t>, aktuální Zákony a Poradce pro výuku nejen ekonomických předmětů</w:t>
      </w:r>
      <w:r w:rsidRPr="00622B6F">
        <w:rPr>
          <w:rFonts w:asciiTheme="minorHAnsi" w:hAnsiTheme="minorHAnsi" w:cstheme="minorHAnsi"/>
          <w:szCs w:val="24"/>
        </w:rPr>
        <w:t xml:space="preserve"> a časopis pro výuku angličtiny </w:t>
      </w:r>
      <w:proofErr w:type="spellStart"/>
      <w:r w:rsidRPr="00622B6F">
        <w:rPr>
          <w:rFonts w:asciiTheme="minorHAnsi" w:hAnsiTheme="minorHAnsi" w:cstheme="minorHAnsi"/>
          <w:szCs w:val="24"/>
        </w:rPr>
        <w:t>Bridge</w:t>
      </w:r>
      <w:proofErr w:type="spellEnd"/>
      <w:r w:rsidRPr="00622B6F">
        <w:rPr>
          <w:rFonts w:asciiTheme="minorHAnsi" w:hAnsiTheme="minorHAnsi" w:cstheme="minorHAnsi"/>
          <w:szCs w:val="24"/>
        </w:rPr>
        <w:t>.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Celkově je škola bohatě vybavena učebními pomůckami pro názornou výuku. Rodiče a žáci mohou veškeré studijní záležitosti sledovat prostřednictvím softwaru Bakaláři (průběžnou klasifikaci, docházku do školy, změny v rozvrhu, suplování, připravované akce, domácí úkoly, probírané učivo v jednotlivých předmětech apod.).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Žáci mají denně přístup do počítačové učebny s připojením k internetu.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C46074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 w:rsidR="00D86C0A">
        <w:rPr>
          <w:rFonts w:asciiTheme="minorHAnsi" w:hAnsiTheme="minorHAnsi" w:cstheme="minorHAnsi"/>
          <w:b/>
          <w:szCs w:val="24"/>
        </w:rPr>
        <w:t>1.9</w:t>
      </w:r>
      <w:r w:rsidR="00D86C0A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 xml:space="preserve"> Školská rada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Školská rada vznikla 14. listopadu 2005, má 3 členy. Rada se schází dvakrát ročně, vyjadřuje se k vzdělávacím programům, schvaluje školní a klasifikační řád, vyjadřuje se k hospodaření školy. Schvaluje výroční zprávu o činnosti školy.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V současné době jsou členy školské rady: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</w:p>
    <w:p w:rsidR="00792DB9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zástupce rodičů a </w:t>
      </w:r>
      <w:r w:rsidR="00792DB9">
        <w:rPr>
          <w:rFonts w:asciiTheme="minorHAnsi" w:hAnsiTheme="minorHAnsi" w:cstheme="minorHAnsi"/>
          <w:szCs w:val="24"/>
        </w:rPr>
        <w:t>zletilých žáků:</w:t>
      </w:r>
      <w:r w:rsidR="00792DB9">
        <w:rPr>
          <w:rFonts w:asciiTheme="minorHAnsi" w:hAnsiTheme="minorHAnsi" w:cstheme="minorHAnsi"/>
          <w:szCs w:val="24"/>
        </w:rPr>
        <w:tab/>
        <w:t>Mgr. Hana Novotná, zákonný zástupce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  <w:r w:rsidR="00792DB9">
        <w:rPr>
          <w:rFonts w:asciiTheme="minorHAnsi" w:hAnsiTheme="minorHAnsi" w:cstheme="minorHAnsi"/>
          <w:szCs w:val="24"/>
        </w:rPr>
        <w:tab/>
      </w:r>
      <w:r w:rsidR="00792DB9">
        <w:rPr>
          <w:rFonts w:asciiTheme="minorHAnsi" w:hAnsiTheme="minorHAnsi" w:cstheme="minorHAnsi"/>
          <w:szCs w:val="24"/>
        </w:rPr>
        <w:tab/>
      </w:r>
      <w:r w:rsidR="00792DB9">
        <w:rPr>
          <w:rFonts w:asciiTheme="minorHAnsi" w:hAnsiTheme="minorHAnsi" w:cstheme="minorHAnsi"/>
          <w:szCs w:val="24"/>
        </w:rPr>
        <w:tab/>
      </w:r>
      <w:r w:rsidR="00792DB9">
        <w:rPr>
          <w:rFonts w:asciiTheme="minorHAnsi" w:hAnsiTheme="minorHAnsi" w:cstheme="minorHAnsi"/>
          <w:szCs w:val="24"/>
        </w:rPr>
        <w:tab/>
        <w:t>dcery v 1. ročníku a syna ve 4. ročníku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zástupce učitelů: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  <w:t>Mgr. Zdeňka Kratochvílová</w:t>
      </w:r>
      <w:r w:rsidR="00792DB9">
        <w:rPr>
          <w:rFonts w:asciiTheme="minorHAnsi" w:hAnsiTheme="minorHAnsi" w:cstheme="minorHAnsi"/>
          <w:szCs w:val="24"/>
        </w:rPr>
        <w:t>, předsedkyně ŠR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zástupce zřizovatele: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  <w:t>Ing. Jana Vildová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D208EA" w:rsidRPr="000C0966" w:rsidRDefault="00792DB9" w:rsidP="00D208EA">
      <w:pPr>
        <w:spacing w:after="160" w:line="259" w:lineRule="auto"/>
        <w:jc w:val="left"/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</w:pPr>
      <w:r>
        <w:rPr>
          <w:rFonts w:asciiTheme="minorHAnsi" w:hAnsiTheme="minorHAnsi" w:cstheme="minorHAnsi"/>
          <w:szCs w:val="24"/>
        </w:rPr>
        <w:br w:type="page"/>
      </w:r>
      <w:r w:rsidR="00D208EA" w:rsidRPr="000C0966">
        <w:rPr>
          <w:rFonts w:asciiTheme="minorHAnsi" w:hAnsiTheme="minorHAnsi" w:cstheme="minorHAnsi"/>
          <w:b/>
          <w:color w:val="4472C4" w:themeColor="accent5"/>
          <w:sz w:val="28"/>
          <w:szCs w:val="28"/>
        </w:rPr>
        <w:lastRenderedPageBreak/>
        <w:t>2.</w:t>
      </w:r>
      <w:r w:rsidR="00D208EA" w:rsidRPr="000C0966">
        <w:rPr>
          <w:rFonts w:asciiTheme="minorHAnsi" w:hAnsiTheme="minorHAnsi" w:cstheme="minorHAnsi"/>
          <w:color w:val="4472C4" w:themeColor="accent5"/>
          <w:sz w:val="28"/>
          <w:szCs w:val="28"/>
        </w:rPr>
        <w:tab/>
      </w:r>
      <w:r w:rsidR="000D28F6"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>Pracovníci právnické osoby</w:t>
      </w:r>
    </w:p>
    <w:p w:rsidR="002932C6" w:rsidRDefault="002932C6" w:rsidP="00D208EA">
      <w:pPr>
        <w:spacing w:after="160" w:line="259" w:lineRule="auto"/>
        <w:jc w:val="left"/>
        <w:rPr>
          <w:rFonts w:asciiTheme="minorHAnsi" w:hAnsiTheme="minorHAnsi" w:cstheme="minorHAnsi"/>
          <w:szCs w:val="24"/>
        </w:rPr>
      </w:pPr>
    </w:p>
    <w:p w:rsidR="000D28F6" w:rsidRPr="00D208EA" w:rsidRDefault="00D208EA" w:rsidP="00D208EA">
      <w:pPr>
        <w:spacing w:after="16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D208EA">
        <w:rPr>
          <w:rFonts w:asciiTheme="minorHAnsi" w:hAnsiTheme="minorHAnsi" w:cstheme="minorHAnsi"/>
          <w:b/>
          <w:szCs w:val="24"/>
        </w:rPr>
        <w:t>2.1</w:t>
      </w:r>
      <w:r>
        <w:rPr>
          <w:rFonts w:asciiTheme="minorHAnsi" w:hAnsiTheme="minorHAnsi" w:cstheme="minorHAnsi"/>
          <w:szCs w:val="24"/>
        </w:rPr>
        <w:t xml:space="preserve"> </w:t>
      </w:r>
      <w:r w:rsidR="000C0966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 </w:t>
      </w:r>
      <w:r w:rsidR="00AB156C">
        <w:rPr>
          <w:rFonts w:asciiTheme="minorHAnsi" w:hAnsiTheme="minorHAnsi" w:cstheme="minorHAnsi"/>
          <w:b/>
          <w:szCs w:val="24"/>
        </w:rPr>
        <w:t>Pedagogičtí pracovníci</w:t>
      </w:r>
    </w:p>
    <w:p w:rsidR="000D28F6" w:rsidRPr="00622B6F" w:rsidRDefault="000D28F6" w:rsidP="000D28F6">
      <w:pPr>
        <w:ind w:left="1440"/>
        <w:rPr>
          <w:rFonts w:asciiTheme="minorHAnsi" w:hAnsiTheme="minorHAnsi" w:cstheme="minorHAnsi"/>
          <w:b/>
          <w:szCs w:val="24"/>
        </w:rPr>
      </w:pPr>
    </w:p>
    <w:p w:rsidR="000D28F6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a) počty osob</w:t>
      </w:r>
    </w:p>
    <w:p w:rsidR="00D208EA" w:rsidRDefault="00D208EA" w:rsidP="000D28F6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0"/>
        <w:gridCol w:w="1510"/>
      </w:tblGrid>
      <w:tr w:rsidR="00F63DC3" w:rsidRPr="001F1A18" w:rsidTr="001F1A18">
        <w:tc>
          <w:tcPr>
            <w:tcW w:w="3020" w:type="dxa"/>
            <w:shd w:val="clear" w:color="auto" w:fill="D9D9D9" w:themeFill="background1" w:themeFillShade="D9"/>
          </w:tcPr>
          <w:p w:rsidR="00F63DC3" w:rsidRPr="001F1A18" w:rsidRDefault="00F63DC3" w:rsidP="000D28F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F63DC3" w:rsidRPr="001F1A18" w:rsidRDefault="00F63DC3" w:rsidP="000D28F6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Počet učitelů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F63DC3" w:rsidRPr="001F1A18" w:rsidRDefault="00F63DC3" w:rsidP="000D28F6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Z toho ženy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F63DC3" w:rsidRPr="001F1A18" w:rsidRDefault="00F63DC3" w:rsidP="000D28F6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 xml:space="preserve">Přepočtení na plně </w:t>
            </w:r>
            <w:proofErr w:type="spellStart"/>
            <w:r w:rsidRPr="001F1A18">
              <w:rPr>
                <w:rFonts w:asciiTheme="minorHAnsi" w:hAnsiTheme="minorHAnsi" w:cstheme="minorHAnsi"/>
                <w:szCs w:val="24"/>
              </w:rPr>
              <w:t>zam</w:t>
            </w:r>
            <w:proofErr w:type="spellEnd"/>
          </w:p>
        </w:tc>
        <w:tc>
          <w:tcPr>
            <w:tcW w:w="1510" w:type="dxa"/>
            <w:shd w:val="clear" w:color="auto" w:fill="D9D9D9" w:themeFill="background1" w:themeFillShade="D9"/>
          </w:tcPr>
          <w:p w:rsidR="00F63DC3" w:rsidRPr="001F1A18" w:rsidRDefault="00F63DC3" w:rsidP="000D28F6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Z toho ženy</w:t>
            </w:r>
          </w:p>
        </w:tc>
      </w:tr>
      <w:tr w:rsidR="00F63DC3" w:rsidTr="007227F4">
        <w:tc>
          <w:tcPr>
            <w:tcW w:w="3020" w:type="dxa"/>
          </w:tcPr>
          <w:p w:rsidR="00F63DC3" w:rsidRDefault="00F63DC3" w:rsidP="000D28F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F63DC3" w:rsidTr="007227F4">
        <w:tc>
          <w:tcPr>
            <w:tcW w:w="3020" w:type="dxa"/>
          </w:tcPr>
          <w:p w:rsidR="00F63DC3" w:rsidRDefault="00F63DC3" w:rsidP="000D28F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Zástupkyně ředitelky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F63DC3" w:rsidTr="007227F4">
        <w:tc>
          <w:tcPr>
            <w:tcW w:w="3020" w:type="dxa"/>
          </w:tcPr>
          <w:p w:rsidR="00F63DC3" w:rsidRDefault="00F63DC3" w:rsidP="000D28F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Učitelé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7,1</w:t>
            </w:r>
          </w:p>
        </w:tc>
        <w:tc>
          <w:tcPr>
            <w:tcW w:w="1510" w:type="dxa"/>
          </w:tcPr>
          <w:p w:rsidR="00F63DC3" w:rsidRDefault="00F63DC3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4,9</w:t>
            </w:r>
          </w:p>
        </w:tc>
      </w:tr>
      <w:tr w:rsidR="00F63DC3" w:rsidTr="007227F4">
        <w:tc>
          <w:tcPr>
            <w:tcW w:w="3020" w:type="dxa"/>
          </w:tcPr>
          <w:p w:rsidR="00F63DC3" w:rsidRDefault="00F63DC3" w:rsidP="000D28F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Začínající učitelé</w:t>
            </w:r>
          </w:p>
        </w:tc>
        <w:tc>
          <w:tcPr>
            <w:tcW w:w="1510" w:type="dxa"/>
          </w:tcPr>
          <w:p w:rsidR="00F63DC3" w:rsidRDefault="002932C6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510" w:type="dxa"/>
          </w:tcPr>
          <w:p w:rsidR="00F63DC3" w:rsidRDefault="002932C6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510" w:type="dxa"/>
          </w:tcPr>
          <w:p w:rsidR="00F63DC3" w:rsidRDefault="002932C6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510" w:type="dxa"/>
          </w:tcPr>
          <w:p w:rsidR="00F63DC3" w:rsidRDefault="002932C6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b) kvalifikovanost pedagogických pracovníků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47"/>
        <w:gridCol w:w="3006"/>
        <w:gridCol w:w="3107"/>
      </w:tblGrid>
      <w:tr w:rsidR="000D28F6" w:rsidRPr="001F1A18" w:rsidTr="001F1A1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Škola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 xml:space="preserve">počet </w:t>
            </w:r>
            <w:proofErr w:type="spellStart"/>
            <w:r w:rsidRPr="001F1A18">
              <w:rPr>
                <w:rFonts w:asciiTheme="minorHAnsi" w:hAnsiTheme="minorHAnsi" w:cstheme="minorHAnsi"/>
                <w:szCs w:val="24"/>
              </w:rPr>
              <w:t>pedag.pracovníků</w:t>
            </w:r>
            <w:proofErr w:type="spellEnd"/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% z </w:t>
            </w:r>
            <w:proofErr w:type="spellStart"/>
            <w:r w:rsidRPr="001F1A18">
              <w:rPr>
                <w:rFonts w:asciiTheme="minorHAnsi" w:hAnsiTheme="minorHAnsi" w:cstheme="minorHAnsi"/>
                <w:szCs w:val="24"/>
              </w:rPr>
              <w:t>celk</w:t>
            </w:r>
            <w:proofErr w:type="spellEnd"/>
            <w:r w:rsidRPr="001F1A18">
              <w:rPr>
                <w:rFonts w:asciiTheme="minorHAnsi" w:hAnsiTheme="minorHAnsi" w:cstheme="minorHAnsi"/>
                <w:szCs w:val="24"/>
              </w:rPr>
              <w:t xml:space="preserve">. počtu </w:t>
            </w:r>
            <w:proofErr w:type="spellStart"/>
            <w:proofErr w:type="gramStart"/>
            <w:r w:rsidRPr="001F1A18">
              <w:rPr>
                <w:rFonts w:asciiTheme="minorHAnsi" w:hAnsiTheme="minorHAnsi" w:cstheme="minorHAnsi"/>
                <w:szCs w:val="24"/>
              </w:rPr>
              <w:t>ped</w:t>
            </w:r>
            <w:proofErr w:type="gramEnd"/>
            <w:r w:rsidRPr="001F1A18">
              <w:rPr>
                <w:rFonts w:asciiTheme="minorHAnsi" w:hAnsiTheme="minorHAnsi" w:cstheme="minorHAnsi"/>
                <w:szCs w:val="24"/>
              </w:rPr>
              <w:t>.</w:t>
            </w:r>
            <w:proofErr w:type="gramStart"/>
            <w:r w:rsidRPr="001F1A18">
              <w:rPr>
                <w:rFonts w:asciiTheme="minorHAnsi" w:hAnsiTheme="minorHAnsi" w:cstheme="minorHAnsi"/>
                <w:szCs w:val="24"/>
              </w:rPr>
              <w:t>prac</w:t>
            </w:r>
            <w:proofErr w:type="spellEnd"/>
            <w:proofErr w:type="gramEnd"/>
            <w:r w:rsidRPr="001F1A18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0D28F6" w:rsidRPr="00622B6F" w:rsidTr="007227F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kvalifikovaných   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90%</w:t>
            </w:r>
          </w:p>
        </w:tc>
      </w:tr>
      <w:tr w:rsidR="000D28F6" w:rsidRPr="00622B6F" w:rsidTr="007227F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nekvalifikovaných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10%</w:t>
            </w:r>
          </w:p>
        </w:tc>
      </w:tr>
    </w:tbl>
    <w:p w:rsidR="00D208EA" w:rsidRDefault="00D208EA" w:rsidP="000D28F6">
      <w:pPr>
        <w:rPr>
          <w:rFonts w:asciiTheme="minorHAnsi" w:hAnsiTheme="minorHAnsi" w:cstheme="minorHAnsi"/>
          <w:b/>
          <w:szCs w:val="24"/>
        </w:rPr>
      </w:pPr>
    </w:p>
    <w:p w:rsidR="00D208EA" w:rsidRDefault="00D208EA" w:rsidP="000D28F6">
      <w:pPr>
        <w:rPr>
          <w:rFonts w:asciiTheme="minorHAnsi" w:hAnsiTheme="minorHAnsi" w:cstheme="minorHAnsi"/>
          <w:b/>
          <w:szCs w:val="24"/>
        </w:rPr>
      </w:pPr>
    </w:p>
    <w:p w:rsidR="00D86C0A" w:rsidRDefault="00D86C0A" w:rsidP="000D28F6">
      <w:pPr>
        <w:rPr>
          <w:rFonts w:asciiTheme="minorHAnsi" w:hAnsiTheme="minorHAnsi" w:cstheme="minorHAnsi"/>
          <w:b/>
          <w:szCs w:val="24"/>
        </w:rPr>
      </w:pPr>
    </w:p>
    <w:p w:rsidR="00D208EA" w:rsidRDefault="00D208EA" w:rsidP="000D28F6">
      <w:pPr>
        <w:rPr>
          <w:rFonts w:asciiTheme="minorHAnsi" w:hAnsiTheme="minorHAnsi" w:cstheme="minorHAnsi"/>
          <w:szCs w:val="24"/>
        </w:rPr>
      </w:pPr>
      <w:r w:rsidRPr="00D208EA">
        <w:rPr>
          <w:rFonts w:asciiTheme="minorHAnsi" w:hAnsiTheme="minorHAnsi" w:cstheme="minorHAnsi"/>
          <w:szCs w:val="24"/>
        </w:rPr>
        <w:t>c) věková struktura pedagogických pracovníku</w:t>
      </w:r>
      <w:r w:rsidR="000D28F6" w:rsidRPr="00D208EA">
        <w:rPr>
          <w:rFonts w:asciiTheme="minorHAnsi" w:hAnsiTheme="minorHAnsi" w:cstheme="minorHAnsi"/>
          <w:szCs w:val="24"/>
        </w:rPr>
        <w:tab/>
      </w:r>
    </w:p>
    <w:p w:rsidR="00D208EA" w:rsidRDefault="00D208EA" w:rsidP="000D28F6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463"/>
        <w:gridCol w:w="1463"/>
        <w:gridCol w:w="1510"/>
        <w:gridCol w:w="1510"/>
      </w:tblGrid>
      <w:tr w:rsidR="002932C6" w:rsidRPr="001F1A18" w:rsidTr="001F1A18">
        <w:tc>
          <w:tcPr>
            <w:tcW w:w="1557" w:type="dxa"/>
            <w:shd w:val="clear" w:color="auto" w:fill="D9D9D9" w:themeFill="background1" w:themeFillShade="D9"/>
          </w:tcPr>
          <w:p w:rsidR="002932C6" w:rsidRPr="001F1A18" w:rsidRDefault="002932C6" w:rsidP="000D28F6">
            <w:pPr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1F1A18">
              <w:rPr>
                <w:rFonts w:asciiTheme="minorHAnsi" w:hAnsiTheme="minorHAnsi" w:cstheme="minorHAnsi"/>
                <w:szCs w:val="24"/>
              </w:rPr>
              <w:t>Do  20</w:t>
            </w:r>
            <w:proofErr w:type="gramEnd"/>
            <w:r w:rsidRPr="001F1A18">
              <w:rPr>
                <w:rFonts w:asciiTheme="minorHAnsi" w:hAnsiTheme="minorHAnsi" w:cstheme="minorHAnsi"/>
                <w:szCs w:val="24"/>
              </w:rPr>
              <w:t xml:space="preserve"> let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2932C6" w:rsidRPr="001F1A18" w:rsidRDefault="002932C6" w:rsidP="000D28F6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20 – 30 let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2932C6" w:rsidRPr="001F1A18" w:rsidRDefault="002932C6" w:rsidP="000D28F6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30 – 40 let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2932C6" w:rsidRPr="001F1A18" w:rsidRDefault="002932C6" w:rsidP="000D28F6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40 – 50 let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2932C6" w:rsidRPr="001F1A18" w:rsidRDefault="002932C6" w:rsidP="000D28F6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50 – 60 let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2932C6" w:rsidRPr="001F1A18" w:rsidRDefault="002932C6" w:rsidP="000D28F6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Nad 60 let</w:t>
            </w:r>
          </w:p>
        </w:tc>
      </w:tr>
      <w:tr w:rsidR="002932C6" w:rsidTr="007227F4">
        <w:tc>
          <w:tcPr>
            <w:tcW w:w="1557" w:type="dxa"/>
          </w:tcPr>
          <w:p w:rsidR="002932C6" w:rsidRDefault="002932C6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557" w:type="dxa"/>
          </w:tcPr>
          <w:p w:rsidR="002932C6" w:rsidRDefault="002932C6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463" w:type="dxa"/>
          </w:tcPr>
          <w:p w:rsidR="002932C6" w:rsidRDefault="00AB156C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463" w:type="dxa"/>
          </w:tcPr>
          <w:p w:rsidR="002932C6" w:rsidRDefault="002932C6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2932C6" w:rsidRDefault="002932C6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510" w:type="dxa"/>
          </w:tcPr>
          <w:p w:rsidR="002932C6" w:rsidRDefault="002932C6" w:rsidP="002932C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</w:tbl>
    <w:p w:rsidR="00D208EA" w:rsidRDefault="002932C6" w:rsidP="002932C6">
      <w:pPr>
        <w:tabs>
          <w:tab w:val="left" w:pos="774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D208EA" w:rsidRDefault="00D208EA" w:rsidP="000D28F6">
      <w:pPr>
        <w:rPr>
          <w:rFonts w:asciiTheme="minorHAnsi" w:hAnsiTheme="minorHAnsi" w:cstheme="minorHAnsi"/>
          <w:szCs w:val="24"/>
        </w:rPr>
      </w:pPr>
    </w:p>
    <w:p w:rsidR="00D208EA" w:rsidRDefault="00D208EA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D208EA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0D28F6" w:rsidRPr="00622B6F">
        <w:rPr>
          <w:rFonts w:asciiTheme="minorHAnsi" w:hAnsiTheme="minorHAnsi" w:cstheme="minorHAnsi"/>
          <w:szCs w:val="24"/>
        </w:rPr>
        <w:t xml:space="preserve">) další vzdělávání pedagogických pracovníků </w:t>
      </w: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87"/>
        <w:gridCol w:w="1524"/>
        <w:gridCol w:w="2021"/>
        <w:gridCol w:w="1655"/>
        <w:gridCol w:w="1973"/>
      </w:tblGrid>
      <w:tr w:rsidR="000D28F6" w:rsidRPr="001F1A18" w:rsidTr="001F1A18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 xml:space="preserve">počet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zaměření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počet účastníků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vzdělávací instituce</w:t>
            </w:r>
          </w:p>
        </w:tc>
      </w:tr>
      <w:tr w:rsidR="000D28F6" w:rsidRPr="00622B6F" w:rsidTr="007227F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Školení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den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MS </w:t>
            </w:r>
            <w:proofErr w:type="spellStart"/>
            <w:r w:rsidRPr="00622B6F">
              <w:rPr>
                <w:rFonts w:asciiTheme="minorHAnsi" w:hAnsiTheme="minorHAnsi" w:cstheme="minorHAnsi"/>
                <w:szCs w:val="24"/>
              </w:rPr>
              <w:t>Teams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GESTO </w:t>
            </w:r>
            <w:proofErr w:type="spellStart"/>
            <w:r w:rsidRPr="00622B6F">
              <w:rPr>
                <w:rFonts w:asciiTheme="minorHAnsi" w:hAnsiTheme="minorHAnsi" w:cstheme="minorHAnsi"/>
                <w:szCs w:val="24"/>
              </w:rPr>
              <w:t>comp</w:t>
            </w:r>
            <w:proofErr w:type="spellEnd"/>
            <w:r w:rsidRPr="00622B6F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AB156C" w:rsidRPr="00622B6F" w:rsidTr="007227F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C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C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 dny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C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Hotelový software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C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C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Agnis</w:t>
            </w:r>
            <w:proofErr w:type="spellEnd"/>
          </w:p>
        </w:tc>
      </w:tr>
      <w:tr w:rsidR="00AB156C" w:rsidRPr="00622B6F" w:rsidTr="007227F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C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Konference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C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den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C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Jak zvyšovat kvalitu vzdělávání v českých školách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C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</w:p>
          <w:p w:rsidR="00AB156C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  <w:p w:rsidR="00AB156C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C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</w:p>
          <w:p w:rsidR="00AB156C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ČŠI</w:t>
            </w:r>
          </w:p>
        </w:tc>
      </w:tr>
      <w:tr w:rsidR="000D28F6" w:rsidRPr="00622B6F" w:rsidTr="007227F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Samostudium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Průběžně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Zákony, vyhlášky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AB156C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Učitelé EKO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D28F6" w:rsidRPr="00622B6F" w:rsidRDefault="000D28F6" w:rsidP="000D28F6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br w:type="page"/>
      </w:r>
    </w:p>
    <w:p w:rsidR="000D28F6" w:rsidRDefault="00D208EA" w:rsidP="000D28F6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e</w:t>
      </w:r>
      <w:r w:rsidR="000D28F6" w:rsidRPr="00622B6F">
        <w:rPr>
          <w:rFonts w:asciiTheme="minorHAnsi" w:hAnsiTheme="minorHAnsi" w:cstheme="minorHAnsi"/>
          <w:szCs w:val="24"/>
        </w:rPr>
        <w:t xml:space="preserve">) jazykové vzdělávání a jeho podpora </w:t>
      </w:r>
    </w:p>
    <w:p w:rsidR="00D83C4A" w:rsidRPr="00622B6F" w:rsidRDefault="00D83C4A" w:rsidP="000D28F6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ind w:left="708" w:firstLine="708"/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7"/>
        <w:gridCol w:w="2280"/>
        <w:gridCol w:w="4513"/>
      </w:tblGrid>
      <w:tr w:rsidR="000D28F6" w:rsidRPr="00622B6F" w:rsidTr="001F1A18"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učitelů cizích jazyků celkem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6</w:t>
            </w:r>
          </w:p>
        </w:tc>
      </w:tr>
      <w:tr w:rsidR="000D28F6" w:rsidRPr="00622B6F" w:rsidTr="007227F4"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z toho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s odbornou </w:t>
            </w:r>
            <w:proofErr w:type="spellStart"/>
            <w:r w:rsidRPr="00622B6F">
              <w:rPr>
                <w:rFonts w:asciiTheme="minorHAnsi" w:hAnsiTheme="minorHAnsi" w:cstheme="minorHAnsi"/>
                <w:szCs w:val="24"/>
              </w:rPr>
              <w:t>kvalif</w:t>
            </w:r>
            <w:proofErr w:type="spellEnd"/>
            <w:r w:rsidRPr="00622B6F">
              <w:rPr>
                <w:rFonts w:asciiTheme="minorHAnsi" w:hAnsiTheme="minorHAnsi" w:cstheme="minorHAnsi"/>
                <w:szCs w:val="24"/>
              </w:rPr>
              <w:t xml:space="preserve">. (dle zákona o </w:t>
            </w:r>
            <w:proofErr w:type="spellStart"/>
            <w:r w:rsidRPr="00622B6F">
              <w:rPr>
                <w:rFonts w:asciiTheme="minorHAnsi" w:hAnsiTheme="minorHAnsi" w:cstheme="minorHAnsi"/>
                <w:szCs w:val="24"/>
              </w:rPr>
              <w:t>ped</w:t>
            </w:r>
            <w:proofErr w:type="spellEnd"/>
            <w:r w:rsidRPr="00622B6F">
              <w:rPr>
                <w:rFonts w:asciiTheme="minorHAnsi" w:hAnsiTheme="minorHAnsi" w:cstheme="minorHAnsi"/>
                <w:szCs w:val="24"/>
              </w:rPr>
              <w:t xml:space="preserve">. </w:t>
            </w:r>
            <w:proofErr w:type="spellStart"/>
            <w:proofErr w:type="gramStart"/>
            <w:r w:rsidRPr="00622B6F">
              <w:rPr>
                <w:rFonts w:asciiTheme="minorHAnsi" w:hAnsiTheme="minorHAnsi" w:cstheme="minorHAnsi"/>
                <w:szCs w:val="24"/>
              </w:rPr>
              <w:t>prac</w:t>
            </w:r>
            <w:proofErr w:type="spellEnd"/>
            <w:proofErr w:type="gramEnd"/>
            <w:r w:rsidRPr="00622B6F">
              <w:rPr>
                <w:rFonts w:asciiTheme="minorHAnsi" w:hAnsiTheme="minorHAnsi" w:cstheme="minorHAnsi"/>
                <w:szCs w:val="24"/>
              </w:rPr>
              <w:t>.)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0D28F6" w:rsidRPr="00622B6F" w:rsidTr="007227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bez odborné kvalifikace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0D28F6" w:rsidRPr="00622B6F" w:rsidTr="007227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rodilý mluvčí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</w:tbl>
    <w:p w:rsidR="00AB156C" w:rsidRDefault="00AB156C" w:rsidP="00D208EA">
      <w:pPr>
        <w:tabs>
          <w:tab w:val="left" w:pos="284"/>
        </w:tabs>
        <w:overflowPunct w:val="0"/>
        <w:autoSpaceDE w:val="0"/>
        <w:autoSpaceDN w:val="0"/>
        <w:adjustRightInd w:val="0"/>
        <w:ind w:left="1440"/>
        <w:rPr>
          <w:rFonts w:asciiTheme="minorHAnsi" w:hAnsiTheme="minorHAnsi" w:cstheme="minorHAnsi"/>
          <w:szCs w:val="24"/>
        </w:rPr>
      </w:pPr>
    </w:p>
    <w:p w:rsidR="00AB156C" w:rsidRDefault="00AB156C" w:rsidP="00D208EA">
      <w:pPr>
        <w:tabs>
          <w:tab w:val="left" w:pos="284"/>
        </w:tabs>
        <w:overflowPunct w:val="0"/>
        <w:autoSpaceDE w:val="0"/>
        <w:autoSpaceDN w:val="0"/>
        <w:adjustRightInd w:val="0"/>
        <w:ind w:left="1440"/>
        <w:rPr>
          <w:rFonts w:asciiTheme="minorHAnsi" w:hAnsiTheme="minorHAnsi" w:cstheme="minorHAnsi"/>
          <w:szCs w:val="24"/>
        </w:rPr>
      </w:pPr>
    </w:p>
    <w:p w:rsidR="00AB156C" w:rsidRDefault="00AB156C" w:rsidP="00D208EA">
      <w:pPr>
        <w:tabs>
          <w:tab w:val="left" w:pos="284"/>
        </w:tabs>
        <w:overflowPunct w:val="0"/>
        <w:autoSpaceDE w:val="0"/>
        <w:autoSpaceDN w:val="0"/>
        <w:adjustRightInd w:val="0"/>
        <w:ind w:left="1440"/>
        <w:rPr>
          <w:rFonts w:asciiTheme="minorHAnsi" w:hAnsiTheme="minorHAnsi" w:cstheme="minorHAnsi"/>
          <w:szCs w:val="24"/>
        </w:rPr>
      </w:pPr>
    </w:p>
    <w:p w:rsidR="00AB156C" w:rsidRDefault="00AB156C" w:rsidP="00D208EA">
      <w:pPr>
        <w:tabs>
          <w:tab w:val="left" w:pos="284"/>
        </w:tabs>
        <w:overflowPunct w:val="0"/>
        <w:autoSpaceDE w:val="0"/>
        <w:autoSpaceDN w:val="0"/>
        <w:adjustRightInd w:val="0"/>
        <w:ind w:left="1440"/>
        <w:rPr>
          <w:rFonts w:asciiTheme="minorHAnsi" w:hAnsiTheme="minorHAnsi" w:cstheme="minorHAnsi"/>
          <w:szCs w:val="24"/>
        </w:rPr>
      </w:pPr>
    </w:p>
    <w:p w:rsidR="000D28F6" w:rsidRPr="00622B6F" w:rsidRDefault="00AB156C" w:rsidP="00D208EA">
      <w:pPr>
        <w:tabs>
          <w:tab w:val="left" w:pos="284"/>
        </w:tabs>
        <w:overflowPunct w:val="0"/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Cs w:val="24"/>
        </w:rPr>
      </w:pPr>
      <w:r w:rsidRPr="000C0966">
        <w:rPr>
          <w:rFonts w:asciiTheme="minorHAnsi" w:hAnsiTheme="minorHAnsi" w:cstheme="minorHAnsi"/>
          <w:b/>
          <w:szCs w:val="24"/>
        </w:rPr>
        <w:t>2.2</w:t>
      </w:r>
      <w:r w:rsidR="00D208EA">
        <w:rPr>
          <w:rFonts w:asciiTheme="minorHAnsi" w:hAnsiTheme="minorHAnsi" w:cstheme="minorHAnsi"/>
          <w:szCs w:val="24"/>
        </w:rPr>
        <w:t xml:space="preserve"> </w:t>
      </w:r>
      <w:r w:rsidR="000C0966">
        <w:rPr>
          <w:rFonts w:asciiTheme="minorHAnsi" w:hAnsiTheme="minorHAnsi" w:cstheme="minorHAnsi"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Nepedagogičtí pracovníci</w:t>
      </w:r>
    </w:p>
    <w:p w:rsidR="000D28F6" w:rsidRPr="00622B6F" w:rsidRDefault="000D28F6" w:rsidP="000D28F6">
      <w:pPr>
        <w:tabs>
          <w:tab w:val="left" w:pos="284"/>
        </w:tabs>
        <w:rPr>
          <w:rFonts w:asciiTheme="minorHAnsi" w:hAnsiTheme="minorHAnsi" w:cstheme="minorHAnsi"/>
          <w:b/>
          <w:szCs w:val="24"/>
        </w:rPr>
      </w:pPr>
    </w:p>
    <w:p w:rsidR="000D28F6" w:rsidRPr="00622B6F" w:rsidRDefault="000D28F6" w:rsidP="000D28F6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a) počty osob </w:t>
      </w:r>
    </w:p>
    <w:p w:rsidR="000D28F6" w:rsidRPr="00622B6F" w:rsidRDefault="000D28F6" w:rsidP="000D28F6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Ind w:w="38" w:type="dxa"/>
        <w:tblLook w:val="01E0" w:firstRow="1" w:lastRow="1" w:firstColumn="1" w:lastColumn="1" w:noHBand="0" w:noVBand="0"/>
      </w:tblPr>
      <w:tblGrid>
        <w:gridCol w:w="4504"/>
        <w:gridCol w:w="4518"/>
      </w:tblGrid>
      <w:tr w:rsidR="000D28F6" w:rsidRPr="00622B6F" w:rsidTr="001F1A18">
        <w:tc>
          <w:tcPr>
            <w:tcW w:w="4606" w:type="dxa"/>
            <w:shd w:val="clear" w:color="auto" w:fill="D9D9D9" w:themeFill="background1" w:themeFillShade="D9"/>
          </w:tcPr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fyzické osoby celkem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0D28F6" w:rsidRPr="00622B6F" w:rsidRDefault="000D28F6" w:rsidP="007227F4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přepočtení na plně zaměstnané</w:t>
            </w:r>
          </w:p>
        </w:tc>
      </w:tr>
      <w:tr w:rsidR="000D28F6" w:rsidRPr="00622B6F" w:rsidTr="007227F4">
        <w:tc>
          <w:tcPr>
            <w:tcW w:w="4606" w:type="dxa"/>
          </w:tcPr>
          <w:p w:rsidR="000D28F6" w:rsidRPr="00622B6F" w:rsidRDefault="000D28F6" w:rsidP="007227F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606" w:type="dxa"/>
          </w:tcPr>
          <w:p w:rsidR="000D28F6" w:rsidRPr="00622B6F" w:rsidRDefault="000D28F6" w:rsidP="007227F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1,5</w:t>
            </w:r>
          </w:p>
        </w:tc>
      </w:tr>
    </w:tbl>
    <w:p w:rsidR="000D28F6" w:rsidRPr="00622B6F" w:rsidRDefault="000D28F6" w:rsidP="000D28F6">
      <w:pPr>
        <w:ind w:left="1080"/>
        <w:rPr>
          <w:rFonts w:asciiTheme="minorHAnsi" w:hAnsiTheme="minorHAnsi" w:cstheme="minorHAnsi"/>
          <w:b/>
          <w:i/>
          <w:szCs w:val="24"/>
        </w:rPr>
      </w:pPr>
    </w:p>
    <w:p w:rsidR="000D28F6" w:rsidRPr="00622B6F" w:rsidRDefault="000D28F6" w:rsidP="000D28F6">
      <w:pPr>
        <w:ind w:left="1080"/>
        <w:rPr>
          <w:rFonts w:asciiTheme="minorHAnsi" w:hAnsiTheme="minorHAnsi" w:cstheme="minorHAnsi"/>
          <w:b/>
          <w:i/>
          <w:szCs w:val="24"/>
        </w:rPr>
      </w:pPr>
    </w:p>
    <w:p w:rsidR="000D275A" w:rsidRPr="000D275A" w:rsidRDefault="000D275A" w:rsidP="000D28F6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Účetní, vrátná, uklízečka</w:t>
      </w:r>
    </w:p>
    <w:p w:rsidR="000D28F6" w:rsidRPr="000C0966" w:rsidRDefault="000D28F6" w:rsidP="000D28F6">
      <w:pPr>
        <w:spacing w:line="276" w:lineRule="auto"/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</w:pPr>
      <w:r w:rsidRPr="000D275A">
        <w:rPr>
          <w:rFonts w:asciiTheme="minorHAnsi" w:hAnsiTheme="minorHAnsi" w:cstheme="minorHAnsi"/>
          <w:szCs w:val="24"/>
        </w:rPr>
        <w:br w:type="page"/>
      </w:r>
      <w:r w:rsidR="000D275A"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lastRenderedPageBreak/>
        <w:t>3.</w:t>
      </w:r>
      <w:r w:rsidR="000D275A"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ab/>
      </w: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 xml:space="preserve"> Údaje o žácích a výsledcích vzdělávání</w:t>
      </w:r>
    </w:p>
    <w:p w:rsidR="000D275A" w:rsidRDefault="000D275A" w:rsidP="000D28F6">
      <w:pPr>
        <w:ind w:left="1080"/>
        <w:rPr>
          <w:rFonts w:asciiTheme="minorHAnsi" w:hAnsiTheme="minorHAnsi" w:cstheme="minorHAnsi"/>
          <w:b/>
          <w:szCs w:val="24"/>
        </w:rPr>
      </w:pPr>
    </w:p>
    <w:p w:rsidR="000D275A" w:rsidRDefault="000D275A" w:rsidP="000D28F6">
      <w:pPr>
        <w:ind w:left="1080"/>
        <w:rPr>
          <w:rFonts w:asciiTheme="minorHAnsi" w:hAnsiTheme="minorHAnsi" w:cstheme="minorHAnsi"/>
          <w:b/>
          <w:szCs w:val="24"/>
        </w:rPr>
      </w:pPr>
    </w:p>
    <w:p w:rsidR="000D28F6" w:rsidRPr="00622B6F" w:rsidRDefault="000D275A" w:rsidP="000D28F6">
      <w:pPr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3.1</w:t>
      </w:r>
      <w:r>
        <w:rPr>
          <w:rFonts w:asciiTheme="minorHAnsi" w:hAnsiTheme="minorHAnsi" w:cstheme="minorHAnsi"/>
          <w:b/>
          <w:szCs w:val="24"/>
        </w:rPr>
        <w:tab/>
      </w:r>
      <w:r w:rsidR="000C0966">
        <w:rPr>
          <w:rFonts w:asciiTheme="minorHAnsi" w:hAnsiTheme="minorHAnsi" w:cstheme="minorHAnsi"/>
          <w:b/>
          <w:szCs w:val="24"/>
        </w:rPr>
        <w:t xml:space="preserve">       </w:t>
      </w:r>
      <w:r w:rsidR="000D28F6" w:rsidRPr="00622B6F">
        <w:rPr>
          <w:rFonts w:asciiTheme="minorHAnsi" w:hAnsiTheme="minorHAnsi" w:cstheme="minorHAnsi"/>
          <w:b/>
          <w:szCs w:val="24"/>
        </w:rPr>
        <w:t xml:space="preserve">Počet tříd a počty žáků </w:t>
      </w:r>
      <w:r>
        <w:rPr>
          <w:rFonts w:asciiTheme="minorHAnsi" w:hAnsiTheme="minorHAnsi" w:cstheme="minorHAnsi"/>
          <w:szCs w:val="24"/>
        </w:rPr>
        <w:t>(ze zahajovacího výkazu)</w:t>
      </w: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12"/>
        <w:gridCol w:w="3024"/>
        <w:gridCol w:w="3024"/>
      </w:tblGrid>
      <w:tr w:rsidR="000D28F6" w:rsidRPr="00622B6F" w:rsidTr="001F1A18">
        <w:trPr>
          <w:trHeight w:val="34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tříd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</w:t>
            </w:r>
          </w:p>
        </w:tc>
      </w:tr>
      <w:tr w:rsidR="000D28F6" w:rsidRPr="00622B6F" w:rsidTr="007227F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75A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103</w:t>
            </w:r>
          </w:p>
        </w:tc>
      </w:tr>
    </w:tbl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>Změny v počtech žáků:</w:t>
      </w: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p w:rsidR="000D28F6" w:rsidRPr="00622B6F" w:rsidRDefault="000D28F6" w:rsidP="000D28F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přerušili vzdělávání: 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792DB9">
        <w:rPr>
          <w:rFonts w:asciiTheme="minorHAnsi" w:hAnsiTheme="minorHAnsi" w:cstheme="minorHAnsi"/>
          <w:szCs w:val="24"/>
        </w:rPr>
        <w:tab/>
      </w:r>
      <w:r w:rsidR="000D275A">
        <w:rPr>
          <w:rFonts w:asciiTheme="minorHAnsi" w:hAnsiTheme="minorHAnsi" w:cstheme="minorHAnsi"/>
          <w:szCs w:val="24"/>
        </w:rPr>
        <w:t>1</w:t>
      </w:r>
      <w:r w:rsidRPr="00622B6F">
        <w:rPr>
          <w:rFonts w:asciiTheme="minorHAnsi" w:hAnsiTheme="minorHAnsi" w:cstheme="minorHAnsi"/>
          <w:szCs w:val="24"/>
        </w:rPr>
        <w:t xml:space="preserve"> 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</w:p>
    <w:p w:rsidR="000D28F6" w:rsidRPr="00622B6F" w:rsidRDefault="000D28F6" w:rsidP="000D28F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nastoupili po přerušení vzdělávání: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792DB9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>0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</w:p>
    <w:p w:rsidR="000D28F6" w:rsidRPr="00622B6F" w:rsidRDefault="000D28F6" w:rsidP="000D28F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sami ukončili vzdělávání: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792DB9">
        <w:rPr>
          <w:rFonts w:asciiTheme="minorHAnsi" w:hAnsiTheme="minorHAnsi" w:cstheme="minorHAnsi"/>
          <w:szCs w:val="24"/>
        </w:rPr>
        <w:tab/>
      </w:r>
      <w:r w:rsidR="00FD637A">
        <w:rPr>
          <w:rFonts w:asciiTheme="minorHAnsi" w:hAnsiTheme="minorHAnsi" w:cstheme="minorHAnsi"/>
          <w:szCs w:val="24"/>
        </w:rPr>
        <w:t>5</w:t>
      </w:r>
      <w:r w:rsidR="000D275A">
        <w:rPr>
          <w:rFonts w:asciiTheme="minorHAnsi" w:hAnsiTheme="minorHAnsi" w:cstheme="minorHAnsi"/>
          <w:szCs w:val="24"/>
        </w:rPr>
        <w:t xml:space="preserve">     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</w:p>
    <w:p w:rsidR="000D28F6" w:rsidRPr="00622B6F" w:rsidRDefault="000D28F6" w:rsidP="000D28F6">
      <w:pPr>
        <w:ind w:left="36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-</w:t>
      </w:r>
      <w:r w:rsidRPr="00622B6F">
        <w:rPr>
          <w:rFonts w:asciiTheme="minorHAnsi" w:hAnsiTheme="minorHAnsi" w:cstheme="minorHAnsi"/>
          <w:szCs w:val="24"/>
        </w:rPr>
        <w:tab/>
        <w:t>vyloučeni ze školy: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792DB9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>0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</w:p>
    <w:p w:rsidR="000D28F6" w:rsidRPr="00622B6F" w:rsidRDefault="000D28F6" w:rsidP="000D28F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nepostoupili do vyššího </w:t>
      </w:r>
      <w:proofErr w:type="gramStart"/>
      <w:r w:rsidRPr="00622B6F">
        <w:rPr>
          <w:rFonts w:asciiTheme="minorHAnsi" w:hAnsiTheme="minorHAnsi" w:cstheme="minorHAnsi"/>
          <w:szCs w:val="24"/>
        </w:rPr>
        <w:t>ročníku: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792DB9">
        <w:rPr>
          <w:rFonts w:asciiTheme="minorHAnsi" w:hAnsiTheme="minorHAnsi" w:cstheme="minorHAnsi"/>
          <w:szCs w:val="24"/>
        </w:rPr>
        <w:tab/>
      </w:r>
      <w:r w:rsidR="000D275A">
        <w:rPr>
          <w:rFonts w:asciiTheme="minorHAnsi" w:hAnsiTheme="minorHAnsi" w:cstheme="minorHAnsi"/>
          <w:szCs w:val="24"/>
        </w:rPr>
        <w:t>2</w:t>
      </w:r>
      <w:r w:rsidRPr="00622B6F">
        <w:rPr>
          <w:rFonts w:asciiTheme="minorHAnsi" w:hAnsiTheme="minorHAnsi" w:cstheme="minorHAnsi"/>
          <w:szCs w:val="24"/>
        </w:rPr>
        <w:t xml:space="preserve">     </w:t>
      </w:r>
      <w:r w:rsidR="00FD637A">
        <w:rPr>
          <w:rFonts w:asciiTheme="minorHAnsi" w:hAnsiTheme="minorHAnsi" w:cstheme="minorHAnsi"/>
          <w:szCs w:val="24"/>
        </w:rPr>
        <w:t xml:space="preserve">    </w:t>
      </w:r>
      <w:r w:rsidR="000D275A">
        <w:rPr>
          <w:rFonts w:asciiTheme="minorHAnsi" w:hAnsiTheme="minorHAnsi" w:cstheme="minorHAnsi"/>
          <w:szCs w:val="24"/>
        </w:rPr>
        <w:t>povoleno</w:t>
      </w:r>
      <w:proofErr w:type="gramEnd"/>
      <w:r w:rsidR="000D275A">
        <w:rPr>
          <w:rFonts w:asciiTheme="minorHAnsi" w:hAnsiTheme="minorHAnsi" w:cstheme="minorHAnsi"/>
          <w:szCs w:val="24"/>
        </w:rPr>
        <w:t xml:space="preserve"> opakování:   2</w:t>
      </w:r>
    </w:p>
    <w:p w:rsidR="000D28F6" w:rsidRPr="00622B6F" w:rsidRDefault="000D275A" w:rsidP="000D28F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přestoupili z jiné školy: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10</w:t>
      </w:r>
    </w:p>
    <w:p w:rsidR="000D28F6" w:rsidRPr="00622B6F" w:rsidRDefault="000D28F6" w:rsidP="000D28F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přestoupili na jinou školu: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792DB9">
        <w:rPr>
          <w:rFonts w:asciiTheme="minorHAnsi" w:hAnsiTheme="minorHAnsi" w:cstheme="minorHAnsi"/>
          <w:szCs w:val="24"/>
        </w:rPr>
        <w:tab/>
      </w:r>
      <w:r w:rsidR="00FD637A">
        <w:rPr>
          <w:rFonts w:asciiTheme="minorHAnsi" w:hAnsiTheme="minorHAnsi" w:cstheme="minorHAnsi"/>
          <w:szCs w:val="24"/>
        </w:rPr>
        <w:t xml:space="preserve">3     </w:t>
      </w:r>
    </w:p>
    <w:p w:rsidR="000D28F6" w:rsidRPr="00622B6F" w:rsidRDefault="000D28F6" w:rsidP="000D28F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jiný důvod změny: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792DB9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>0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FD637A" w:rsidP="000D28F6">
      <w:pPr>
        <w:ind w:left="3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3.2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 xml:space="preserve"> Průměrn</w:t>
      </w:r>
      <w:r w:rsidR="000C0966">
        <w:rPr>
          <w:rFonts w:asciiTheme="minorHAnsi" w:hAnsiTheme="minorHAnsi" w:cstheme="minorHAnsi"/>
          <w:b/>
          <w:szCs w:val="24"/>
        </w:rPr>
        <w:t>ý počet žáků na třídu a učitele</w:t>
      </w:r>
    </w:p>
    <w:p w:rsidR="000D28F6" w:rsidRPr="00622B6F" w:rsidRDefault="000D28F6" w:rsidP="000D28F6">
      <w:pPr>
        <w:ind w:left="360"/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14"/>
        <w:gridCol w:w="3023"/>
        <w:gridCol w:w="3023"/>
      </w:tblGrid>
      <w:tr w:rsidR="000D28F6" w:rsidRPr="00622B6F" w:rsidTr="001F1A1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průměrný počet žáků na třídu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průměrný počet žáků na učitele</w:t>
            </w:r>
          </w:p>
        </w:tc>
      </w:tr>
      <w:tr w:rsidR="000D28F6" w:rsidRPr="00622B6F" w:rsidTr="007227F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denní forma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26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FD637A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</w:t>
            </w:r>
          </w:p>
        </w:tc>
      </w:tr>
    </w:tbl>
    <w:p w:rsidR="000D28F6" w:rsidRPr="00622B6F" w:rsidRDefault="000D28F6" w:rsidP="000D28F6">
      <w:pPr>
        <w:ind w:firstLine="708"/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 xml:space="preserve"> </w:t>
      </w:r>
    </w:p>
    <w:p w:rsidR="000D28F6" w:rsidRPr="00622B6F" w:rsidRDefault="000D28F6" w:rsidP="000D28F6">
      <w:pPr>
        <w:ind w:firstLine="708"/>
        <w:rPr>
          <w:rFonts w:asciiTheme="minorHAnsi" w:hAnsiTheme="minorHAnsi" w:cstheme="minorHAnsi"/>
          <w:b/>
          <w:szCs w:val="24"/>
        </w:rPr>
      </w:pPr>
    </w:p>
    <w:p w:rsidR="000D28F6" w:rsidRPr="00622B6F" w:rsidRDefault="00FD637A" w:rsidP="000D28F6">
      <w:pPr>
        <w:ind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3.3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Žáci s </w:t>
      </w:r>
      <w:r w:rsidR="000C0966">
        <w:rPr>
          <w:rFonts w:asciiTheme="minorHAnsi" w:hAnsiTheme="minorHAnsi" w:cstheme="minorHAnsi"/>
          <w:b/>
          <w:szCs w:val="24"/>
        </w:rPr>
        <w:t>trvalým bydlištěm v jiném kraji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37"/>
        <w:gridCol w:w="4523"/>
      </w:tblGrid>
      <w:tr w:rsidR="000D28F6" w:rsidRPr="00622B6F" w:rsidTr="001F1A1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Kraj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</w:t>
            </w:r>
          </w:p>
        </w:tc>
      </w:tr>
      <w:tr w:rsidR="000D28F6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Středočeský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89193E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40</w:t>
            </w:r>
          </w:p>
        </w:tc>
      </w:tr>
      <w:tr w:rsidR="000D28F6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Ústecký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0D28F6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Karlovarský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89193E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E" w:rsidRPr="00622B6F" w:rsidRDefault="0089193E" w:rsidP="007227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Plzeňský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E" w:rsidRPr="00622B6F" w:rsidRDefault="0089193E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</w:tbl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89193E" w:rsidRDefault="00CD54D8" w:rsidP="000D28F6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3.4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Úda</w:t>
      </w:r>
      <w:r w:rsidR="0089193E">
        <w:rPr>
          <w:rFonts w:asciiTheme="minorHAnsi" w:hAnsiTheme="minorHAnsi" w:cstheme="minorHAnsi"/>
          <w:b/>
          <w:szCs w:val="24"/>
        </w:rPr>
        <w:t xml:space="preserve">je o výsledcích vzdělávání žáků </w:t>
      </w:r>
      <w:r w:rsidR="0089193E">
        <w:rPr>
          <w:rFonts w:asciiTheme="minorHAnsi" w:hAnsiTheme="minorHAnsi" w:cstheme="minorHAnsi"/>
          <w:szCs w:val="24"/>
        </w:rPr>
        <w:t>(po oprav</w:t>
      </w:r>
      <w:r w:rsidR="000C0966">
        <w:rPr>
          <w:rFonts w:asciiTheme="minorHAnsi" w:hAnsiTheme="minorHAnsi" w:cstheme="minorHAnsi"/>
          <w:szCs w:val="24"/>
        </w:rPr>
        <w:t xml:space="preserve">ných zkouškách a </w:t>
      </w:r>
      <w:proofErr w:type="spellStart"/>
      <w:r w:rsidR="000C0966">
        <w:rPr>
          <w:rFonts w:asciiTheme="minorHAnsi" w:hAnsiTheme="minorHAnsi" w:cstheme="minorHAnsi"/>
          <w:szCs w:val="24"/>
        </w:rPr>
        <w:t>doklasifikaci</w:t>
      </w:r>
      <w:proofErr w:type="spellEnd"/>
      <w:r w:rsidR="000C0966">
        <w:rPr>
          <w:rFonts w:asciiTheme="minorHAnsi" w:hAnsiTheme="minorHAnsi" w:cstheme="minorHAnsi"/>
          <w:szCs w:val="24"/>
        </w:rPr>
        <w:t>)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380"/>
        <w:gridCol w:w="2680"/>
      </w:tblGrid>
      <w:tr w:rsidR="000D28F6" w:rsidRPr="00622B6F" w:rsidTr="001F1A1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</w:t>
            </w:r>
          </w:p>
        </w:tc>
      </w:tr>
      <w:tr w:rsidR="000D28F6" w:rsidRPr="00622B6F" w:rsidTr="007227F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z celkového počtu: prospělo s vyznamenáním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CD54D8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0D28F6" w:rsidRPr="00622B6F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0D28F6" w:rsidRPr="00622B6F" w:rsidTr="007227F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                                  neprospělo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CD54D8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</w:p>
        </w:tc>
      </w:tr>
      <w:tr w:rsidR="000D28F6" w:rsidRPr="00622B6F" w:rsidTr="007227F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                                  opakuje ročník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CD54D8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0D28F6" w:rsidRPr="00622B6F" w:rsidTr="007227F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 s uzavřenou klasifikací do 30. 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CD54D8" w:rsidP="00C4607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89</w:t>
            </w:r>
            <w:r w:rsidR="000D28F6" w:rsidRPr="00622B6F">
              <w:rPr>
                <w:rFonts w:asciiTheme="minorHAnsi" w:hAnsiTheme="minorHAnsi" w:cstheme="minorHAnsi"/>
                <w:szCs w:val="24"/>
              </w:rPr>
              <w:t>, tj. 8</w:t>
            </w:r>
            <w:r>
              <w:rPr>
                <w:rFonts w:asciiTheme="minorHAnsi" w:hAnsiTheme="minorHAnsi" w:cstheme="minorHAnsi"/>
                <w:szCs w:val="24"/>
              </w:rPr>
              <w:t xml:space="preserve">6 </w:t>
            </w:r>
            <w:r w:rsidR="000D28F6" w:rsidRPr="00622B6F"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0D28F6" w:rsidRPr="00622B6F" w:rsidTr="007227F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průměrný počet zameškaných hodin na žáka za školní rok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CD54D8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111</w:t>
            </w:r>
          </w:p>
        </w:tc>
      </w:tr>
      <w:tr w:rsidR="000D28F6" w:rsidRPr="00622B6F" w:rsidTr="007227F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                                z toho neomluvených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0D28F6" w:rsidRDefault="00CD54D8" w:rsidP="000D28F6">
      <w:pPr>
        <w:ind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3.5 </w:t>
      </w:r>
      <w:r w:rsidR="000C0966">
        <w:rPr>
          <w:rFonts w:asciiTheme="minorHAnsi" w:hAnsiTheme="minorHAnsi" w:cstheme="minorHAnsi"/>
          <w:b/>
          <w:szCs w:val="24"/>
        </w:rPr>
        <w:tab/>
        <w:t>Výsledky maturitních zkoušek</w:t>
      </w:r>
    </w:p>
    <w:p w:rsidR="00EA4B8B" w:rsidRPr="00622B6F" w:rsidRDefault="00EA4B8B" w:rsidP="000D28F6">
      <w:pPr>
        <w:ind w:firstLine="708"/>
        <w:rPr>
          <w:rFonts w:asciiTheme="minorHAnsi" w:hAnsiTheme="minorHAnsi" w:cstheme="minorHAnsi"/>
          <w:b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9"/>
        <w:gridCol w:w="2270"/>
        <w:gridCol w:w="4521"/>
      </w:tblGrid>
      <w:tr w:rsidR="000D28F6" w:rsidRPr="00622B6F" w:rsidTr="001F1A18"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žáků, kteří konali zkoušku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EA4B8B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</w:t>
            </w:r>
          </w:p>
        </w:tc>
      </w:tr>
      <w:tr w:rsidR="000D28F6" w:rsidRPr="00622B6F" w:rsidTr="007227F4"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- z toho opakovaně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BC5C77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0D28F6" w:rsidRPr="00622B6F" w:rsidTr="007227F4"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žáků, kteří nebyli připuštěni ke zkoušce v řádném termínu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BC5C77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0D28F6" w:rsidRPr="00622B6F" w:rsidTr="007227F4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žáků, kteří byli hodnoceni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s vyznamenáním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EA4B8B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0D28F6" w:rsidRPr="00622B6F" w:rsidTr="007227F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prospěl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EA4B8B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</w:t>
            </w:r>
          </w:p>
        </w:tc>
      </w:tr>
      <w:tr w:rsidR="000D28F6" w:rsidRPr="00622B6F" w:rsidTr="007227F4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neprospěl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EA4B8B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</w:tbl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Default="00E56610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>3.6</w:t>
      </w:r>
      <w:r w:rsidR="000D28F6" w:rsidRPr="00622B6F">
        <w:rPr>
          <w:rFonts w:asciiTheme="minorHAnsi" w:hAnsiTheme="minorHAnsi" w:cstheme="minorHAnsi"/>
          <w:b/>
          <w:szCs w:val="24"/>
        </w:rPr>
        <w:t xml:space="preserve">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Přijímací řízení do 1. ročníku pro školní rok 202</w:t>
      </w:r>
      <w:r>
        <w:rPr>
          <w:rFonts w:asciiTheme="minorHAnsi" w:hAnsiTheme="minorHAnsi" w:cstheme="minorHAnsi"/>
          <w:b/>
          <w:szCs w:val="24"/>
        </w:rPr>
        <w:t>2</w:t>
      </w:r>
      <w:r w:rsidR="000D28F6" w:rsidRPr="00622B6F">
        <w:rPr>
          <w:rFonts w:asciiTheme="minorHAnsi" w:hAnsiTheme="minorHAnsi" w:cstheme="minorHAnsi"/>
          <w:b/>
          <w:szCs w:val="24"/>
        </w:rPr>
        <w:t>/202</w:t>
      </w:r>
      <w:r>
        <w:rPr>
          <w:rFonts w:asciiTheme="minorHAnsi" w:hAnsiTheme="minorHAnsi" w:cstheme="minorHAnsi"/>
          <w:b/>
          <w:szCs w:val="24"/>
        </w:rPr>
        <w:t>3</w:t>
      </w:r>
    </w:p>
    <w:p w:rsidR="00EA4B8B" w:rsidRPr="00622B6F" w:rsidRDefault="00EA4B8B" w:rsidP="000D28F6">
      <w:pPr>
        <w:rPr>
          <w:rFonts w:asciiTheme="minorHAnsi" w:hAnsiTheme="minorHAnsi" w:cstheme="minorHAnsi"/>
          <w:b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47"/>
        <w:gridCol w:w="4513"/>
      </w:tblGrid>
      <w:tr w:rsidR="000D28F6" w:rsidRPr="00622B6F" w:rsidTr="001F1A1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přihlášek celkem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49</w:t>
            </w:r>
          </w:p>
        </w:tc>
      </w:tr>
      <w:tr w:rsidR="000D28F6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kol přijímacího řízení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0D28F6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přijatých celkem: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24</w:t>
            </w:r>
          </w:p>
        </w:tc>
      </w:tr>
      <w:tr w:rsidR="000D28F6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0D28F6">
            <w:pPr>
              <w:pStyle w:val="Odstavecseseznamem"/>
              <w:widowControl/>
              <w:numPr>
                <w:ilvl w:val="0"/>
                <w:numId w:val="2"/>
              </w:numPr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B6F">
              <w:rPr>
                <w:rFonts w:asciiTheme="minorHAnsi" w:hAnsiTheme="minorHAnsi" w:cstheme="minorHAnsi"/>
                <w:sz w:val="24"/>
                <w:szCs w:val="24"/>
              </w:rPr>
              <w:t>z toho v 1. kole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E56610" w:rsidP="00E5661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</w:t>
            </w:r>
          </w:p>
        </w:tc>
      </w:tr>
      <w:tr w:rsidR="000D28F6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0D28F6">
            <w:pPr>
              <w:pStyle w:val="Odstavecseseznamem"/>
              <w:widowControl/>
              <w:numPr>
                <w:ilvl w:val="0"/>
                <w:numId w:val="2"/>
              </w:numPr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B6F">
              <w:rPr>
                <w:rFonts w:asciiTheme="minorHAnsi" w:hAnsiTheme="minorHAnsi" w:cstheme="minorHAnsi"/>
                <w:sz w:val="24"/>
                <w:szCs w:val="24"/>
              </w:rPr>
              <w:t>ve 2. kole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E56610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0D28F6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0D28F6">
            <w:pPr>
              <w:pStyle w:val="Odstavecseseznamem"/>
              <w:widowControl/>
              <w:numPr>
                <w:ilvl w:val="0"/>
                <w:numId w:val="2"/>
              </w:numPr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B6F">
              <w:rPr>
                <w:rFonts w:asciiTheme="minorHAnsi" w:hAnsiTheme="minorHAnsi" w:cstheme="minorHAnsi"/>
                <w:sz w:val="24"/>
                <w:szCs w:val="24"/>
              </w:rPr>
              <w:t>v dalších kolech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0D28F6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0D28F6">
            <w:pPr>
              <w:pStyle w:val="Odstavecseseznamem"/>
              <w:widowControl/>
              <w:numPr>
                <w:ilvl w:val="0"/>
                <w:numId w:val="2"/>
              </w:numPr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B6F">
              <w:rPr>
                <w:rFonts w:asciiTheme="minorHAnsi" w:hAnsiTheme="minorHAnsi" w:cstheme="minorHAnsi"/>
                <w:sz w:val="24"/>
                <w:szCs w:val="24"/>
              </w:rPr>
              <w:t>z toho na odvolání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0D28F6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nepřijatých celkem: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25</w:t>
            </w:r>
          </w:p>
        </w:tc>
      </w:tr>
      <w:tr w:rsidR="000D28F6" w:rsidRPr="00622B6F" w:rsidTr="007227F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0D28F6">
            <w:pPr>
              <w:pStyle w:val="Odstavecseseznamem"/>
              <w:widowControl/>
              <w:numPr>
                <w:ilvl w:val="0"/>
                <w:numId w:val="2"/>
              </w:numPr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B6F">
              <w:rPr>
                <w:rFonts w:asciiTheme="minorHAnsi" w:hAnsiTheme="minorHAnsi" w:cstheme="minorHAnsi"/>
                <w:sz w:val="24"/>
                <w:szCs w:val="24"/>
              </w:rPr>
              <w:t>počet volných míst po přijímacím řízení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615DE8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 xml:space="preserve">3.7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 xml:space="preserve">Vzdělávání cizinců a příslušníků národnostních </w:t>
      </w:r>
      <w:r w:rsidR="000C0966">
        <w:rPr>
          <w:rFonts w:asciiTheme="minorHAnsi" w:hAnsiTheme="minorHAnsi" w:cstheme="minorHAnsi"/>
          <w:b/>
          <w:szCs w:val="24"/>
        </w:rPr>
        <w:t>menšin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38"/>
        <w:gridCol w:w="4522"/>
      </w:tblGrid>
      <w:tr w:rsidR="000D28F6" w:rsidRPr="001F1A18" w:rsidTr="001F1A1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F1A18">
              <w:rPr>
                <w:rFonts w:asciiTheme="minorHAnsi" w:hAnsiTheme="minorHAnsi" w:cstheme="minorHAnsi"/>
                <w:b/>
                <w:szCs w:val="24"/>
              </w:rPr>
              <w:t>Stát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8F6" w:rsidRPr="001F1A18" w:rsidRDefault="000D28F6" w:rsidP="007227F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1A18">
              <w:rPr>
                <w:rFonts w:asciiTheme="minorHAnsi" w:hAnsiTheme="minorHAnsi" w:cstheme="minorHAnsi"/>
                <w:b/>
                <w:szCs w:val="24"/>
              </w:rPr>
              <w:t>počet žáků</w:t>
            </w:r>
          </w:p>
        </w:tc>
      </w:tr>
      <w:tr w:rsidR="000D28F6" w:rsidRPr="00622B6F" w:rsidTr="007227F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Rusko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615DE8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0D28F6" w:rsidRPr="00622B6F" w:rsidTr="007227F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Ukrajina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615DE8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0D28F6" w:rsidRPr="00622B6F" w:rsidTr="007227F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Vietnam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6" w:rsidRPr="00622B6F" w:rsidRDefault="000D28F6" w:rsidP="007227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</w:tbl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Default="000D28F6" w:rsidP="000D28F6">
      <w:pPr>
        <w:rPr>
          <w:rFonts w:asciiTheme="minorHAnsi" w:hAnsiTheme="minorHAnsi" w:cstheme="minorHAnsi"/>
          <w:szCs w:val="24"/>
        </w:rPr>
      </w:pPr>
    </w:p>
    <w:p w:rsidR="00EA4B8B" w:rsidRPr="00622B6F" w:rsidRDefault="00EA4B8B" w:rsidP="000D28F6">
      <w:pPr>
        <w:rPr>
          <w:rFonts w:asciiTheme="minorHAnsi" w:hAnsiTheme="minorHAnsi" w:cstheme="minorHAnsi"/>
          <w:szCs w:val="24"/>
        </w:rPr>
      </w:pPr>
    </w:p>
    <w:p w:rsidR="00EA4B8B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Zkušenosti se začleňováním cizinců jsou většinou dobré. </w:t>
      </w:r>
      <w:r w:rsidR="00615DE8">
        <w:rPr>
          <w:rFonts w:asciiTheme="minorHAnsi" w:hAnsiTheme="minorHAnsi" w:cstheme="minorHAnsi"/>
          <w:szCs w:val="24"/>
        </w:rPr>
        <w:t>Převážně se jedná o žáky</w:t>
      </w:r>
      <w:r w:rsidRPr="00622B6F">
        <w:rPr>
          <w:rFonts w:asciiTheme="minorHAnsi" w:hAnsiTheme="minorHAnsi" w:cstheme="minorHAnsi"/>
          <w:szCs w:val="24"/>
        </w:rPr>
        <w:t>, kteří již v České republice navštěvovali několik tříd základní školy. Pozitivem je poznávání jiných kultur a národností jak v průběhu vyučovacího procesu, tak mimo něj.</w:t>
      </w:r>
    </w:p>
    <w:p w:rsidR="00EA4B8B" w:rsidRDefault="00EA4B8B" w:rsidP="00EA4B8B">
      <w:r>
        <w:br w:type="page"/>
      </w:r>
    </w:p>
    <w:p w:rsidR="000D28F6" w:rsidRPr="00622B6F" w:rsidRDefault="00615DE8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ab/>
        <w:t>3.8</w:t>
      </w:r>
      <w:r w:rsidR="000D28F6" w:rsidRPr="00622B6F">
        <w:rPr>
          <w:rFonts w:asciiTheme="minorHAnsi" w:hAnsiTheme="minorHAnsi" w:cstheme="minorHAnsi"/>
          <w:b/>
          <w:szCs w:val="24"/>
        </w:rPr>
        <w:t xml:space="preserve"> </w:t>
      </w:r>
      <w:r w:rsidR="000C0966">
        <w:rPr>
          <w:rFonts w:asciiTheme="minorHAnsi" w:hAnsiTheme="minorHAnsi" w:cstheme="minorHAnsi"/>
          <w:b/>
          <w:szCs w:val="24"/>
        </w:rPr>
        <w:tab/>
        <w:t>Speciální výchova a vzdělávání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354AC8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Ve škole studuje </w:t>
      </w:r>
      <w:r w:rsidR="00615DE8">
        <w:rPr>
          <w:rFonts w:asciiTheme="minorHAnsi" w:hAnsiTheme="minorHAnsi" w:cstheme="minorHAnsi"/>
          <w:szCs w:val="24"/>
        </w:rPr>
        <w:t>6</w:t>
      </w:r>
      <w:r w:rsidRPr="00622B6F">
        <w:rPr>
          <w:rFonts w:asciiTheme="minorHAnsi" w:hAnsiTheme="minorHAnsi" w:cstheme="minorHAnsi"/>
          <w:szCs w:val="24"/>
        </w:rPr>
        <w:t xml:space="preserve"> žáků s</w:t>
      </w:r>
      <w:r w:rsidR="00615DE8">
        <w:rPr>
          <w:rFonts w:asciiTheme="minorHAnsi" w:hAnsiTheme="minorHAnsi" w:cstheme="minorHAnsi"/>
          <w:szCs w:val="24"/>
        </w:rPr>
        <w:t xml:space="preserve">e speciálními vzdělávacími potřebami. Nejčastěji se vyskytují poruchy jako </w:t>
      </w:r>
      <w:r w:rsidRPr="00622B6F">
        <w:rPr>
          <w:rFonts w:asciiTheme="minorHAnsi" w:hAnsiTheme="minorHAnsi" w:cstheme="minorHAnsi"/>
          <w:szCs w:val="24"/>
        </w:rPr>
        <w:t>dysl</w:t>
      </w:r>
      <w:r w:rsidR="00354AC8">
        <w:rPr>
          <w:rFonts w:asciiTheme="minorHAnsi" w:hAnsiTheme="minorHAnsi" w:cstheme="minorHAnsi"/>
          <w:szCs w:val="24"/>
        </w:rPr>
        <w:t xml:space="preserve">exie, dysgrafie, dysortografie a </w:t>
      </w:r>
      <w:r w:rsidRPr="00622B6F">
        <w:rPr>
          <w:rFonts w:asciiTheme="minorHAnsi" w:hAnsiTheme="minorHAnsi" w:cstheme="minorHAnsi"/>
          <w:szCs w:val="24"/>
        </w:rPr>
        <w:t>dyskalkulie</w:t>
      </w:r>
      <w:r w:rsidR="00354AC8">
        <w:rPr>
          <w:rFonts w:asciiTheme="minorHAnsi" w:hAnsiTheme="minorHAnsi" w:cstheme="minorHAnsi"/>
          <w:szCs w:val="24"/>
        </w:rPr>
        <w:t xml:space="preserve"> s</w:t>
      </w:r>
      <w:r w:rsidR="00D83C4A">
        <w:rPr>
          <w:rFonts w:asciiTheme="minorHAnsi" w:hAnsiTheme="minorHAnsi" w:cstheme="minorHAnsi"/>
          <w:szCs w:val="24"/>
        </w:rPr>
        <w:t xml:space="preserve"> </w:t>
      </w:r>
      <w:r w:rsidR="00354AC8">
        <w:rPr>
          <w:rFonts w:asciiTheme="minorHAnsi" w:hAnsiTheme="minorHAnsi" w:cstheme="minorHAnsi"/>
          <w:szCs w:val="24"/>
        </w:rPr>
        <w:t> 2. stupněm podpůrných opatření. U jednoho žáka se základní diagnózou Aspergerův syndrom, ale i dalšími nemocemi, uplatňujeme podpůrná opatření 3. stupně. Pro všechny tyto žáky máme zpracované plány pedagogické podpory.</w:t>
      </w:r>
    </w:p>
    <w:p w:rsidR="000D28F6" w:rsidRDefault="00354AC8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Škola spolupracuje s odborníky z PPP nebo SPC, kteří mají tyto žáky na starosti. Někteří se účastní části výuky a pozorují cho</w:t>
      </w:r>
      <w:r w:rsidR="0043084C">
        <w:rPr>
          <w:rFonts w:asciiTheme="minorHAnsi" w:hAnsiTheme="minorHAnsi" w:cstheme="minorHAnsi"/>
          <w:szCs w:val="24"/>
        </w:rPr>
        <w:t>vání žáka ve vyučovacím procesu, konzultují jejich práci s pedagogy.</w:t>
      </w:r>
    </w:p>
    <w:p w:rsidR="00E46CE2" w:rsidRDefault="00E46CE2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V tomto školním roce jsme řešili také problémy žáků vyplývající z dlouhodobé distanční výuky. Někteří žáci byli nuceni vyhledat pomoc psychologa. Škola spolupracuje s rodiči žáků, společně se snažíme poskytnout žákům pomoc a podporu.  Žáci jsou sledováni třídním u</w:t>
      </w:r>
      <w:r w:rsidR="0043084C">
        <w:rPr>
          <w:rFonts w:asciiTheme="minorHAnsi" w:hAnsiTheme="minorHAnsi" w:cstheme="minorHAnsi"/>
          <w:szCs w:val="24"/>
        </w:rPr>
        <w:t>čitelem i výchovnou poradkyní, kteří jejich stav pravidelně vyhodnocují.</w:t>
      </w:r>
    </w:p>
    <w:p w:rsidR="00E46CE2" w:rsidRPr="00622B6F" w:rsidRDefault="00E46CE2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Škola spolupracuje s Pedagogicko-psychologickou poradnou pro Prahu 9. Výchovná poradkyně se aktivně účastní setkávání výchovných poradců, kde spolu s odborníky řeší problematiku tý</w:t>
      </w:r>
      <w:r w:rsidR="0043084C">
        <w:rPr>
          <w:rFonts w:asciiTheme="minorHAnsi" w:hAnsiTheme="minorHAnsi" w:cstheme="minorHAnsi"/>
          <w:szCs w:val="24"/>
        </w:rPr>
        <w:t>kající se vzdělávání žáků se specifickými vzdělávacími potřebami a podpůrných opatření pro tyto žáky.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43084C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 xml:space="preserve">3.9 </w:t>
      </w:r>
      <w:r w:rsidR="000C0966">
        <w:rPr>
          <w:rFonts w:asciiTheme="minorHAnsi" w:hAnsiTheme="minorHAnsi" w:cstheme="minorHAnsi"/>
          <w:b/>
          <w:szCs w:val="24"/>
        </w:rPr>
        <w:tab/>
        <w:t>Vzdělávání nadaných žáků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Za mimořádně nadané jsou považováni žáci, kteří dosahují mimořádně vysokou úroveň znalostí a dovedností buď ve všech oblastech, nebo jen v určité oblasti vzdělávání. Jsou to i takoví žáci, kteří svými dovednostmi, vědomostmi a zájmem o obor převyšují ostatní žáky. </w:t>
      </w:r>
      <w:r w:rsidR="0036739E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 xml:space="preserve">Učitelé tyto žáky podchycují, podporují je a </w:t>
      </w:r>
      <w:r w:rsidR="0036739E">
        <w:rPr>
          <w:rFonts w:asciiTheme="minorHAnsi" w:hAnsiTheme="minorHAnsi" w:cstheme="minorHAnsi"/>
          <w:szCs w:val="24"/>
        </w:rPr>
        <w:t>snaží se rozvíjet jejich oblast zájmu. I</w:t>
      </w:r>
      <w:r w:rsidRPr="00622B6F">
        <w:rPr>
          <w:rFonts w:asciiTheme="minorHAnsi" w:hAnsiTheme="minorHAnsi" w:cstheme="minorHAnsi"/>
          <w:szCs w:val="24"/>
        </w:rPr>
        <w:t>ndividuálně s nimi pracují a to zejména tak, že jim zadávají nadstandardní úkoly, uplatňují náročnější postupy a metody, problémové či projektové vyučování, samostudium, práci s IT či je stanovují vedoucími týmů. Podporují je také při přípravě na různé olympiády, soutěže, odbornou praxi do firem. Tím jsou žáci motivováni k ještě lepším výsledkům a k přípravě na svoji budoucí profesi.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36739E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>3.10</w:t>
      </w:r>
      <w:r w:rsidR="000D28F6" w:rsidRPr="00622B6F">
        <w:rPr>
          <w:rFonts w:asciiTheme="minorHAnsi" w:hAnsiTheme="minorHAnsi" w:cstheme="minorHAnsi"/>
          <w:b/>
          <w:szCs w:val="24"/>
        </w:rPr>
        <w:t xml:space="preserve">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Ověřování výsledků vzd</w:t>
      </w:r>
      <w:r w:rsidR="000C0966">
        <w:rPr>
          <w:rFonts w:asciiTheme="minorHAnsi" w:hAnsiTheme="minorHAnsi" w:cstheme="minorHAnsi"/>
          <w:b/>
          <w:szCs w:val="24"/>
        </w:rPr>
        <w:t>ělávání</w:t>
      </w: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Žáci absolvují srovnávací testy od různých společností, například </w:t>
      </w:r>
      <w:r w:rsidR="0036739E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622B6F">
        <w:rPr>
          <w:rFonts w:asciiTheme="minorHAnsi" w:hAnsiTheme="minorHAnsi" w:cstheme="minorHAnsi"/>
          <w:szCs w:val="24"/>
        </w:rPr>
        <w:t>SCIO,  MATIKA</w:t>
      </w:r>
      <w:proofErr w:type="gramEnd"/>
      <w:r w:rsidRPr="00622B6F">
        <w:rPr>
          <w:rFonts w:asciiTheme="minorHAnsi" w:hAnsiTheme="minorHAnsi" w:cstheme="minorHAnsi"/>
          <w:szCs w:val="24"/>
        </w:rPr>
        <w:t xml:space="preserve"> mailem aj. Důležitými nástroji </w:t>
      </w:r>
      <w:proofErr w:type="spellStart"/>
      <w:r w:rsidRPr="00622B6F">
        <w:rPr>
          <w:rFonts w:asciiTheme="minorHAnsi" w:hAnsiTheme="minorHAnsi" w:cstheme="minorHAnsi"/>
          <w:szCs w:val="24"/>
        </w:rPr>
        <w:t>autoevaluace</w:t>
      </w:r>
      <w:proofErr w:type="spellEnd"/>
      <w:r w:rsidRPr="00622B6F">
        <w:rPr>
          <w:rFonts w:asciiTheme="minorHAnsi" w:hAnsiTheme="minorHAnsi" w:cstheme="minorHAnsi"/>
          <w:szCs w:val="24"/>
        </w:rPr>
        <w:t xml:space="preserve"> jsou výsledky maturitních zkoušek (státní maturity) nebo zjišťování výsledků vzdělávání ČŠI.  Dále jsou to názory absolventů školy, s kterými se pedagogové pravidelně setkávají. Naše škola dopadla ve srovnání s podobnými typy středních škol velmi dobře. Nejlepších výsledků dosahují žáci v anglickém jazyce, což je vzhledem ke studovanému oboru předpoklad. 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Škola sleduje údaje o úspěšnosti žáků školy při přijímacím řízení na VŠ a VOŠ i dostupné informace o uplatnění absolventů na trhu práce. Všechna zjištění vedou k hledání příčin (úspěchů i neúspěchů) a promítání výsledků analýz do učební strategie školy v následujícím školním roce.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36739E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ab/>
        <w:t>3.11</w:t>
      </w:r>
      <w:r w:rsidR="000D28F6" w:rsidRPr="00622B6F">
        <w:rPr>
          <w:rFonts w:asciiTheme="minorHAnsi" w:hAnsiTheme="minorHAnsi" w:cstheme="minorHAnsi"/>
          <w:b/>
          <w:szCs w:val="24"/>
        </w:rPr>
        <w:t xml:space="preserve">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Školní vzdělávací programy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  <w:r w:rsidR="0036739E">
        <w:rPr>
          <w:rFonts w:asciiTheme="minorHAnsi" w:hAnsiTheme="minorHAnsi" w:cstheme="minorHAnsi"/>
          <w:szCs w:val="24"/>
        </w:rPr>
        <w:t xml:space="preserve">Na základě aktualizovaných Rámcových vzdělávacích programů byl proveden rozbor současných učebních dokumentů a v souladu s tím byl významně aktualizován Školní vzdělávací program Cestovní ruch. </w:t>
      </w:r>
      <w:r w:rsidRPr="00622B6F">
        <w:rPr>
          <w:rFonts w:asciiTheme="minorHAnsi" w:hAnsiTheme="minorHAnsi" w:cstheme="minorHAnsi"/>
          <w:szCs w:val="24"/>
        </w:rPr>
        <w:t>Jedná se zejména o aktualizaci odborné složky, aby Š</w:t>
      </w:r>
      <w:r w:rsidR="0036739E">
        <w:rPr>
          <w:rFonts w:asciiTheme="minorHAnsi" w:hAnsiTheme="minorHAnsi" w:cstheme="minorHAnsi"/>
          <w:szCs w:val="24"/>
        </w:rPr>
        <w:t>VP</w:t>
      </w:r>
      <w:r w:rsidRPr="00622B6F">
        <w:rPr>
          <w:rFonts w:asciiTheme="minorHAnsi" w:hAnsiTheme="minorHAnsi" w:cstheme="minorHAnsi"/>
          <w:szCs w:val="24"/>
        </w:rPr>
        <w:t xml:space="preserve"> odpovídal nejnovějším poznatkům vědních disciplín, jejichž základy a praktické využití má vzdělávání zprostředkovat a také z důvodu měnících se potřeb trhu práce, které jsou způsobovány digitalizací, robotizací a modernizací technologických postupů.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FB76E3" w:rsidP="000D28F6">
      <w:pPr>
        <w:ind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3.12</w:t>
      </w:r>
      <w:r w:rsidR="000D28F6" w:rsidRPr="00622B6F">
        <w:rPr>
          <w:rFonts w:asciiTheme="minorHAnsi" w:hAnsiTheme="minorHAnsi" w:cstheme="minorHAnsi"/>
          <w:b/>
          <w:szCs w:val="24"/>
        </w:rPr>
        <w:t xml:space="preserve">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Jazykové vzdělávání a jeho podpora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Vzhledem k vyučovanému oboru jsou u nás cizí jazyky profilovými předměty. Cílem je vytvářet, rozvíjet a prohlubovat řečové dovednosti tak, aby byl absolvent schopen pohotové komunikace v různých životních situacích a dokázal bezproblémově využívat cizí jazyk v osobním i profesním životě. 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Učební plán zahrnuje 5 hodin anglického jazyka týdně a 4 hodiny dalšího cizího jazyka týdně. Od 2. ročníku nabízíme nepovinně 3. cizí jazyk. Kromě toho organizujeme mnoho akcí na podporu výuky cizích jazyků, např. projekt EDISON (týdenní program s lektory z různých zemí světa), divadelní představení v angličtině, poznávací a studijní pobyty, odborné</w:t>
      </w:r>
      <w:r w:rsidR="00681AB6">
        <w:rPr>
          <w:rFonts w:asciiTheme="minorHAnsi" w:hAnsiTheme="minorHAnsi" w:cstheme="minorHAnsi"/>
          <w:szCs w:val="24"/>
        </w:rPr>
        <w:t xml:space="preserve"> praxe, průvodcovské služby</w:t>
      </w:r>
      <w:r w:rsidRPr="00622B6F">
        <w:rPr>
          <w:rFonts w:asciiTheme="minorHAnsi" w:hAnsiTheme="minorHAnsi" w:cstheme="minorHAnsi"/>
          <w:szCs w:val="24"/>
        </w:rPr>
        <w:t xml:space="preserve"> v cizím jazyce apod.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0C0966" w:rsidRDefault="00681AB6" w:rsidP="000D28F6">
      <w:pPr>
        <w:rPr>
          <w:rFonts w:asciiTheme="minorHAnsi" w:hAnsiTheme="minorHAnsi" w:cstheme="minorHAnsi"/>
          <w:color w:val="4472C4" w:themeColor="accent5"/>
          <w:sz w:val="28"/>
          <w:szCs w:val="28"/>
        </w:rPr>
      </w:pP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>4.</w:t>
      </w: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ab/>
      </w:r>
      <w:r w:rsidR="000D28F6"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>Aktivity právnické osoby, prezentace školy na veřejnosti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C0966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0D28F6" w:rsidRPr="00622B6F" w:rsidRDefault="00681AB6" w:rsidP="000D28F6">
      <w:pPr>
        <w:ind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4.1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Výchovné a kariérní poradenství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Výchovné a kariérní poradenství zajišťuje výchovná poradkyně ve spolupráci s ředitelkou školy a s třídními učiteli. Protože jsme malá škola, řešíme výchovné problémy společně. Výchovná poradkyně konzultuje některé problémy se školní psycholožkou v PPP pro Prahu 9, kam mohou zamířit i žáci a jejich rodiče. </w:t>
      </w:r>
    </w:p>
    <w:p w:rsidR="00681AB6" w:rsidRPr="00622B6F" w:rsidRDefault="00681AB6" w:rsidP="000D28F6">
      <w:pPr>
        <w:rPr>
          <w:rFonts w:asciiTheme="minorHAnsi" w:hAnsiTheme="minorHAnsi" w:cstheme="minorHAnsi"/>
          <w:szCs w:val="24"/>
        </w:rPr>
      </w:pPr>
    </w:p>
    <w:p w:rsidR="000D28F6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Ne</w:t>
      </w:r>
      <w:r w:rsidR="00681AB6">
        <w:rPr>
          <w:rFonts w:asciiTheme="minorHAnsi" w:hAnsiTheme="minorHAnsi" w:cstheme="minorHAnsi"/>
          <w:szCs w:val="24"/>
        </w:rPr>
        <w:t xml:space="preserve">jčastěji </w:t>
      </w:r>
      <w:r w:rsidR="00537F6C">
        <w:rPr>
          <w:rFonts w:asciiTheme="minorHAnsi" w:hAnsiTheme="minorHAnsi" w:cstheme="minorHAnsi"/>
          <w:szCs w:val="24"/>
        </w:rPr>
        <w:t>bylo</w:t>
      </w:r>
      <w:r w:rsidR="00681AB6">
        <w:rPr>
          <w:rFonts w:asciiTheme="minorHAnsi" w:hAnsiTheme="minorHAnsi" w:cstheme="minorHAnsi"/>
          <w:szCs w:val="24"/>
        </w:rPr>
        <w:t xml:space="preserve"> řešeno:</w:t>
      </w:r>
    </w:p>
    <w:p w:rsidR="00D935A8" w:rsidRDefault="00D935A8" w:rsidP="000D28F6">
      <w:pPr>
        <w:rPr>
          <w:rFonts w:asciiTheme="minorHAnsi" w:hAnsiTheme="minorHAnsi" w:cstheme="minorHAnsi"/>
          <w:szCs w:val="24"/>
        </w:rPr>
      </w:pPr>
    </w:p>
    <w:p w:rsidR="00681AB6" w:rsidRDefault="00681AB6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studijní poradenství pro uchazeče o studium</w:t>
      </w:r>
      <w:r w:rsidR="00477344">
        <w:rPr>
          <w:rFonts w:asciiTheme="minorHAnsi" w:hAnsiTheme="minorHAnsi" w:cstheme="minorHAnsi"/>
          <w:szCs w:val="24"/>
        </w:rPr>
        <w:t xml:space="preserve"> (informační servis pro uchazeče a jejich rodiče)</w:t>
      </w:r>
    </w:p>
    <w:p w:rsidR="00477344" w:rsidRDefault="00477344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studijní poradenství pro žáky školy (techniky učení se, nesoustředěnost apod.)</w:t>
      </w:r>
    </w:p>
    <w:p w:rsidR="00477344" w:rsidRDefault="00477344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pedagogicko-psychologické poradenství (</w:t>
      </w:r>
      <w:r w:rsidR="00D935A8">
        <w:rPr>
          <w:rFonts w:asciiTheme="minorHAnsi" w:hAnsiTheme="minorHAnsi" w:cstheme="minorHAnsi"/>
          <w:szCs w:val="24"/>
        </w:rPr>
        <w:t xml:space="preserve">příznivá </w:t>
      </w:r>
      <w:r>
        <w:rPr>
          <w:rFonts w:asciiTheme="minorHAnsi" w:hAnsiTheme="minorHAnsi" w:cstheme="minorHAnsi"/>
          <w:szCs w:val="24"/>
        </w:rPr>
        <w:t>pracovní atmosféra, vztahy důvěry, respektu, partnerský přístup,</w:t>
      </w:r>
      <w:r w:rsidR="005C0B22">
        <w:rPr>
          <w:rFonts w:asciiTheme="minorHAnsi" w:hAnsiTheme="minorHAnsi" w:cstheme="minorHAnsi"/>
          <w:szCs w:val="24"/>
        </w:rPr>
        <w:t xml:space="preserve"> individuální a otevřené jednání</w:t>
      </w:r>
      <w:r>
        <w:rPr>
          <w:rFonts w:asciiTheme="minorHAnsi" w:hAnsiTheme="minorHAnsi" w:cstheme="minorHAnsi"/>
          <w:szCs w:val="24"/>
        </w:rPr>
        <w:t>)</w:t>
      </w:r>
    </w:p>
    <w:p w:rsidR="00477344" w:rsidRDefault="00477344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profesní a kariér</w:t>
      </w:r>
      <w:r w:rsidR="00D935A8">
        <w:rPr>
          <w:rFonts w:asciiTheme="minorHAnsi" w:hAnsiTheme="minorHAnsi" w:cstheme="minorHAnsi"/>
          <w:szCs w:val="24"/>
        </w:rPr>
        <w:t>ní</w:t>
      </w:r>
      <w:r>
        <w:rPr>
          <w:rFonts w:asciiTheme="minorHAnsi" w:hAnsiTheme="minorHAnsi" w:cstheme="minorHAnsi"/>
          <w:szCs w:val="24"/>
        </w:rPr>
        <w:t xml:space="preserve"> poradenství (zprostředkování pracovních nabídek žákům, služby profesní orientace, průzkum uplatnění žáků na trhu práce, terciální vzdělávání apod.)</w:t>
      </w:r>
    </w:p>
    <w:p w:rsidR="00D935A8" w:rsidRPr="00622B6F" w:rsidRDefault="00D935A8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Kariérní poradenství </w:t>
      </w:r>
      <w:r w:rsidR="00D935A8">
        <w:rPr>
          <w:rFonts w:asciiTheme="minorHAnsi" w:hAnsiTheme="minorHAnsi" w:cstheme="minorHAnsi"/>
          <w:szCs w:val="24"/>
        </w:rPr>
        <w:t>doplňujeme</w:t>
      </w:r>
      <w:r w:rsidRPr="00622B6F">
        <w:rPr>
          <w:rFonts w:asciiTheme="minorHAnsi" w:hAnsiTheme="minorHAnsi" w:cstheme="minorHAnsi"/>
          <w:szCs w:val="24"/>
        </w:rPr>
        <w:t xml:space="preserve"> přednáš</w:t>
      </w:r>
      <w:r w:rsidR="00D935A8">
        <w:rPr>
          <w:rFonts w:asciiTheme="minorHAnsi" w:hAnsiTheme="minorHAnsi" w:cstheme="minorHAnsi"/>
          <w:szCs w:val="24"/>
        </w:rPr>
        <w:t>kami</w:t>
      </w:r>
      <w:r w:rsidRPr="00622B6F">
        <w:rPr>
          <w:rFonts w:asciiTheme="minorHAnsi" w:hAnsiTheme="minorHAnsi" w:cstheme="minorHAnsi"/>
          <w:szCs w:val="24"/>
        </w:rPr>
        <w:t>, exkurz</w:t>
      </w:r>
      <w:r w:rsidR="00D935A8">
        <w:rPr>
          <w:rFonts w:asciiTheme="minorHAnsi" w:hAnsiTheme="minorHAnsi" w:cstheme="minorHAnsi"/>
          <w:szCs w:val="24"/>
        </w:rPr>
        <w:t>emi</w:t>
      </w:r>
      <w:r w:rsidRPr="00622B6F">
        <w:rPr>
          <w:rFonts w:asciiTheme="minorHAnsi" w:hAnsiTheme="minorHAnsi" w:cstheme="minorHAnsi"/>
          <w:szCs w:val="24"/>
        </w:rPr>
        <w:t>, vzdělávací</w:t>
      </w:r>
      <w:r w:rsidR="00D935A8">
        <w:rPr>
          <w:rFonts w:asciiTheme="minorHAnsi" w:hAnsiTheme="minorHAnsi" w:cstheme="minorHAnsi"/>
          <w:szCs w:val="24"/>
        </w:rPr>
        <w:t>mi pořady</w:t>
      </w:r>
      <w:r w:rsidRPr="00622B6F">
        <w:rPr>
          <w:rFonts w:asciiTheme="minorHAnsi" w:hAnsiTheme="minorHAnsi" w:cstheme="minorHAnsi"/>
          <w:szCs w:val="24"/>
        </w:rPr>
        <w:t>, besedami s odborníky z praxe, absolvováním veletrhů práce a v neposlední řadě odbornou praxí ve firmách.</w:t>
      </w:r>
    </w:p>
    <w:p w:rsidR="000D28F6" w:rsidRPr="00622B6F" w:rsidRDefault="00D935A8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ab/>
        <w:t xml:space="preserve">4.2 </w:t>
      </w:r>
      <w:r w:rsidR="000C0966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>Prevence sociálně patologických jevů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Škola má vypracovaný Minimální preventivní program. Se žáky je nenásilným způsobem řešena problematika prevence sociálně patologických jevů při třídnických hodinách, při osobních pohovorech s výchovným poradcem a v rámci výuky některých předmětů ve všech ročnících studia, zejmén</w:t>
      </w:r>
      <w:r w:rsidR="00D935A8">
        <w:rPr>
          <w:rFonts w:asciiTheme="minorHAnsi" w:hAnsiTheme="minorHAnsi" w:cstheme="minorHAnsi"/>
          <w:szCs w:val="24"/>
        </w:rPr>
        <w:t>a v základech společenských věd</w:t>
      </w:r>
      <w:r w:rsidRPr="00622B6F">
        <w:rPr>
          <w:rFonts w:asciiTheme="minorHAnsi" w:hAnsiTheme="minorHAnsi" w:cstheme="minorHAnsi"/>
          <w:szCs w:val="24"/>
        </w:rPr>
        <w:t>. Vyučující mají k dispozici kvalitní dokumentární filmy a odbornou literaturu spolu s metodickými návody, účastní se spolu se žáky odborných přednášek a programů.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p w:rsidR="000D28F6" w:rsidRPr="00622B6F" w:rsidRDefault="00D935A8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>4.3</w:t>
      </w:r>
      <w:r w:rsidR="000D28F6" w:rsidRPr="00622B6F">
        <w:rPr>
          <w:rFonts w:asciiTheme="minorHAnsi" w:hAnsiTheme="minorHAnsi" w:cstheme="minorHAnsi"/>
          <w:b/>
          <w:szCs w:val="24"/>
        </w:rPr>
        <w:t xml:space="preserve">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Ekologická a enviro</w:t>
      </w:r>
      <w:r>
        <w:rPr>
          <w:rFonts w:asciiTheme="minorHAnsi" w:hAnsiTheme="minorHAnsi" w:cstheme="minorHAnsi"/>
          <w:b/>
          <w:szCs w:val="24"/>
        </w:rPr>
        <w:t>n</w:t>
      </w:r>
      <w:r w:rsidR="000D28F6" w:rsidRPr="00622B6F">
        <w:rPr>
          <w:rFonts w:asciiTheme="minorHAnsi" w:hAnsiTheme="minorHAnsi" w:cstheme="minorHAnsi"/>
          <w:b/>
          <w:szCs w:val="24"/>
        </w:rPr>
        <w:t>mentální výchova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622B6F">
        <w:rPr>
          <w:rFonts w:asciiTheme="minorHAnsi" w:hAnsiTheme="minorHAnsi" w:cstheme="minorHAnsi"/>
          <w:sz w:val="24"/>
          <w:szCs w:val="24"/>
        </w:rPr>
        <w:tab/>
      </w:r>
      <w:r w:rsidR="00D935A8">
        <w:rPr>
          <w:rFonts w:asciiTheme="minorHAnsi" w:hAnsiTheme="minorHAnsi" w:cstheme="minorHAnsi"/>
          <w:sz w:val="24"/>
          <w:szCs w:val="24"/>
        </w:rPr>
        <w:t>Ekologická a environmentální výchova je součástí učiva zejména předmětu Základy přírodních věd (Ekologie) v 1. ročníku. Žáci se</w:t>
      </w:r>
      <w:r w:rsidRPr="00622B6F">
        <w:rPr>
          <w:rFonts w:asciiTheme="minorHAnsi" w:hAnsiTheme="minorHAnsi" w:cstheme="minorHAnsi"/>
          <w:sz w:val="24"/>
          <w:szCs w:val="24"/>
        </w:rPr>
        <w:t xml:space="preserve"> seznamují s oblastmi ochrany přírody, nakládání s odpady, s alternativními zdroji energie apod.</w:t>
      </w:r>
    </w:p>
    <w:p w:rsidR="000D28F6" w:rsidRPr="00622B6F" w:rsidRDefault="000D28F6" w:rsidP="000D28F6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622B6F">
        <w:rPr>
          <w:rFonts w:asciiTheme="minorHAnsi" w:hAnsiTheme="minorHAnsi" w:cstheme="minorHAnsi"/>
          <w:sz w:val="24"/>
          <w:szCs w:val="24"/>
        </w:rPr>
        <w:tab/>
      </w:r>
      <w:r w:rsidR="006B68ED">
        <w:rPr>
          <w:rFonts w:asciiTheme="minorHAnsi" w:hAnsiTheme="minorHAnsi" w:cstheme="minorHAnsi"/>
          <w:sz w:val="24"/>
          <w:szCs w:val="24"/>
        </w:rPr>
        <w:t>E</w:t>
      </w:r>
      <w:r w:rsidRPr="00622B6F">
        <w:rPr>
          <w:rFonts w:asciiTheme="minorHAnsi" w:hAnsiTheme="minorHAnsi" w:cstheme="minorHAnsi"/>
          <w:sz w:val="24"/>
          <w:szCs w:val="24"/>
        </w:rPr>
        <w:t xml:space="preserve">kologickým tématům </w:t>
      </w:r>
      <w:r w:rsidR="006B68ED">
        <w:rPr>
          <w:rFonts w:asciiTheme="minorHAnsi" w:hAnsiTheme="minorHAnsi" w:cstheme="minorHAnsi"/>
          <w:sz w:val="24"/>
          <w:szCs w:val="24"/>
        </w:rPr>
        <w:t xml:space="preserve">se </w:t>
      </w:r>
      <w:r w:rsidRPr="00622B6F">
        <w:rPr>
          <w:rFonts w:asciiTheme="minorHAnsi" w:hAnsiTheme="minorHAnsi" w:cstheme="minorHAnsi"/>
          <w:sz w:val="24"/>
          <w:szCs w:val="24"/>
        </w:rPr>
        <w:t xml:space="preserve">věnujeme </w:t>
      </w:r>
      <w:r w:rsidR="006B68ED">
        <w:rPr>
          <w:rFonts w:asciiTheme="minorHAnsi" w:hAnsiTheme="minorHAnsi" w:cstheme="minorHAnsi"/>
          <w:sz w:val="24"/>
          <w:szCs w:val="24"/>
        </w:rPr>
        <w:t>i</w:t>
      </w:r>
      <w:r w:rsidRPr="00622B6F">
        <w:rPr>
          <w:rFonts w:asciiTheme="minorHAnsi" w:hAnsiTheme="minorHAnsi" w:cstheme="minorHAnsi"/>
          <w:sz w:val="24"/>
          <w:szCs w:val="24"/>
        </w:rPr>
        <w:t xml:space="preserve"> v jiných předmětech, a hlavně při odborných přednáškách, na kurzech a při návštěvách odborných pracovišť</w:t>
      </w:r>
      <w:r w:rsidR="006B68ED">
        <w:rPr>
          <w:rFonts w:asciiTheme="minorHAnsi" w:hAnsiTheme="minorHAnsi" w:cstheme="minorHAnsi"/>
          <w:sz w:val="24"/>
          <w:szCs w:val="24"/>
        </w:rPr>
        <w:t xml:space="preserve"> (Spalovna Malešice, Sběrný dvůr, Čistírna odpadních vod). Jedná se o ochranu životního prostředí, povodně</w:t>
      </w:r>
      <w:r w:rsidRPr="00622B6F">
        <w:rPr>
          <w:rFonts w:asciiTheme="minorHAnsi" w:hAnsiTheme="minorHAnsi" w:cstheme="minorHAnsi"/>
          <w:sz w:val="24"/>
          <w:szCs w:val="24"/>
        </w:rPr>
        <w:t xml:space="preserve">, nakládání s odpady, apod. </w:t>
      </w:r>
      <w:r w:rsidR="006B68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28F6" w:rsidRPr="00622B6F" w:rsidRDefault="006B68ED" w:rsidP="000D28F6">
      <w:pPr>
        <w:pStyle w:val="Zklad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Škola je zapojena do projektů</w:t>
      </w:r>
      <w:r w:rsidR="000D28F6" w:rsidRPr="00622B6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D28F6" w:rsidRPr="00622B6F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.</w:t>
      </w:r>
      <w:r w:rsidR="000D28F6" w:rsidRPr="00622B6F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0D28F6" w:rsidRPr="00622B6F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.</w:t>
      </w:r>
      <w:r w:rsidR="000D28F6" w:rsidRPr="00622B6F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.</w:t>
      </w:r>
      <w:r w:rsidR="000D28F6" w:rsidRPr="00622B6F">
        <w:rPr>
          <w:rFonts w:asciiTheme="minorHAnsi" w:hAnsiTheme="minorHAnsi" w:cstheme="minorHAnsi"/>
          <w:sz w:val="24"/>
          <w:szCs w:val="24"/>
        </w:rPr>
        <w:t>V (metodika a realizac</w:t>
      </w:r>
      <w:r>
        <w:rPr>
          <w:rFonts w:asciiTheme="minorHAnsi" w:hAnsiTheme="minorHAnsi" w:cstheme="minorHAnsi"/>
          <w:sz w:val="24"/>
          <w:szCs w:val="24"/>
        </w:rPr>
        <w:t>e komplexní ekologické výchovy) a RECYKLOHRANÍ, kde jsme získali</w:t>
      </w:r>
      <w:r w:rsidR="000D28F6" w:rsidRPr="00622B6F">
        <w:rPr>
          <w:rFonts w:asciiTheme="minorHAnsi" w:hAnsiTheme="minorHAnsi" w:cstheme="minorHAnsi"/>
          <w:sz w:val="24"/>
          <w:szCs w:val="24"/>
        </w:rPr>
        <w:t xml:space="preserve"> certifikát environmentálního vyúčtování – přesný výpočet přínosu pro životní prostředí, který vznikl na základě zpětného odběru a recyklace vysloužilých elektrospotřebičů odevzdaných naší školou.</w:t>
      </w:r>
    </w:p>
    <w:p w:rsidR="000D28F6" w:rsidRPr="00622B6F" w:rsidRDefault="000D28F6" w:rsidP="000D28F6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622B6F">
        <w:rPr>
          <w:rFonts w:asciiTheme="minorHAnsi" w:hAnsiTheme="minorHAnsi" w:cstheme="minorHAnsi"/>
          <w:sz w:val="24"/>
          <w:szCs w:val="24"/>
        </w:rPr>
        <w:tab/>
        <w:t>Ve škole třídíme odpad – papír (sběrové akce několikrát ročně), plasty, elektroodpad a baterie.</w:t>
      </w:r>
    </w:p>
    <w:p w:rsidR="000D28F6" w:rsidRPr="00622B6F" w:rsidRDefault="000D28F6" w:rsidP="000D28F6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:rsidR="000D28F6" w:rsidRPr="00622B6F" w:rsidRDefault="000D28F6" w:rsidP="000D28F6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:rsidR="006B68ED" w:rsidRDefault="000D28F6" w:rsidP="000D28F6">
      <w:pPr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  <w:r w:rsidR="007227F4">
        <w:rPr>
          <w:rFonts w:asciiTheme="minorHAnsi" w:hAnsiTheme="minorHAnsi" w:cstheme="minorHAnsi"/>
          <w:b/>
          <w:szCs w:val="24"/>
        </w:rPr>
        <w:t>4.4</w:t>
      </w:r>
      <w:r w:rsidR="000C0966"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 w:rsidR="007227F4">
        <w:rPr>
          <w:rFonts w:asciiTheme="minorHAnsi" w:hAnsiTheme="minorHAnsi" w:cstheme="minorHAnsi"/>
          <w:b/>
          <w:szCs w:val="24"/>
        </w:rPr>
        <w:t>Multikulturní výchova</w:t>
      </w:r>
    </w:p>
    <w:p w:rsidR="006B68ED" w:rsidRDefault="006B68ED" w:rsidP="000D28F6">
      <w:pPr>
        <w:rPr>
          <w:rFonts w:asciiTheme="minorHAnsi" w:hAnsiTheme="minorHAnsi" w:cstheme="minorHAnsi"/>
          <w:b/>
          <w:szCs w:val="24"/>
        </w:rPr>
      </w:pPr>
    </w:p>
    <w:p w:rsidR="006B68ED" w:rsidRDefault="007227F4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>S multikulturní výchovou se žáci seznamují zejména v rámci společenskovědních předmětů. Pracují s</w:t>
      </w:r>
      <w:r w:rsidR="00302F5F">
        <w:rPr>
          <w:rFonts w:asciiTheme="minorHAnsi" w:hAnsiTheme="minorHAnsi" w:cstheme="minorHAnsi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Cs w:val="24"/>
        </w:rPr>
        <w:t>pojmy</w:t>
      </w:r>
      <w:r w:rsidR="00D22BD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jako</w:t>
      </w:r>
      <w:proofErr w:type="gramEnd"/>
      <w:r>
        <w:rPr>
          <w:rFonts w:asciiTheme="minorHAnsi" w:hAnsiTheme="minorHAnsi" w:cstheme="minorHAnsi"/>
          <w:szCs w:val="24"/>
        </w:rPr>
        <w:t xml:space="preserve"> je rasismus a jeho projevy, diskriminace, xenofobie, intolerance, agrese, terorismus, holocaust, genocida apod.</w:t>
      </w:r>
    </w:p>
    <w:p w:rsidR="006B68ED" w:rsidRDefault="007227F4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Škola spoluprac</w:t>
      </w:r>
      <w:r w:rsidR="00D22BD6">
        <w:rPr>
          <w:rFonts w:asciiTheme="minorHAnsi" w:hAnsiTheme="minorHAnsi" w:cstheme="minorHAnsi"/>
          <w:szCs w:val="24"/>
        </w:rPr>
        <w:t>uje s organizací Člověk v tísni a jejím vzdělávacím programem Jeden svět na školách</w:t>
      </w:r>
      <w:r w:rsidR="00302F5F">
        <w:rPr>
          <w:rFonts w:asciiTheme="minorHAnsi" w:hAnsiTheme="minorHAnsi" w:cstheme="minorHAnsi"/>
          <w:szCs w:val="24"/>
        </w:rPr>
        <w:t xml:space="preserve">, který se zaměřuje na výchovu zodpovědných mladých lidí. </w:t>
      </w:r>
      <w:proofErr w:type="gramStart"/>
      <w:r w:rsidR="00302F5F">
        <w:rPr>
          <w:rFonts w:asciiTheme="minorHAnsi" w:hAnsiTheme="minorHAnsi" w:cstheme="minorHAnsi"/>
          <w:szCs w:val="24"/>
        </w:rPr>
        <w:t>Zhlédnutí  filmových</w:t>
      </w:r>
      <w:proofErr w:type="gramEnd"/>
      <w:r w:rsidR="00302F5F">
        <w:rPr>
          <w:rFonts w:asciiTheme="minorHAnsi" w:hAnsiTheme="minorHAnsi" w:cstheme="minorHAnsi"/>
          <w:szCs w:val="24"/>
        </w:rPr>
        <w:t xml:space="preserve"> dokumentů a navazující aktivity jim pomáhají orientovat se v současném světě, otevřeně a kriticky přistupovat k informacím, nebýt lhostejní ke svému okolí. Program se věnuje zejména lidským právům, moderním československým dějinám a mediální výchově.</w:t>
      </w:r>
    </w:p>
    <w:p w:rsidR="00302F5F" w:rsidRDefault="00302F5F" w:rsidP="000D28F6">
      <w:pPr>
        <w:rPr>
          <w:rFonts w:asciiTheme="minorHAnsi" w:hAnsiTheme="minorHAnsi" w:cstheme="minorHAnsi"/>
          <w:szCs w:val="24"/>
        </w:rPr>
      </w:pPr>
    </w:p>
    <w:p w:rsidR="00302F5F" w:rsidRDefault="00302F5F" w:rsidP="000D28F6">
      <w:pPr>
        <w:rPr>
          <w:rFonts w:asciiTheme="minorHAnsi" w:hAnsiTheme="minorHAnsi" w:cstheme="minorHAnsi"/>
          <w:szCs w:val="24"/>
        </w:rPr>
      </w:pPr>
    </w:p>
    <w:p w:rsidR="00302F5F" w:rsidRDefault="00302F5F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BB6A71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 xml:space="preserve">4.5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CA2342">
        <w:rPr>
          <w:rFonts w:asciiTheme="minorHAnsi" w:hAnsiTheme="minorHAnsi" w:cstheme="minorHAnsi"/>
          <w:b/>
          <w:szCs w:val="24"/>
        </w:rPr>
        <w:t>Vzdělávací z</w:t>
      </w:r>
      <w:r w:rsidR="00783D9A">
        <w:rPr>
          <w:rFonts w:asciiTheme="minorHAnsi" w:hAnsiTheme="minorHAnsi" w:cstheme="minorHAnsi"/>
          <w:b/>
          <w:szCs w:val="24"/>
        </w:rPr>
        <w:t xml:space="preserve">ájezdy a </w:t>
      </w:r>
      <w:r w:rsidR="000B7668">
        <w:rPr>
          <w:rFonts w:asciiTheme="minorHAnsi" w:hAnsiTheme="minorHAnsi" w:cstheme="minorHAnsi"/>
          <w:b/>
          <w:szCs w:val="24"/>
        </w:rPr>
        <w:t xml:space="preserve">další </w:t>
      </w:r>
      <w:r w:rsidR="00783D9A">
        <w:rPr>
          <w:rFonts w:asciiTheme="minorHAnsi" w:hAnsiTheme="minorHAnsi" w:cstheme="minorHAnsi"/>
          <w:b/>
          <w:szCs w:val="24"/>
        </w:rPr>
        <w:t>aktivity</w:t>
      </w:r>
      <w:r w:rsidR="00CA2342">
        <w:rPr>
          <w:rFonts w:asciiTheme="minorHAnsi" w:hAnsiTheme="minorHAnsi" w:cstheme="minorHAnsi"/>
          <w:b/>
          <w:szCs w:val="24"/>
        </w:rPr>
        <w:t xml:space="preserve">, </w:t>
      </w:r>
      <w:r>
        <w:rPr>
          <w:rFonts w:asciiTheme="minorHAnsi" w:hAnsiTheme="minorHAnsi" w:cstheme="minorHAnsi"/>
          <w:b/>
          <w:szCs w:val="24"/>
        </w:rPr>
        <w:t>soutěže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DB6324" w:rsidRDefault="00BB6A71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Studium cestovního ruchu vyžaduje poznávání turistických atraktivit jak v ČR, tak v zahraničí. Všichni žáci proto absolvují v rámci učební praxe turisticko-poznávací zájezdy. V tomto školním roce jsme po pandemické přestávce opět mohli cestovat. </w:t>
      </w:r>
      <w:r w:rsidR="00DB6324">
        <w:rPr>
          <w:rFonts w:asciiTheme="minorHAnsi" w:hAnsiTheme="minorHAnsi" w:cstheme="minorHAnsi"/>
          <w:szCs w:val="24"/>
        </w:rPr>
        <w:tab/>
      </w:r>
    </w:p>
    <w:p w:rsidR="00DB6324" w:rsidRDefault="00DB6324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ab/>
        <w:t xml:space="preserve">Praktická výuka se kromě odborné praxe ve firmách uskutečňuje formou </w:t>
      </w:r>
      <w:proofErr w:type="gramStart"/>
      <w:r>
        <w:rPr>
          <w:rFonts w:asciiTheme="minorHAnsi" w:hAnsiTheme="minorHAnsi" w:cstheme="minorHAnsi"/>
          <w:szCs w:val="24"/>
        </w:rPr>
        <w:t xml:space="preserve">nejrůznějších </w:t>
      </w:r>
      <w:r w:rsidR="001F1A1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aktivit</w:t>
      </w:r>
      <w:proofErr w:type="gramEnd"/>
      <w:r>
        <w:rPr>
          <w:rFonts w:asciiTheme="minorHAnsi" w:hAnsiTheme="minorHAnsi" w:cstheme="minorHAnsi"/>
          <w:szCs w:val="24"/>
        </w:rPr>
        <w:t xml:space="preserve">. V rámci projektu </w:t>
      </w:r>
      <w:r w:rsidR="000C0966">
        <w:rPr>
          <w:rFonts w:asciiTheme="minorHAnsi" w:hAnsiTheme="minorHAnsi" w:cstheme="minorHAnsi"/>
          <w:szCs w:val="24"/>
        </w:rPr>
        <w:t>„</w:t>
      </w:r>
      <w:r>
        <w:rPr>
          <w:rFonts w:asciiTheme="minorHAnsi" w:hAnsiTheme="minorHAnsi" w:cstheme="minorHAnsi"/>
          <w:szCs w:val="24"/>
        </w:rPr>
        <w:t>Poznáváme kraje ČR</w:t>
      </w:r>
      <w:r w:rsidR="000C0966">
        <w:rPr>
          <w:rFonts w:asciiTheme="minorHAnsi" w:hAnsiTheme="minorHAnsi" w:cstheme="minorHAnsi"/>
          <w:szCs w:val="24"/>
        </w:rPr>
        <w:t xml:space="preserve">“ </w:t>
      </w:r>
      <w:r w:rsidR="00685504">
        <w:rPr>
          <w:rFonts w:asciiTheme="minorHAnsi" w:hAnsiTheme="minorHAnsi" w:cstheme="minorHAnsi"/>
          <w:szCs w:val="24"/>
        </w:rPr>
        <w:t>žáci v tomto roce absolvovali</w:t>
      </w:r>
      <w:r w:rsidR="00783D9A">
        <w:rPr>
          <w:rFonts w:asciiTheme="minorHAnsi" w:hAnsiTheme="minorHAnsi" w:cstheme="minorHAnsi"/>
          <w:szCs w:val="24"/>
        </w:rPr>
        <w:t>:</w:t>
      </w:r>
    </w:p>
    <w:p w:rsidR="00DB6324" w:rsidRDefault="00DB6324" w:rsidP="00DB6324">
      <w:pPr>
        <w:rPr>
          <w:rFonts w:asciiTheme="minorHAnsi" w:hAnsiTheme="minorHAnsi" w:cstheme="minorHAnsi"/>
          <w:szCs w:val="24"/>
        </w:rPr>
      </w:pPr>
    </w:p>
    <w:p w:rsidR="00DB6324" w:rsidRDefault="00DB6324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Vzdělávací zájezdy </w:t>
      </w:r>
    </w:p>
    <w:p w:rsidR="00DB6324" w:rsidRDefault="00DB6324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plavba lodí v Praze, pamětihodnosti z jiného pohledu (zahájení školního roku)</w:t>
      </w:r>
    </w:p>
    <w:p w:rsidR="00DB6324" w:rsidRDefault="00DB6324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zájezd do Českého Krumlova a Holašovic</w:t>
      </w:r>
    </w:p>
    <w:p w:rsidR="00DB6324" w:rsidRDefault="00DB6324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685504">
        <w:rPr>
          <w:rFonts w:asciiTheme="minorHAnsi" w:hAnsiTheme="minorHAnsi" w:cstheme="minorHAnsi"/>
          <w:szCs w:val="24"/>
        </w:rPr>
        <w:t xml:space="preserve"> zámek Sychrov, Liberec – památky a návštěva </w:t>
      </w:r>
      <w:proofErr w:type="spellStart"/>
      <w:r w:rsidR="00685504">
        <w:rPr>
          <w:rFonts w:asciiTheme="minorHAnsi" w:hAnsiTheme="minorHAnsi" w:cstheme="minorHAnsi"/>
          <w:szCs w:val="24"/>
        </w:rPr>
        <w:t>IQlandie</w:t>
      </w:r>
      <w:proofErr w:type="spellEnd"/>
    </w:p>
    <w:p w:rsidR="00685504" w:rsidRDefault="00783D9A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685504">
        <w:rPr>
          <w:rFonts w:asciiTheme="minorHAnsi" w:hAnsiTheme="minorHAnsi" w:cstheme="minorHAnsi"/>
          <w:szCs w:val="24"/>
        </w:rPr>
        <w:t>zájezd do Paříže</w:t>
      </w:r>
    </w:p>
    <w:p w:rsidR="00685504" w:rsidRDefault="00685504" w:rsidP="00DB6324">
      <w:pPr>
        <w:rPr>
          <w:rFonts w:asciiTheme="minorHAnsi" w:hAnsiTheme="minorHAnsi" w:cstheme="minorHAnsi"/>
          <w:szCs w:val="24"/>
        </w:rPr>
      </w:pPr>
    </w:p>
    <w:p w:rsidR="00685504" w:rsidRDefault="00E73FDE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Výukové programy, přednášky,</w:t>
      </w:r>
      <w:r w:rsidR="00685504">
        <w:rPr>
          <w:rFonts w:asciiTheme="minorHAnsi" w:hAnsiTheme="minorHAnsi" w:cstheme="minorHAnsi"/>
          <w:szCs w:val="24"/>
        </w:rPr>
        <w:t xml:space="preserve"> exkurze</w:t>
      </w:r>
      <w:r>
        <w:rPr>
          <w:rFonts w:asciiTheme="minorHAnsi" w:hAnsiTheme="minorHAnsi" w:cstheme="minorHAnsi"/>
          <w:szCs w:val="24"/>
        </w:rPr>
        <w:t>, divadla</w:t>
      </w:r>
    </w:p>
    <w:p w:rsidR="00685504" w:rsidRDefault="00685504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Národní pedagogické muzeum a knihovna J. A. Komenského v Praze, Senát PČR</w:t>
      </w:r>
    </w:p>
    <w:p w:rsidR="00685504" w:rsidRDefault="00685504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Národní kulturní památka Vyšehrad</w:t>
      </w:r>
    </w:p>
    <w:p w:rsidR="00685504" w:rsidRDefault="00685504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Ochrana člov</w:t>
      </w:r>
      <w:r w:rsidR="00E73FDE">
        <w:rPr>
          <w:rFonts w:asciiTheme="minorHAnsi" w:hAnsiTheme="minorHAnsi" w:cstheme="minorHAnsi"/>
          <w:szCs w:val="24"/>
        </w:rPr>
        <w:t>ěka za mimořádných událostí (teoretická a praktická část, např. zdravověda, poskytování 1. pomoci)</w:t>
      </w:r>
    </w:p>
    <w:p w:rsidR="00E73FDE" w:rsidRDefault="00E73FDE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Pražský hrad, Královská cesta</w:t>
      </w:r>
    </w:p>
    <w:p w:rsidR="00E73FDE" w:rsidRDefault="00E73FDE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Staroměstské náměstí a jeho okolí (průvodcovská činnost pro žáky ZŠ)</w:t>
      </w:r>
    </w:p>
    <w:p w:rsidR="00E73FDE" w:rsidRDefault="00E73FDE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Exkurze do botelu Admirál</w:t>
      </w:r>
    </w:p>
    <w:p w:rsidR="00E73FDE" w:rsidRDefault="00E73FDE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Pěšky Patagonií až na konec světa (přednáška dvou cestovatelek)</w:t>
      </w:r>
    </w:p>
    <w:p w:rsidR="00E73FDE" w:rsidRDefault="00E73FDE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Den na Metropolitní univerzitě Praha (program, odborné přednášky)</w:t>
      </w:r>
    </w:p>
    <w:p w:rsidR="00E73FDE" w:rsidRDefault="00E73FDE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Hotelový s</w:t>
      </w:r>
      <w:r w:rsidR="00783D9A">
        <w:rPr>
          <w:rFonts w:asciiTheme="minorHAnsi" w:hAnsiTheme="minorHAnsi" w:cstheme="minorHAnsi"/>
          <w:szCs w:val="24"/>
        </w:rPr>
        <w:t>oftware AGNIS (práce ve skutečném prostředí hotelové recepce)</w:t>
      </w:r>
    </w:p>
    <w:p w:rsidR="00E73FDE" w:rsidRDefault="00E73FDE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Divadelní představení v</w:t>
      </w:r>
      <w:r w:rsidR="00537F6C"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>D</w:t>
      </w:r>
      <w:r w:rsidR="00537F6C">
        <w:rPr>
          <w:rFonts w:asciiTheme="minorHAnsi" w:hAnsiTheme="minorHAnsi" w:cstheme="minorHAnsi"/>
          <w:szCs w:val="24"/>
        </w:rPr>
        <w:t xml:space="preserve">ivadle </w:t>
      </w:r>
      <w:r>
        <w:rPr>
          <w:rFonts w:asciiTheme="minorHAnsi" w:hAnsiTheme="minorHAnsi" w:cstheme="minorHAnsi"/>
          <w:szCs w:val="24"/>
        </w:rPr>
        <w:t>N</w:t>
      </w:r>
      <w:r w:rsidR="00537F6C">
        <w:rPr>
          <w:rFonts w:asciiTheme="minorHAnsi" w:hAnsiTheme="minorHAnsi" w:cstheme="minorHAnsi"/>
          <w:szCs w:val="24"/>
        </w:rPr>
        <w:t xml:space="preserve">a </w:t>
      </w:r>
      <w:r>
        <w:rPr>
          <w:rFonts w:asciiTheme="minorHAnsi" w:hAnsiTheme="minorHAnsi" w:cstheme="minorHAnsi"/>
          <w:szCs w:val="24"/>
        </w:rPr>
        <w:t>V</w:t>
      </w:r>
      <w:r w:rsidR="00537F6C">
        <w:rPr>
          <w:rFonts w:asciiTheme="minorHAnsi" w:hAnsiTheme="minorHAnsi" w:cstheme="minorHAnsi"/>
          <w:szCs w:val="24"/>
        </w:rPr>
        <w:t>inohradech</w:t>
      </w:r>
      <w:r>
        <w:rPr>
          <w:rFonts w:asciiTheme="minorHAnsi" w:hAnsiTheme="minorHAnsi" w:cstheme="minorHAnsi"/>
          <w:szCs w:val="24"/>
        </w:rPr>
        <w:t xml:space="preserve"> – O. </w:t>
      </w:r>
      <w:proofErr w:type="spellStart"/>
      <w:r>
        <w:rPr>
          <w:rFonts w:asciiTheme="minorHAnsi" w:hAnsiTheme="minorHAnsi" w:cstheme="minorHAnsi"/>
          <w:szCs w:val="24"/>
        </w:rPr>
        <w:t>Scheinflugová</w:t>
      </w:r>
      <w:proofErr w:type="spellEnd"/>
      <w:r>
        <w:rPr>
          <w:rFonts w:asciiTheme="minorHAnsi" w:hAnsiTheme="minorHAnsi" w:cstheme="minorHAnsi"/>
          <w:szCs w:val="24"/>
        </w:rPr>
        <w:t>: Český román</w:t>
      </w:r>
    </w:p>
    <w:p w:rsidR="00783D9A" w:rsidRDefault="00783D9A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Česká národní banka</w:t>
      </w:r>
    </w:p>
    <w:p w:rsidR="00783D9A" w:rsidRDefault="00783D9A" w:rsidP="00DB6324">
      <w:pPr>
        <w:rPr>
          <w:rFonts w:asciiTheme="minorHAnsi" w:hAnsiTheme="minorHAnsi" w:cstheme="minorHAnsi"/>
          <w:szCs w:val="24"/>
        </w:rPr>
      </w:pPr>
    </w:p>
    <w:p w:rsidR="00783D9A" w:rsidRDefault="00783D9A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Soutěže</w:t>
      </w:r>
    </w:p>
    <w:p w:rsidR="00783D9A" w:rsidRDefault="00783D9A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O nejlepšího </w:t>
      </w:r>
      <w:proofErr w:type="spellStart"/>
      <w:r>
        <w:rPr>
          <w:rFonts w:asciiTheme="minorHAnsi" w:hAnsiTheme="minorHAnsi" w:cstheme="minorHAnsi"/>
          <w:szCs w:val="24"/>
        </w:rPr>
        <w:t>PEKa</w:t>
      </w:r>
      <w:r w:rsidR="000B7668">
        <w:rPr>
          <w:rFonts w:asciiTheme="minorHAnsi" w:hAnsiTheme="minorHAnsi" w:cstheme="minorHAnsi"/>
          <w:szCs w:val="24"/>
        </w:rPr>
        <w:t>ře</w:t>
      </w:r>
      <w:proofErr w:type="spellEnd"/>
      <w:r w:rsidR="000B7668">
        <w:rPr>
          <w:rFonts w:asciiTheme="minorHAnsi" w:hAnsiTheme="minorHAnsi" w:cstheme="minorHAnsi"/>
          <w:szCs w:val="24"/>
        </w:rPr>
        <w:t xml:space="preserve"> (psaní na klávesnici PC</w:t>
      </w:r>
      <w:r>
        <w:rPr>
          <w:rFonts w:asciiTheme="minorHAnsi" w:hAnsiTheme="minorHAnsi" w:cstheme="minorHAnsi"/>
          <w:szCs w:val="24"/>
        </w:rPr>
        <w:t>, tvorba obchodního dopisu)</w:t>
      </w:r>
    </w:p>
    <w:p w:rsidR="00783D9A" w:rsidRDefault="00783D9A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Olympiáda v angličtině</w:t>
      </w:r>
    </w:p>
    <w:p w:rsidR="00783D9A" w:rsidRDefault="00783D9A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Soutěž ve španělštině (krajské kolo)</w:t>
      </w:r>
    </w:p>
    <w:p w:rsidR="000B7668" w:rsidRDefault="000B7668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Pohár pražských středních škol</w:t>
      </w:r>
    </w:p>
    <w:p w:rsidR="009D3C77" w:rsidRDefault="009D3C77" w:rsidP="00DB6324">
      <w:pPr>
        <w:rPr>
          <w:rFonts w:asciiTheme="minorHAnsi" w:hAnsiTheme="minorHAnsi" w:cstheme="minorHAnsi"/>
          <w:szCs w:val="24"/>
        </w:rPr>
      </w:pPr>
    </w:p>
    <w:p w:rsidR="009D3C77" w:rsidRDefault="009D3C77" w:rsidP="00DB6324">
      <w:pPr>
        <w:rPr>
          <w:rFonts w:asciiTheme="minorHAnsi" w:hAnsiTheme="minorHAnsi" w:cstheme="minorHAnsi"/>
          <w:szCs w:val="24"/>
        </w:rPr>
      </w:pPr>
    </w:p>
    <w:p w:rsidR="009D3C77" w:rsidRDefault="009D3C77" w:rsidP="00DB6324">
      <w:pPr>
        <w:rPr>
          <w:rFonts w:asciiTheme="minorHAnsi" w:hAnsiTheme="minorHAnsi" w:cstheme="minorHAnsi"/>
          <w:szCs w:val="24"/>
        </w:rPr>
      </w:pPr>
    </w:p>
    <w:p w:rsidR="00E73FDE" w:rsidRDefault="00E73FDE" w:rsidP="00DB6324">
      <w:pPr>
        <w:rPr>
          <w:rFonts w:asciiTheme="minorHAnsi" w:hAnsiTheme="minorHAnsi" w:cstheme="minorHAnsi"/>
          <w:szCs w:val="24"/>
        </w:rPr>
      </w:pPr>
    </w:p>
    <w:p w:rsidR="00685504" w:rsidRPr="000B7668" w:rsidRDefault="000B7668" w:rsidP="00DB6324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0B7668">
        <w:rPr>
          <w:rFonts w:asciiTheme="minorHAnsi" w:hAnsiTheme="minorHAnsi" w:cstheme="minorHAnsi"/>
          <w:b/>
          <w:szCs w:val="24"/>
        </w:rPr>
        <w:t xml:space="preserve">4.6 </w:t>
      </w:r>
      <w:r w:rsidR="000C0966">
        <w:rPr>
          <w:rFonts w:asciiTheme="minorHAnsi" w:hAnsiTheme="minorHAnsi" w:cstheme="minorHAnsi"/>
          <w:b/>
          <w:szCs w:val="24"/>
        </w:rPr>
        <w:tab/>
      </w:r>
      <w:r w:rsidRPr="000B7668">
        <w:rPr>
          <w:rFonts w:asciiTheme="minorHAnsi" w:hAnsiTheme="minorHAnsi" w:cstheme="minorHAnsi"/>
          <w:b/>
          <w:szCs w:val="24"/>
        </w:rPr>
        <w:t>Spolupráce se sociálními partnery, prezentace školy na veřejnosti</w:t>
      </w:r>
    </w:p>
    <w:p w:rsidR="000B7668" w:rsidRDefault="000B7668" w:rsidP="00DB6324">
      <w:pPr>
        <w:rPr>
          <w:rFonts w:asciiTheme="minorHAnsi" w:hAnsiTheme="minorHAnsi" w:cstheme="minorHAnsi"/>
          <w:szCs w:val="24"/>
        </w:rPr>
      </w:pPr>
    </w:p>
    <w:p w:rsidR="00685504" w:rsidRDefault="000B7668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Sociálními partnery jsou pro naši školu především organizace, kde žáci vykonávají odbornou praxi (cestovní kanceláře, agentury, informační centra, ubytovací a stravovací zařízení, hrady a zámky, apod.).  Škola tak získává cenné podněty pro práci i pro tvorbu školního vzdělávacího programu. Dále to jsou instituce jako školy, univerzity, státní instituce, ale také rodiče žáků (Senát PČR, Úřad práce, FN Motol – fond SIDUS</w:t>
      </w:r>
      <w:r w:rsidR="00101783">
        <w:rPr>
          <w:rFonts w:asciiTheme="minorHAnsi" w:hAnsiTheme="minorHAnsi" w:cstheme="minorHAnsi"/>
          <w:szCs w:val="24"/>
        </w:rPr>
        <w:t>, kam přispíváme na nemocné děti).</w:t>
      </w:r>
    </w:p>
    <w:p w:rsidR="00101783" w:rsidRDefault="00101783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Kromě této prezentace školy, se sociálními partnery, se škola prezentuje na veletrhu </w:t>
      </w:r>
      <w:proofErr w:type="spellStart"/>
      <w:r>
        <w:rPr>
          <w:rFonts w:asciiTheme="minorHAnsi" w:hAnsiTheme="minorHAnsi" w:cstheme="minorHAnsi"/>
          <w:szCs w:val="24"/>
        </w:rPr>
        <w:t>Schola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Pragensis</w:t>
      </w:r>
      <w:proofErr w:type="spellEnd"/>
      <w:r>
        <w:rPr>
          <w:rFonts w:asciiTheme="minorHAnsi" w:hAnsiTheme="minorHAnsi" w:cstheme="minorHAnsi"/>
          <w:szCs w:val="24"/>
        </w:rPr>
        <w:t xml:space="preserve">, na základních školách v Praze a ve Středočeském kraji, v katalozích Atlas školství, Pedagogicko-psychologická poradna Praha 4 a na internetových portálech. </w:t>
      </w:r>
    </w:p>
    <w:p w:rsidR="00101783" w:rsidRDefault="00101783" w:rsidP="00DB63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Škola pořádá dny otevřených dveří, zájemci se svými rodiči mohou školu navštívit i mimo dny otevřených dveří, rozšířila se i online nebo telefonická podpora.</w:t>
      </w:r>
    </w:p>
    <w:p w:rsidR="00101783" w:rsidRDefault="00101783" w:rsidP="00DB6324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101783" w:rsidP="000D28F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ab/>
        <w:t xml:space="preserve">4.7 </w:t>
      </w:r>
      <w:r w:rsidR="000C0966">
        <w:rPr>
          <w:rFonts w:asciiTheme="minorHAnsi" w:hAnsiTheme="minorHAnsi" w:cstheme="minorHAnsi"/>
          <w:b/>
          <w:szCs w:val="24"/>
        </w:rPr>
        <w:tab/>
      </w:r>
      <w:r w:rsidR="000D28F6" w:rsidRPr="00622B6F">
        <w:rPr>
          <w:rFonts w:asciiTheme="minorHAnsi" w:hAnsiTheme="minorHAnsi" w:cstheme="minorHAnsi"/>
          <w:b/>
          <w:szCs w:val="24"/>
        </w:rPr>
        <w:t>Další vzdělávání realizované právnickou osobou</w:t>
      </w: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p w:rsidR="000D28F6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Škola nerealizuje vzdělávání určené pro veřejnost.</w:t>
      </w:r>
    </w:p>
    <w:p w:rsidR="009D3C77" w:rsidRDefault="009D3C77" w:rsidP="000D28F6">
      <w:pPr>
        <w:rPr>
          <w:rFonts w:asciiTheme="minorHAnsi" w:hAnsiTheme="minorHAnsi" w:cstheme="minorHAnsi"/>
          <w:szCs w:val="24"/>
        </w:rPr>
      </w:pPr>
    </w:p>
    <w:p w:rsidR="009D3C77" w:rsidRDefault="009D3C77" w:rsidP="000D28F6">
      <w:pPr>
        <w:rPr>
          <w:rFonts w:asciiTheme="minorHAnsi" w:hAnsiTheme="minorHAnsi" w:cstheme="minorHAnsi"/>
          <w:szCs w:val="24"/>
        </w:rPr>
      </w:pPr>
    </w:p>
    <w:p w:rsidR="009D3C77" w:rsidRPr="00622B6F" w:rsidRDefault="009D3C77" w:rsidP="000D28F6">
      <w:pPr>
        <w:rPr>
          <w:rFonts w:asciiTheme="minorHAnsi" w:hAnsiTheme="minorHAnsi" w:cstheme="minorHAnsi"/>
          <w:szCs w:val="24"/>
        </w:rPr>
      </w:pPr>
    </w:p>
    <w:p w:rsidR="000D28F6" w:rsidRPr="000C0966" w:rsidRDefault="009D3C77" w:rsidP="000D28F6">
      <w:pPr>
        <w:rPr>
          <w:rFonts w:asciiTheme="minorHAnsi" w:hAnsiTheme="minorHAnsi" w:cstheme="minorHAnsi"/>
          <w:i/>
          <w:color w:val="4472C4" w:themeColor="accent5"/>
          <w:sz w:val="28"/>
          <w:szCs w:val="28"/>
        </w:rPr>
      </w:pP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 xml:space="preserve">5. </w:t>
      </w: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ab/>
      </w:r>
      <w:r w:rsidR="000D28F6"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 xml:space="preserve"> Údaje o výsledcích inspekční činnosti ČŠI a výsledcích kontrol</w:t>
      </w:r>
    </w:p>
    <w:p w:rsidR="000D28F6" w:rsidRPr="00622B6F" w:rsidRDefault="000D28F6" w:rsidP="000D28F6">
      <w:pPr>
        <w:rPr>
          <w:rFonts w:asciiTheme="minorHAnsi" w:hAnsiTheme="minorHAnsi" w:cstheme="minorHAnsi"/>
          <w:b/>
          <w:i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b/>
          <w:i/>
          <w:szCs w:val="24"/>
        </w:rPr>
      </w:pPr>
    </w:p>
    <w:p w:rsidR="000D28F6" w:rsidRPr="00622B6F" w:rsidRDefault="009D3C77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0D28F6" w:rsidRPr="00622B6F">
        <w:rPr>
          <w:rFonts w:asciiTheme="minorHAnsi" w:hAnsiTheme="minorHAnsi" w:cstheme="minorHAnsi"/>
          <w:szCs w:val="24"/>
        </w:rPr>
        <w:t>Ve školním roce 202</w:t>
      </w:r>
      <w:r>
        <w:rPr>
          <w:rFonts w:asciiTheme="minorHAnsi" w:hAnsiTheme="minorHAnsi" w:cstheme="minorHAnsi"/>
          <w:szCs w:val="24"/>
        </w:rPr>
        <w:t>1</w:t>
      </w:r>
      <w:r w:rsidR="000D28F6" w:rsidRPr="00622B6F">
        <w:rPr>
          <w:rFonts w:asciiTheme="minorHAnsi" w:hAnsiTheme="minorHAnsi" w:cstheme="minorHAnsi"/>
          <w:szCs w:val="24"/>
        </w:rPr>
        <w:t>/202</w:t>
      </w:r>
      <w:r>
        <w:rPr>
          <w:rFonts w:asciiTheme="minorHAnsi" w:hAnsiTheme="minorHAnsi" w:cstheme="minorHAnsi"/>
          <w:szCs w:val="24"/>
        </w:rPr>
        <w:t>2</w:t>
      </w:r>
      <w:r w:rsidR="000D28F6" w:rsidRPr="00622B6F">
        <w:rPr>
          <w:rFonts w:asciiTheme="minorHAnsi" w:hAnsiTheme="minorHAnsi" w:cstheme="minorHAnsi"/>
          <w:szCs w:val="24"/>
        </w:rPr>
        <w:t xml:space="preserve">  neproběhla žádná inspekce, ani kontrola.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1F1A18" w:rsidRDefault="009D3C77" w:rsidP="000D28F6">
      <w:pPr>
        <w:ind w:left="705" w:hanging="705"/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</w:pPr>
      <w:r w:rsidRPr="001F1A18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>6.</w:t>
      </w:r>
      <w:r w:rsidR="000D28F6" w:rsidRPr="001F1A18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ab/>
        <w:t>Základní údaje o hospodař</w:t>
      </w:r>
      <w:r w:rsidRPr="001F1A18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>ení školy za kalendářní rok 2021</w:t>
      </w:r>
    </w:p>
    <w:p w:rsidR="000D28F6" w:rsidRPr="00622B6F" w:rsidRDefault="000D28F6" w:rsidP="000D28F6">
      <w:pPr>
        <w:rPr>
          <w:rFonts w:asciiTheme="minorHAnsi" w:hAnsiTheme="minorHAnsi" w:cstheme="minorHAnsi"/>
          <w:b/>
          <w:szCs w:val="24"/>
        </w:rPr>
      </w:pPr>
    </w:p>
    <w:p w:rsidR="000D28F6" w:rsidRDefault="000D28F6" w:rsidP="000D28F6">
      <w:pPr>
        <w:rPr>
          <w:rFonts w:asciiTheme="minorHAnsi" w:hAnsiTheme="minorHAnsi" w:cstheme="minorHAnsi"/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2"/>
        <w:gridCol w:w="3259"/>
        <w:gridCol w:w="1979"/>
      </w:tblGrid>
      <w:tr w:rsidR="00783D9A" w:rsidTr="001F1A18">
        <w:tc>
          <w:tcPr>
            <w:tcW w:w="3823" w:type="dxa"/>
            <w:shd w:val="clear" w:color="auto" w:fill="D9D9D9" w:themeFill="background1" w:themeFillShade="D9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Výnosy celkem v tis. Kč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9,474</w:t>
            </w:r>
          </w:p>
        </w:tc>
      </w:tr>
      <w:tr w:rsidR="00783D9A" w:rsidTr="00E9061D">
        <w:tc>
          <w:tcPr>
            <w:tcW w:w="3823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Z toho:</w:t>
            </w:r>
          </w:p>
        </w:tc>
        <w:tc>
          <w:tcPr>
            <w:tcW w:w="3260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Školné</w:t>
            </w:r>
          </w:p>
        </w:tc>
        <w:tc>
          <w:tcPr>
            <w:tcW w:w="1979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2,</w:t>
            </w:r>
            <w:r>
              <w:rPr>
                <w:rFonts w:asciiTheme="minorHAnsi" w:hAnsiTheme="minorHAnsi" w:cstheme="minorHAnsi"/>
                <w:szCs w:val="24"/>
              </w:rPr>
              <w:t>053</w:t>
            </w:r>
          </w:p>
        </w:tc>
      </w:tr>
      <w:tr w:rsidR="00783D9A" w:rsidTr="00E9061D">
        <w:tc>
          <w:tcPr>
            <w:tcW w:w="3823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Státní dotace</w:t>
            </w:r>
          </w:p>
        </w:tc>
        <w:tc>
          <w:tcPr>
            <w:tcW w:w="1979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  <w:r w:rsidRPr="005A5C8A">
              <w:rPr>
                <w:rFonts w:asciiTheme="minorHAnsi" w:hAnsiTheme="minorHAnsi" w:cstheme="minorHAnsi"/>
                <w:szCs w:val="24"/>
              </w:rPr>
              <w:t>,3</w:t>
            </w:r>
            <w:r>
              <w:rPr>
                <w:rFonts w:asciiTheme="minorHAnsi" w:hAnsiTheme="minorHAnsi" w:cstheme="minorHAnsi"/>
                <w:szCs w:val="24"/>
              </w:rPr>
              <w:t>26</w:t>
            </w:r>
          </w:p>
        </w:tc>
      </w:tr>
      <w:tr w:rsidR="00783D9A" w:rsidTr="00E9061D">
        <w:tc>
          <w:tcPr>
            <w:tcW w:w="3823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Ostatní</w:t>
            </w:r>
          </w:p>
        </w:tc>
        <w:tc>
          <w:tcPr>
            <w:tcW w:w="1979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95</w:t>
            </w:r>
          </w:p>
        </w:tc>
      </w:tr>
      <w:tr w:rsidR="00783D9A" w:rsidTr="00E9061D">
        <w:tc>
          <w:tcPr>
            <w:tcW w:w="3823" w:type="dxa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0" w:type="dxa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9" w:type="dxa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83D9A" w:rsidTr="001F1A18">
        <w:tc>
          <w:tcPr>
            <w:tcW w:w="3823" w:type="dxa"/>
            <w:shd w:val="clear" w:color="auto" w:fill="D9D9D9" w:themeFill="background1" w:themeFillShade="D9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Náklady celkem v tis. Kč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8,310</w:t>
            </w:r>
          </w:p>
        </w:tc>
      </w:tr>
      <w:tr w:rsidR="00783D9A" w:rsidTr="00E9061D">
        <w:tc>
          <w:tcPr>
            <w:tcW w:w="3823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Z toho:</w:t>
            </w:r>
          </w:p>
        </w:tc>
        <w:tc>
          <w:tcPr>
            <w:tcW w:w="3260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Mzdové</w:t>
            </w:r>
          </w:p>
        </w:tc>
        <w:tc>
          <w:tcPr>
            <w:tcW w:w="1979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3,901</w:t>
            </w:r>
          </w:p>
        </w:tc>
      </w:tr>
      <w:tr w:rsidR="00783D9A" w:rsidTr="00E9061D">
        <w:tc>
          <w:tcPr>
            <w:tcW w:w="3823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Zák.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A5C8A">
              <w:rPr>
                <w:rFonts w:asciiTheme="minorHAnsi" w:hAnsiTheme="minorHAnsi" w:cstheme="minorHAnsi"/>
                <w:szCs w:val="24"/>
              </w:rPr>
              <w:t>odvody SP, ZP</w:t>
            </w:r>
          </w:p>
        </w:tc>
        <w:tc>
          <w:tcPr>
            <w:tcW w:w="1979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1,</w:t>
            </w:r>
            <w:r>
              <w:rPr>
                <w:rFonts w:asciiTheme="minorHAnsi" w:hAnsiTheme="minorHAnsi" w:cstheme="minorHAnsi"/>
                <w:szCs w:val="24"/>
              </w:rPr>
              <w:t>360</w:t>
            </w:r>
          </w:p>
        </w:tc>
      </w:tr>
      <w:tr w:rsidR="00783D9A" w:rsidTr="00E9061D">
        <w:tc>
          <w:tcPr>
            <w:tcW w:w="3823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Nájem</w:t>
            </w:r>
          </w:p>
        </w:tc>
        <w:tc>
          <w:tcPr>
            <w:tcW w:w="1979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 xml:space="preserve">   9</w:t>
            </w:r>
            <w:r>
              <w:rPr>
                <w:rFonts w:asciiTheme="minorHAnsi" w:hAnsiTheme="minorHAnsi" w:cstheme="minorHAnsi"/>
                <w:szCs w:val="24"/>
              </w:rPr>
              <w:t>40</w:t>
            </w:r>
          </w:p>
        </w:tc>
      </w:tr>
      <w:tr w:rsidR="00783D9A" w:rsidTr="00E9061D">
        <w:tc>
          <w:tcPr>
            <w:tcW w:w="3823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Sociální náklady</w:t>
            </w:r>
          </w:p>
        </w:tc>
        <w:tc>
          <w:tcPr>
            <w:tcW w:w="1979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Cs w:val="24"/>
              </w:rPr>
              <w:t>119</w:t>
            </w:r>
          </w:p>
        </w:tc>
      </w:tr>
      <w:tr w:rsidR="00783D9A" w:rsidTr="00E9061D">
        <w:tc>
          <w:tcPr>
            <w:tcW w:w="3823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Učebnice, pomůcky</w:t>
            </w:r>
          </w:p>
        </w:tc>
        <w:tc>
          <w:tcPr>
            <w:tcW w:w="1979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Cs w:val="24"/>
              </w:rPr>
              <w:t>115</w:t>
            </w:r>
          </w:p>
        </w:tc>
      </w:tr>
      <w:tr w:rsidR="00783D9A" w:rsidTr="00E9061D">
        <w:tc>
          <w:tcPr>
            <w:tcW w:w="3823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Vybavení školy</w:t>
            </w:r>
          </w:p>
        </w:tc>
        <w:tc>
          <w:tcPr>
            <w:tcW w:w="1979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  <w:r w:rsidRPr="005A5C8A">
              <w:rPr>
                <w:rFonts w:asciiTheme="minorHAnsi" w:hAnsiTheme="minorHAnsi" w:cstheme="minorHAnsi"/>
                <w:szCs w:val="24"/>
              </w:rPr>
              <w:t>7</w:t>
            </w: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</w:tr>
      <w:tr w:rsidR="00783D9A" w:rsidTr="00E9061D">
        <w:tc>
          <w:tcPr>
            <w:tcW w:w="3823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Ostatní</w:t>
            </w:r>
          </w:p>
        </w:tc>
        <w:tc>
          <w:tcPr>
            <w:tcW w:w="1979" w:type="dxa"/>
          </w:tcPr>
          <w:p w:rsidR="00783D9A" w:rsidRPr="005A5C8A" w:rsidRDefault="00783D9A" w:rsidP="00E9061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1,052</w:t>
            </w:r>
          </w:p>
        </w:tc>
      </w:tr>
      <w:tr w:rsidR="00783D9A" w:rsidTr="00E9061D">
        <w:tc>
          <w:tcPr>
            <w:tcW w:w="3823" w:type="dxa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0" w:type="dxa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9" w:type="dxa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83D9A" w:rsidTr="001F1A18">
        <w:tc>
          <w:tcPr>
            <w:tcW w:w="3823" w:type="dxa"/>
            <w:shd w:val="clear" w:color="auto" w:fill="D9D9D9" w:themeFill="background1" w:themeFillShade="D9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Výsledek hospodaření v tis. Kč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783D9A" w:rsidRDefault="00783D9A" w:rsidP="00E9061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1,164</w:t>
            </w:r>
          </w:p>
        </w:tc>
      </w:tr>
    </w:tbl>
    <w:p w:rsidR="00783D9A" w:rsidRPr="00622B6F" w:rsidRDefault="00783D9A" w:rsidP="000D28F6">
      <w:pPr>
        <w:rPr>
          <w:rFonts w:asciiTheme="minorHAnsi" w:hAnsiTheme="minorHAnsi" w:cstheme="minorHAnsi"/>
          <w:b/>
          <w:szCs w:val="24"/>
        </w:rPr>
      </w:pPr>
    </w:p>
    <w:p w:rsidR="008B3B4B" w:rsidRDefault="008B3B4B" w:rsidP="000D28F6">
      <w:pPr>
        <w:rPr>
          <w:rFonts w:asciiTheme="minorHAnsi" w:hAnsiTheme="minorHAnsi" w:cstheme="minorHAnsi"/>
          <w:b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537F6C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Výroční zpráva byla projednána a schválena školskou radou v souladu s § 168, odst. 1, zákona č. 561/2004 Sb., o předškolním, základním, středním, vyšším odborném a jiném vzdělávání. Přílohou této výroční zprávy je kopie zápisu z tohoto jednání školské rady dne: </w:t>
      </w:r>
    </w:p>
    <w:p w:rsidR="000D28F6" w:rsidRPr="00622B6F" w:rsidRDefault="00537F6C" w:rsidP="000D28F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5. října 2022</w:t>
      </w:r>
      <w:r w:rsidR="000D28F6" w:rsidRPr="00622B6F">
        <w:rPr>
          <w:rFonts w:asciiTheme="minorHAnsi" w:hAnsiTheme="minorHAnsi" w:cstheme="minorHAnsi"/>
          <w:szCs w:val="24"/>
        </w:rPr>
        <w:t>.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Default="000D28F6" w:rsidP="000D28F6">
      <w:pPr>
        <w:rPr>
          <w:rFonts w:asciiTheme="minorHAnsi" w:hAnsiTheme="minorHAnsi" w:cstheme="minorHAnsi"/>
          <w:szCs w:val="24"/>
        </w:rPr>
      </w:pPr>
    </w:p>
    <w:p w:rsidR="000C0966" w:rsidRPr="00622B6F" w:rsidRDefault="000C096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V Praze dne 1</w:t>
      </w:r>
      <w:r w:rsidR="00537F6C">
        <w:rPr>
          <w:rFonts w:asciiTheme="minorHAnsi" w:hAnsiTheme="minorHAnsi" w:cstheme="minorHAnsi"/>
          <w:szCs w:val="24"/>
        </w:rPr>
        <w:t>0. října 2022</w:t>
      </w:r>
      <w:r w:rsidRPr="00622B6F">
        <w:rPr>
          <w:rFonts w:asciiTheme="minorHAnsi" w:hAnsiTheme="minorHAnsi" w:cstheme="minorHAnsi"/>
          <w:szCs w:val="24"/>
        </w:rPr>
        <w:t xml:space="preserve">                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537F6C">
        <w:rPr>
          <w:rFonts w:asciiTheme="minorHAnsi" w:hAnsiTheme="minorHAnsi" w:cstheme="minorHAnsi"/>
          <w:szCs w:val="24"/>
        </w:rPr>
        <w:tab/>
      </w:r>
      <w:r w:rsidR="00537F6C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 xml:space="preserve">  Mgr. Jana Novotná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  <w:t xml:space="preserve">  ředitelka školy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  <w:u w:val="single"/>
        </w:rPr>
      </w:pPr>
      <w:r w:rsidRPr="00622B6F">
        <w:rPr>
          <w:rFonts w:asciiTheme="minorHAnsi" w:hAnsiTheme="minorHAnsi" w:cstheme="minorHAnsi"/>
          <w:szCs w:val="24"/>
        </w:rPr>
        <w:br w:type="page"/>
      </w:r>
      <w:r w:rsidRPr="00622B6F">
        <w:rPr>
          <w:rFonts w:asciiTheme="minorHAnsi" w:hAnsiTheme="minorHAnsi" w:cstheme="minorHAnsi"/>
          <w:szCs w:val="24"/>
          <w:u w:val="single"/>
        </w:rPr>
        <w:lastRenderedPageBreak/>
        <w:t>Přílohy: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Kopie Učebního plánu oboru 65-42-M/02 Cestovní ruch – Školní vzdělávací program </w:t>
      </w:r>
    </w:p>
    <w:p w:rsidR="000D28F6" w:rsidRPr="00622B6F" w:rsidRDefault="000D28F6" w:rsidP="000D28F6">
      <w:pPr>
        <w:ind w:left="720"/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Kopie zápisu jednání rady školy ze dne 5. října 202</w:t>
      </w:r>
      <w:r w:rsidR="000C0966">
        <w:rPr>
          <w:rFonts w:asciiTheme="minorHAnsi" w:hAnsiTheme="minorHAnsi" w:cstheme="minorHAnsi"/>
          <w:szCs w:val="24"/>
        </w:rPr>
        <w:t>2</w:t>
      </w:r>
      <w:r w:rsidRPr="00622B6F">
        <w:rPr>
          <w:rFonts w:asciiTheme="minorHAnsi" w:hAnsiTheme="minorHAnsi" w:cstheme="minorHAnsi"/>
          <w:szCs w:val="24"/>
        </w:rPr>
        <w:t>, kde byla výroční zpráva schválena</w:t>
      </w: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0D28F6" w:rsidRPr="00622B6F" w:rsidRDefault="000D28F6" w:rsidP="000D28F6">
      <w:pPr>
        <w:rPr>
          <w:rFonts w:asciiTheme="minorHAnsi" w:hAnsiTheme="minorHAnsi" w:cstheme="minorHAnsi"/>
          <w:szCs w:val="24"/>
        </w:rPr>
      </w:pPr>
    </w:p>
    <w:p w:rsidR="00EA4C7C" w:rsidRDefault="00EA4C7C"/>
    <w:sectPr w:rsidR="00EA4C7C" w:rsidSect="00D208EA">
      <w:headerReference w:type="default" r:id="rId11"/>
      <w:footerReference w:type="default" r:id="rId12"/>
      <w:pgSz w:w="11906" w:h="16838" w:code="9"/>
      <w:pgMar w:top="1418" w:right="1418" w:bottom="1418" w:left="1418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89" w:rsidRDefault="00BC4D89">
      <w:r>
        <w:separator/>
      </w:r>
    </w:p>
  </w:endnote>
  <w:endnote w:type="continuationSeparator" w:id="0">
    <w:p w:rsidR="00BC4D89" w:rsidRDefault="00BC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F4" w:rsidRPr="00392E6C" w:rsidRDefault="007227F4" w:rsidP="007227F4">
    <w:pPr>
      <w:pStyle w:val="Zpat"/>
      <w:jc w:val="center"/>
      <w:rPr>
        <w:rFonts w:ascii="Arial" w:eastAsia="Arial Unicode MS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89" w:rsidRDefault="00BC4D89">
      <w:r>
        <w:separator/>
      </w:r>
    </w:p>
  </w:footnote>
  <w:footnote w:type="continuationSeparator" w:id="0">
    <w:p w:rsidR="00BC4D89" w:rsidRDefault="00BC4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F4" w:rsidRPr="001703D3" w:rsidRDefault="007227F4" w:rsidP="007227F4">
    <w:pPr>
      <w:pStyle w:val="Zhlav"/>
      <w:jc w:val="center"/>
      <w:rPr>
        <w:rFonts w:ascii="Arial Unicode MS" w:eastAsia="Arial Unicode MS" w:hAnsi="Arial Unicode MS" w:cs="Arial Unicode MS"/>
        <w:color w:val="FFFFFF"/>
        <w:sz w:val="22"/>
        <w:szCs w:val="22"/>
      </w:rPr>
    </w:pPr>
  </w:p>
  <w:p w:rsidR="007227F4" w:rsidRDefault="007227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42132"/>
    <w:multiLevelType w:val="hybridMultilevel"/>
    <w:tmpl w:val="84BECDCE"/>
    <w:lvl w:ilvl="0" w:tplc="A874F31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E98A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5E2795"/>
    <w:multiLevelType w:val="hybridMultilevel"/>
    <w:tmpl w:val="568C8FB2"/>
    <w:lvl w:ilvl="0" w:tplc="F54E3A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C4EE8"/>
    <w:multiLevelType w:val="hybridMultilevel"/>
    <w:tmpl w:val="AEC690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F6"/>
    <w:rsid w:val="0008407A"/>
    <w:rsid w:val="000B7668"/>
    <w:rsid w:val="000C0966"/>
    <w:rsid w:val="000D275A"/>
    <w:rsid w:val="000D28F6"/>
    <w:rsid w:val="00101783"/>
    <w:rsid w:val="001F1A18"/>
    <w:rsid w:val="00284311"/>
    <w:rsid w:val="002932C6"/>
    <w:rsid w:val="00302F5F"/>
    <w:rsid w:val="00354AC8"/>
    <w:rsid w:val="0036739E"/>
    <w:rsid w:val="0043084C"/>
    <w:rsid w:val="00477344"/>
    <w:rsid w:val="00537F6C"/>
    <w:rsid w:val="005C0B22"/>
    <w:rsid w:val="00615DE8"/>
    <w:rsid w:val="00622B6F"/>
    <w:rsid w:val="00681AB6"/>
    <w:rsid w:val="00685504"/>
    <w:rsid w:val="006B68ED"/>
    <w:rsid w:val="007170B0"/>
    <w:rsid w:val="007227F4"/>
    <w:rsid w:val="00783D9A"/>
    <w:rsid w:val="00792DB9"/>
    <w:rsid w:val="007B6A45"/>
    <w:rsid w:val="0089193E"/>
    <w:rsid w:val="008B3B4B"/>
    <w:rsid w:val="00997F83"/>
    <w:rsid w:val="009C0C47"/>
    <w:rsid w:val="009D3C77"/>
    <w:rsid w:val="00A81AB8"/>
    <w:rsid w:val="00AB156C"/>
    <w:rsid w:val="00AE7CCA"/>
    <w:rsid w:val="00B724B4"/>
    <w:rsid w:val="00BB6A71"/>
    <w:rsid w:val="00BC4D89"/>
    <w:rsid w:val="00BC5C77"/>
    <w:rsid w:val="00C264B8"/>
    <w:rsid w:val="00C46074"/>
    <w:rsid w:val="00CA2342"/>
    <w:rsid w:val="00CD54D8"/>
    <w:rsid w:val="00D208EA"/>
    <w:rsid w:val="00D22BD6"/>
    <w:rsid w:val="00D83C4A"/>
    <w:rsid w:val="00D86C0A"/>
    <w:rsid w:val="00D935A8"/>
    <w:rsid w:val="00DB6324"/>
    <w:rsid w:val="00E46CE2"/>
    <w:rsid w:val="00E56610"/>
    <w:rsid w:val="00E73FDE"/>
    <w:rsid w:val="00E950AB"/>
    <w:rsid w:val="00EA4B8B"/>
    <w:rsid w:val="00EA4C7C"/>
    <w:rsid w:val="00EF4675"/>
    <w:rsid w:val="00F63DC3"/>
    <w:rsid w:val="00FB76E3"/>
    <w:rsid w:val="00F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EA32B-119E-45CC-B2FA-2E8CCE76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8F6"/>
    <w:pPr>
      <w:spacing w:after="0" w:line="240" w:lineRule="auto"/>
      <w:jc w:val="both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8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0D28F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styleId="Hypertextovodkaz">
    <w:name w:val="Hyperlink"/>
    <w:basedOn w:val="Standardnpsmoodstavce"/>
    <w:unhideWhenUsed/>
    <w:rsid w:val="000D28F6"/>
    <w:rPr>
      <w:color w:val="0000FF"/>
      <w:u w:val="single"/>
    </w:rPr>
  </w:style>
  <w:style w:type="table" w:styleId="Mkatabulky">
    <w:name w:val="Table Grid"/>
    <w:basedOn w:val="Normlntabulka"/>
    <w:uiPriority w:val="39"/>
    <w:rsid w:val="000D28F6"/>
    <w:pPr>
      <w:spacing w:after="0" w:line="240" w:lineRule="auto"/>
      <w:jc w:val="both"/>
    </w:pPr>
    <w:rPr>
      <w:rFonts w:ascii="Bookman Old Style" w:hAnsi="Bookman Old Styl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D28F6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28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0D28F6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0D28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D28F6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28F6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D28F6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os-star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os-star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ldova@sos-star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2617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15</cp:revision>
  <cp:lastPrinted>2022-10-10T06:55:00Z</cp:lastPrinted>
  <dcterms:created xsi:type="dcterms:W3CDTF">2022-09-16T10:25:00Z</dcterms:created>
  <dcterms:modified xsi:type="dcterms:W3CDTF">2022-10-10T06:58:00Z</dcterms:modified>
</cp:coreProperties>
</file>