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344" w:rsidRPr="00023D99" w:rsidRDefault="00CC2344" w:rsidP="00023D99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23D99">
        <w:rPr>
          <w:rFonts w:ascii="Arial" w:hAnsi="Arial" w:cs="Arial"/>
          <w:b/>
          <w:sz w:val="28"/>
          <w:szCs w:val="28"/>
          <w:u w:val="single"/>
        </w:rPr>
        <w:t xml:space="preserve">Dodatek č. </w:t>
      </w:r>
      <w:r w:rsidR="00BA2561" w:rsidRPr="00023D99">
        <w:rPr>
          <w:rFonts w:ascii="Arial" w:hAnsi="Arial" w:cs="Arial"/>
          <w:b/>
          <w:sz w:val="28"/>
          <w:szCs w:val="28"/>
          <w:u w:val="single"/>
        </w:rPr>
        <w:t>2</w:t>
      </w:r>
      <w:r w:rsidRPr="00023D99">
        <w:rPr>
          <w:rFonts w:ascii="Arial" w:hAnsi="Arial" w:cs="Arial"/>
          <w:b/>
          <w:sz w:val="28"/>
          <w:szCs w:val="28"/>
          <w:u w:val="single"/>
        </w:rPr>
        <w:t xml:space="preserve"> ke Školnímu vzdělávacímu programu pro předškolní vzdělávání, č.j. MŠ 34/2017</w:t>
      </w:r>
    </w:p>
    <w:p w:rsidR="00CC2344" w:rsidRPr="00023D99" w:rsidRDefault="00CC2344" w:rsidP="00023D99">
      <w:pPr>
        <w:spacing w:line="360" w:lineRule="auto"/>
        <w:jc w:val="both"/>
        <w:rPr>
          <w:rFonts w:ascii="Arial" w:hAnsi="Arial" w:cs="Arial"/>
        </w:rPr>
      </w:pPr>
    </w:p>
    <w:p w:rsidR="00CC2344" w:rsidRDefault="003C1BC2" w:rsidP="00023D99">
      <w:pPr>
        <w:spacing w:line="360" w:lineRule="auto"/>
        <w:ind w:firstLine="708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Od</w:t>
      </w:r>
      <w:r w:rsidR="00BA2561" w:rsidRPr="00023D99">
        <w:rPr>
          <w:rFonts w:ascii="Arial" w:hAnsi="Arial" w:cs="Arial"/>
        </w:rPr>
        <w:t xml:space="preserve"> školní</w:t>
      </w:r>
      <w:r w:rsidRPr="00023D99">
        <w:rPr>
          <w:rFonts w:ascii="Arial" w:hAnsi="Arial" w:cs="Arial"/>
        </w:rPr>
        <w:t>ho</w:t>
      </w:r>
      <w:r w:rsidR="00BA2561" w:rsidRPr="00023D99">
        <w:rPr>
          <w:rFonts w:ascii="Arial" w:hAnsi="Arial" w:cs="Arial"/>
        </w:rPr>
        <w:t xml:space="preserve"> ro</w:t>
      </w:r>
      <w:r w:rsidRPr="00023D99">
        <w:rPr>
          <w:rFonts w:ascii="Arial" w:hAnsi="Arial" w:cs="Arial"/>
        </w:rPr>
        <w:t>ku</w:t>
      </w:r>
      <w:r w:rsidR="00BA2561" w:rsidRPr="00023D99">
        <w:rPr>
          <w:rFonts w:ascii="Arial" w:hAnsi="Arial" w:cs="Arial"/>
        </w:rPr>
        <w:t xml:space="preserve"> 2018/2019 </w:t>
      </w:r>
      <w:r w:rsidR="00023D99" w:rsidRPr="00023D99">
        <w:rPr>
          <w:rFonts w:ascii="Arial" w:hAnsi="Arial" w:cs="Arial"/>
        </w:rPr>
        <w:t>je</w:t>
      </w:r>
      <w:r w:rsidR="00BA2561" w:rsidRPr="00023D99">
        <w:rPr>
          <w:rFonts w:ascii="Arial" w:hAnsi="Arial" w:cs="Arial"/>
        </w:rPr>
        <w:t xml:space="preserve"> v mateřské škole Zbuzany </w:t>
      </w:r>
      <w:r w:rsidRPr="00023D99">
        <w:rPr>
          <w:rFonts w:ascii="Arial" w:hAnsi="Arial" w:cs="Arial"/>
        </w:rPr>
        <w:t xml:space="preserve">systematicky </w:t>
      </w:r>
      <w:r w:rsidR="00BA2561" w:rsidRPr="00023D99">
        <w:rPr>
          <w:rFonts w:ascii="Arial" w:hAnsi="Arial" w:cs="Arial"/>
        </w:rPr>
        <w:t>realizována environmentální výchova a vzdělávání</w:t>
      </w:r>
      <w:r w:rsidRPr="00023D99">
        <w:rPr>
          <w:rFonts w:ascii="Arial" w:hAnsi="Arial" w:cs="Arial"/>
        </w:rPr>
        <w:t xml:space="preserve"> dětí dle níže uvedeného ročního plánu EVVO (pro školní rok 2018/2019). </w:t>
      </w:r>
    </w:p>
    <w:p w:rsidR="00023D99" w:rsidRPr="00023D99" w:rsidRDefault="00023D99" w:rsidP="00023D9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C1BC2" w:rsidRPr="00023D99" w:rsidRDefault="003C1BC2" w:rsidP="00023D99">
      <w:pPr>
        <w:spacing w:line="360" w:lineRule="auto"/>
        <w:ind w:firstLine="480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Mateřská škola</w:t>
      </w:r>
      <w:r w:rsidR="00023D99" w:rsidRPr="00023D99">
        <w:rPr>
          <w:rFonts w:ascii="Arial" w:hAnsi="Arial" w:cs="Arial"/>
        </w:rPr>
        <w:t xml:space="preserve"> Zbuzany</w:t>
      </w:r>
      <w:r w:rsidRPr="00023D99">
        <w:rPr>
          <w:rFonts w:ascii="Arial" w:hAnsi="Arial" w:cs="Arial"/>
        </w:rPr>
        <w:t xml:space="preserve"> má </w:t>
      </w:r>
      <w:r w:rsidR="00023D99" w:rsidRPr="00023D99">
        <w:rPr>
          <w:rFonts w:ascii="Arial" w:hAnsi="Arial" w:cs="Arial"/>
        </w:rPr>
        <w:t xml:space="preserve">od září 2018 </w:t>
      </w:r>
      <w:r w:rsidRPr="00023D99">
        <w:rPr>
          <w:rFonts w:ascii="Arial" w:hAnsi="Arial" w:cs="Arial"/>
        </w:rPr>
        <w:t xml:space="preserve">ustanoveného školního koordinátora </w:t>
      </w:r>
      <w:r w:rsidR="00023D99" w:rsidRPr="00023D99">
        <w:rPr>
          <w:rFonts w:ascii="Arial" w:hAnsi="Arial" w:cs="Arial"/>
        </w:rPr>
        <w:t>EVVO, který získal požadované vzdělání pro výkon této funkce v rámci absolvování Specializačního studia pro školní koordinátory EVVO, v souladu s Metodickým pokynem MŠMT k zajištění environmentálního vzdělávání, výchovy a osvěty (EVVO), č. j.</w:t>
      </w:r>
      <w:r w:rsidR="00023D99" w:rsidRPr="00023D99">
        <w:rPr>
          <w:rFonts w:ascii="Arial" w:hAnsi="Arial" w:cs="Arial"/>
        </w:rPr>
        <w:t xml:space="preserve"> 16745/</w:t>
      </w:r>
      <w:proofErr w:type="gramStart"/>
      <w:r w:rsidR="00023D99" w:rsidRPr="00023D99">
        <w:rPr>
          <w:rFonts w:ascii="Arial" w:hAnsi="Arial" w:cs="Arial"/>
        </w:rPr>
        <w:t xml:space="preserve">2008 </w:t>
      </w:r>
      <w:r w:rsidR="00023D99" w:rsidRPr="00023D99">
        <w:rPr>
          <w:rFonts w:ascii="Arial" w:hAnsi="Arial" w:cs="Arial"/>
        </w:rPr>
        <w:t>–</w:t>
      </w:r>
      <w:r w:rsidR="00023D99" w:rsidRPr="00023D99">
        <w:rPr>
          <w:rFonts w:ascii="Arial" w:hAnsi="Arial" w:cs="Arial"/>
        </w:rPr>
        <w:t xml:space="preserve"> 22</w:t>
      </w:r>
      <w:proofErr w:type="gramEnd"/>
      <w:r w:rsidR="00023D99" w:rsidRPr="00023D99">
        <w:rPr>
          <w:rFonts w:ascii="Arial" w:hAnsi="Arial" w:cs="Arial"/>
        </w:rPr>
        <w:t xml:space="preserve">. </w:t>
      </w:r>
    </w:p>
    <w:p w:rsidR="00CC2344" w:rsidRPr="00023D99" w:rsidRDefault="00CC2344" w:rsidP="00023D99">
      <w:pPr>
        <w:spacing w:line="360" w:lineRule="auto"/>
        <w:jc w:val="both"/>
        <w:rPr>
          <w:rFonts w:ascii="Arial" w:hAnsi="Arial" w:cs="Arial"/>
        </w:rPr>
      </w:pPr>
    </w:p>
    <w:p w:rsidR="00023D99" w:rsidRPr="00023D99" w:rsidRDefault="00023D99" w:rsidP="00023D99">
      <w:pPr>
        <w:pStyle w:val="Nadpis2"/>
        <w:spacing w:line="360" w:lineRule="auto"/>
        <w:ind w:firstLine="480"/>
        <w:jc w:val="both"/>
        <w:rPr>
          <w:sz w:val="24"/>
          <w:szCs w:val="24"/>
        </w:rPr>
      </w:pPr>
      <w:r w:rsidRPr="00023D99">
        <w:rPr>
          <w:sz w:val="24"/>
          <w:szCs w:val="24"/>
        </w:rPr>
        <w:t>Roční plán EVVO</w:t>
      </w: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ind w:firstLine="708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Roční plán EVVO obsahuje výčet konkrétních činností, jejichž prostřednictvím naplňujeme environmentální vzdělávání v naší školce.</w:t>
      </w: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  <w:b/>
        </w:rPr>
      </w:pPr>
      <w:r w:rsidRPr="00023D99">
        <w:rPr>
          <w:rFonts w:ascii="Arial" w:hAnsi="Arial" w:cs="Arial"/>
          <w:b/>
        </w:rPr>
        <w:t>Tajemství žlutého kamínku</w:t>
      </w:r>
    </w:p>
    <w:p w:rsidR="00023D99" w:rsidRPr="00023D99" w:rsidRDefault="00023D99" w:rsidP="00023D9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adaptace na nové prostředí školky a na pravidelný režim dne. Seznámení dětí s prostorem třídy a ostatními prostory v budově, se školní zahradou, obecním parkem, okolím školky. Probouzení dětské zvídavosti, touhy všímat si dění kolem sebe</w:t>
      </w:r>
    </w:p>
    <w:p w:rsidR="00023D99" w:rsidRPr="00023D99" w:rsidRDefault="00023D99" w:rsidP="00023D9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společná tvorba třídních pravidel, diskutování o jejich významu. Důraz na pravidla jako je bezpečné chování, spolupodílení se na vytváření příjemné atmosféry ve třídě, budování přátelských vztahů, prosociálního chování, ochranu přírody (rostlin i živočichů), šetření zdroji energie apod.</w:t>
      </w:r>
    </w:p>
    <w:p w:rsidR="00023D99" w:rsidRPr="00023D99" w:rsidRDefault="00023D99" w:rsidP="00023D9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 xml:space="preserve">seznámení s dary Země – úroda na poli, co roste v lese a co lze vypěstovat na zahradě. Projektový </w:t>
      </w:r>
      <w:proofErr w:type="gramStart"/>
      <w:r w:rsidRPr="00023D99">
        <w:rPr>
          <w:rFonts w:ascii="Arial" w:hAnsi="Arial" w:cs="Arial"/>
        </w:rPr>
        <w:t>den - příprava</w:t>
      </w:r>
      <w:proofErr w:type="gramEnd"/>
      <w:r w:rsidRPr="00023D99">
        <w:rPr>
          <w:rFonts w:ascii="Arial" w:hAnsi="Arial" w:cs="Arial"/>
        </w:rPr>
        <w:t xml:space="preserve"> jednoduchých pokrmů z vlastnoručně nasbíraných ingrediencí. </w:t>
      </w:r>
    </w:p>
    <w:p w:rsidR="00023D99" w:rsidRPr="00023D99" w:rsidRDefault="00023D99" w:rsidP="00023D9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uspořádání karnevalu ve školce k mezinárodnímu dni zvířat (4. října). Seznámení dětí také s potřebou zvířata chránit, neubližovat jim, s faktem, že některá zvířata jsou ohrožená, hrozí jim vymírání.</w:t>
      </w: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  <w:b/>
        </w:rPr>
      </w:pPr>
      <w:r w:rsidRPr="00023D99">
        <w:rPr>
          <w:rFonts w:ascii="Arial" w:hAnsi="Arial" w:cs="Arial"/>
          <w:b/>
        </w:rPr>
        <w:lastRenderedPageBreak/>
        <w:t xml:space="preserve">Tajemství oranžového kamínku </w:t>
      </w:r>
    </w:p>
    <w:p w:rsidR="00023D99" w:rsidRPr="00023D99" w:rsidRDefault="00023D99" w:rsidP="00023D9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pozorování přírody, proměn počasí na podzim, proměn stromů a rostlin, pozorování ptáků. Zaměření pozornosti na konkrétní strom a pozorování jeho vývoje během celého roku</w:t>
      </w:r>
    </w:p>
    <w:p w:rsidR="00023D99" w:rsidRPr="00023D99" w:rsidRDefault="00023D99" w:rsidP="00023D9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návštěva lesa – seznámení s pravidly chování v lese, s rostlinami, stromy, zvířaty, přírodninami. Vnímání lesa všemi smysly. Hraní her v lese, sběr přírodnin, použití přírodnin ke stavění domečků přímo v lese, použití přírodnin k výtvarnému tvoření ve školce a k tvořivým hrám</w:t>
      </w:r>
    </w:p>
    <w:p w:rsidR="00023D99" w:rsidRPr="00023D99" w:rsidRDefault="00023D99" w:rsidP="00023D9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účast na vzdělávacím programu zaměřeném na vytváření vztahu dětí k přírodě a na seznamování dětí s přírodou a zvířaty</w:t>
      </w:r>
    </w:p>
    <w:p w:rsidR="00023D99" w:rsidRPr="00023D99" w:rsidRDefault="00023D99" w:rsidP="00023D9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 xml:space="preserve">seznámení s tradicemi a svátky – </w:t>
      </w:r>
      <w:proofErr w:type="spellStart"/>
      <w:r w:rsidRPr="00023D99">
        <w:rPr>
          <w:rFonts w:ascii="Arial" w:hAnsi="Arial" w:cs="Arial"/>
        </w:rPr>
        <w:t>halloween</w:t>
      </w:r>
      <w:proofErr w:type="spellEnd"/>
      <w:r w:rsidRPr="00023D99">
        <w:rPr>
          <w:rFonts w:ascii="Arial" w:hAnsi="Arial" w:cs="Arial"/>
        </w:rPr>
        <w:t xml:space="preserve"> a lampionový průvod</w:t>
      </w:r>
    </w:p>
    <w:p w:rsidR="00023D99" w:rsidRDefault="00023D99" w:rsidP="00023D99">
      <w:pPr>
        <w:spacing w:line="360" w:lineRule="auto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  <w:b/>
        </w:rPr>
      </w:pPr>
      <w:r w:rsidRPr="00023D99">
        <w:rPr>
          <w:rFonts w:ascii="Arial" w:hAnsi="Arial" w:cs="Arial"/>
          <w:b/>
        </w:rPr>
        <w:t>Tajemství fialového kamínku</w:t>
      </w:r>
    </w:p>
    <w:p w:rsidR="00023D99" w:rsidRPr="00023D99" w:rsidRDefault="00023D99" w:rsidP="00023D9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seznamování dětí s planetou Zemí, s její přírodní rozmanitostí. Přiblížení dětem nejvýznamnějších globálních problémů</w:t>
      </w:r>
    </w:p>
    <w:p w:rsidR="00023D99" w:rsidRPr="00023D99" w:rsidRDefault="00023D99" w:rsidP="00023D9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seznámení dětí s významem třídění odpadů, recyklací. Využití odpadových materiálů k výtvarným činnostem a k pohybovým hrám</w:t>
      </w:r>
    </w:p>
    <w:p w:rsidR="00023D99" w:rsidRPr="00023D99" w:rsidRDefault="00023D99" w:rsidP="00023D9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sběr přírodnin a odpadových materiálů k tvořivým hrám dětí</w:t>
      </w:r>
    </w:p>
    <w:p w:rsidR="00023D99" w:rsidRPr="00023D99" w:rsidRDefault="00023D99" w:rsidP="00023D9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společné tvoření rodičů s dětmi – podzimní dílničky</w:t>
      </w:r>
    </w:p>
    <w:p w:rsidR="00023D99" w:rsidRPr="00023D99" w:rsidRDefault="00023D99" w:rsidP="00023D9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bezpečnost a prevence úrazů – beseda vzpoura úrazům</w:t>
      </w:r>
    </w:p>
    <w:p w:rsidR="00023D99" w:rsidRDefault="00023D99" w:rsidP="00023D99">
      <w:pPr>
        <w:spacing w:line="360" w:lineRule="auto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  <w:b/>
        </w:rPr>
      </w:pPr>
      <w:r w:rsidRPr="00023D99">
        <w:rPr>
          <w:rFonts w:ascii="Arial" w:hAnsi="Arial" w:cs="Arial"/>
          <w:b/>
        </w:rPr>
        <w:t>Tajemství červeného kamínku</w:t>
      </w:r>
    </w:p>
    <w:p w:rsidR="00023D99" w:rsidRPr="00023D99" w:rsidRDefault="00023D99" w:rsidP="00023D9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zaměření na oslavy tradic a svátků – advent, Mikuláš, Vánoce</w:t>
      </w:r>
    </w:p>
    <w:p w:rsidR="00023D99" w:rsidRPr="00023D99" w:rsidRDefault="00023D99" w:rsidP="00023D9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Projektový den – pečení tradičního vánočního cukroví</w:t>
      </w:r>
    </w:p>
    <w:p w:rsidR="00023D99" w:rsidRPr="00023D99" w:rsidRDefault="00023D99" w:rsidP="00023D9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posilování mezigeneračních vztahů – setkání dětí a seniorů v obci, společně strávené dopoledne činnostmi a hrami</w:t>
      </w:r>
    </w:p>
    <w:p w:rsidR="00023D99" w:rsidRPr="00023D99" w:rsidRDefault="00023D99" w:rsidP="00023D9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zapojení školky do života obce při rozsvícení vánočního stromu</w:t>
      </w:r>
    </w:p>
    <w:p w:rsidR="00023D99" w:rsidRDefault="00023D99" w:rsidP="00023D99">
      <w:pPr>
        <w:spacing w:line="360" w:lineRule="auto"/>
        <w:jc w:val="both"/>
        <w:rPr>
          <w:rFonts w:ascii="Arial" w:hAnsi="Arial" w:cs="Arial"/>
        </w:rPr>
      </w:pPr>
    </w:p>
    <w:p w:rsidR="00023D99" w:rsidRDefault="00023D99" w:rsidP="00023D99">
      <w:pPr>
        <w:spacing w:line="360" w:lineRule="auto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  <w:b/>
        </w:rPr>
      </w:pPr>
      <w:r w:rsidRPr="00023D99">
        <w:rPr>
          <w:rFonts w:ascii="Arial" w:hAnsi="Arial" w:cs="Arial"/>
          <w:b/>
        </w:rPr>
        <w:lastRenderedPageBreak/>
        <w:t>Tajemství modrého kamínku</w:t>
      </w:r>
    </w:p>
    <w:p w:rsidR="00023D99" w:rsidRPr="00023D99" w:rsidRDefault="00023D99" w:rsidP="00023D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pozorování přírody v zimě, zaměření na proměnu počasí, stromů, rostlin, seznamování dětí se životem různých zvířat v zimním období</w:t>
      </w:r>
    </w:p>
    <w:p w:rsidR="00023D99" w:rsidRPr="00023D99" w:rsidRDefault="00023D99" w:rsidP="00023D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výroba krmítka pro ptáčky a pravidelné doplňování semínek</w:t>
      </w:r>
    </w:p>
    <w:p w:rsidR="00023D99" w:rsidRPr="00023D99" w:rsidRDefault="00023D99" w:rsidP="00023D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seznamování dětí s tradicemi – tři králové, masopust, karneval</w:t>
      </w:r>
    </w:p>
    <w:p w:rsidR="00023D99" w:rsidRPr="00023D99" w:rsidRDefault="00023D99" w:rsidP="00023D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seznamování dětí s prevencí zdraví, zdravými návyky, principy zdravého životního stylu</w:t>
      </w:r>
    </w:p>
    <w:p w:rsidR="00023D99" w:rsidRPr="00023D99" w:rsidRDefault="00023D99" w:rsidP="00023D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Projektový den – ovocný den</w:t>
      </w:r>
    </w:p>
    <w:p w:rsidR="00023D99" w:rsidRDefault="00023D99" w:rsidP="00023D99">
      <w:pPr>
        <w:tabs>
          <w:tab w:val="left" w:pos="1440"/>
        </w:tabs>
        <w:spacing w:line="360" w:lineRule="auto"/>
        <w:ind w:left="1440" w:hanging="360"/>
        <w:jc w:val="both"/>
        <w:rPr>
          <w:rFonts w:ascii="Arial" w:hAnsi="Arial" w:cs="Arial"/>
        </w:rPr>
      </w:pPr>
    </w:p>
    <w:p w:rsidR="00023D99" w:rsidRPr="00023D99" w:rsidRDefault="00023D99" w:rsidP="00023D99">
      <w:pPr>
        <w:tabs>
          <w:tab w:val="left" w:pos="1440"/>
        </w:tabs>
        <w:spacing w:line="360" w:lineRule="auto"/>
        <w:ind w:left="1440" w:hanging="360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  <w:b/>
        </w:rPr>
      </w:pPr>
      <w:r w:rsidRPr="00023D99">
        <w:rPr>
          <w:rFonts w:ascii="Arial" w:hAnsi="Arial" w:cs="Arial"/>
          <w:b/>
        </w:rPr>
        <w:t>Tajemství zeleného kamínku</w:t>
      </w:r>
    </w:p>
    <w:p w:rsidR="00023D99" w:rsidRPr="00023D99" w:rsidRDefault="00023D99" w:rsidP="00023D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procházka k </w:t>
      </w:r>
      <w:proofErr w:type="gramStart"/>
      <w:r w:rsidRPr="00023D99">
        <w:rPr>
          <w:rFonts w:ascii="Arial" w:hAnsi="Arial" w:cs="Arial"/>
        </w:rPr>
        <w:t>rybníku - rozloučení</w:t>
      </w:r>
      <w:proofErr w:type="gramEnd"/>
      <w:r w:rsidRPr="00023D99">
        <w:rPr>
          <w:rFonts w:ascii="Arial" w:hAnsi="Arial" w:cs="Arial"/>
        </w:rPr>
        <w:t xml:space="preserve"> se zimou, přivítání jara. Vynášení Morany</w:t>
      </w:r>
    </w:p>
    <w:p w:rsidR="00023D99" w:rsidRPr="00023D99" w:rsidRDefault="00023D99" w:rsidP="00023D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světový den vody 22. 3. – projektový den</w:t>
      </w:r>
    </w:p>
    <w:p w:rsidR="00023D99" w:rsidRPr="00023D99" w:rsidRDefault="00023D99" w:rsidP="00023D99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pozorování přírody na jaře, zaměření na stromy, rostliny, zvířata, mláďata, hmyz. Seznámení dětí s názvy některých rostlin, vytvoření herbáře</w:t>
      </w:r>
    </w:p>
    <w:p w:rsidR="00023D99" w:rsidRPr="00023D99" w:rsidRDefault="00023D99" w:rsidP="00023D99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návštěva farmy s domácími a hospodářskými zvířaty</w:t>
      </w:r>
    </w:p>
    <w:p w:rsidR="00023D99" w:rsidRPr="00023D99" w:rsidRDefault="00023D99" w:rsidP="00023D99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ekologicky zaměřený vzdělávací program (Voda a život u rybníka, Malí zahradníci – od semínka po rostlinu, život v trávě)</w:t>
      </w:r>
    </w:p>
    <w:p w:rsidR="00023D99" w:rsidRPr="00023D99" w:rsidRDefault="00023D99" w:rsidP="00023D99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seznamování s tradicemi Velikonoc a jejich oslava, zapojení školky do života obce při velikonoční výstavě dětských prací</w:t>
      </w:r>
    </w:p>
    <w:p w:rsidR="00023D99" w:rsidRPr="00023D99" w:rsidRDefault="00023D99" w:rsidP="00023D99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velikonoční tvoření dětí s rodiči</w:t>
      </w:r>
    </w:p>
    <w:p w:rsidR="00023D99" w:rsidRPr="00023D99" w:rsidRDefault="00023D99" w:rsidP="00023D99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vysázení okrasných květin nebo bylinek na školní zahrádce</w:t>
      </w:r>
    </w:p>
    <w:p w:rsidR="00023D99" w:rsidRPr="00023D99" w:rsidRDefault="00023D99" w:rsidP="00023D99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světový den Země 22. 4. – projektový den</w:t>
      </w:r>
    </w:p>
    <w:p w:rsidR="00023D99" w:rsidRPr="00023D99" w:rsidRDefault="00023D99" w:rsidP="00023D99">
      <w:pPr>
        <w:spacing w:line="360" w:lineRule="auto"/>
        <w:ind w:left="720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  <w:b/>
        </w:rPr>
      </w:pPr>
      <w:r w:rsidRPr="00023D99">
        <w:rPr>
          <w:rFonts w:ascii="Arial" w:hAnsi="Arial" w:cs="Arial"/>
          <w:b/>
        </w:rPr>
        <w:t>Tajemství růžového kamínku</w:t>
      </w:r>
    </w:p>
    <w:p w:rsidR="00023D99" w:rsidRPr="00023D99" w:rsidRDefault="00023D99" w:rsidP="00023D99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posilování mezigeneračních vztahů a vztahů v rodině – besídka ke dni maminek, tvoření přáníček a dárku pro maminku, popř. babičku. Přání tatínkům ke dni otců</w:t>
      </w:r>
    </w:p>
    <w:p w:rsidR="00023D99" w:rsidRPr="00023D99" w:rsidRDefault="00023D99" w:rsidP="00023D99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 xml:space="preserve">projektový den – Bylinkový den. Seznámení dětí s léčivými bylinami, které rostou v obci, jejich sběr, sušení na čaj, případně výroba léčivého sirupu / olejíčku, pampeliškového medu apod. </w:t>
      </w:r>
    </w:p>
    <w:p w:rsidR="00023D99" w:rsidRPr="00023D99" w:rsidRDefault="00023D99" w:rsidP="00023D99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seznamování dětí s přírodou – pozorování změn v přírodě, rostlin, stromů, zvířat a jejich mláďat, ale také hmyzu – seznamování dětí s úlohou hmyzu v přírodě</w:t>
      </w:r>
    </w:p>
    <w:p w:rsidR="00023D99" w:rsidRPr="00023D99" w:rsidRDefault="00023D99" w:rsidP="00023D99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lastRenderedPageBreak/>
        <w:t>účast školky na obecním jarmarku – řemeslná tvorba</w:t>
      </w:r>
    </w:p>
    <w:p w:rsidR="00023D99" w:rsidRPr="00023D99" w:rsidRDefault="00023D99" w:rsidP="00023D99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exkurze do zoologické zahrady</w:t>
      </w:r>
    </w:p>
    <w:p w:rsidR="00023D99" w:rsidRPr="00023D99" w:rsidRDefault="00023D99" w:rsidP="00023D99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oslava dne dětí, zahradní slavnost – slavnostní rozloučení s předškoláky</w:t>
      </w:r>
    </w:p>
    <w:p w:rsidR="00023D99" w:rsidRPr="00023D99" w:rsidRDefault="00023D99" w:rsidP="00023D99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prevence zdraví – sportovní den</w:t>
      </w:r>
    </w:p>
    <w:p w:rsidR="00023D99" w:rsidRPr="00023D99" w:rsidRDefault="00023D99" w:rsidP="00023D99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dopravní prostředky – seznámení dětí s problematikou znečišťování ovzduší a šetrnými variantami k tradičním dopravním prostředkům</w:t>
      </w:r>
    </w:p>
    <w:p w:rsidR="00CC2344" w:rsidRDefault="00CC2344" w:rsidP="00023D99">
      <w:pPr>
        <w:spacing w:line="360" w:lineRule="auto"/>
        <w:jc w:val="both"/>
        <w:rPr>
          <w:rFonts w:ascii="Arial" w:hAnsi="Arial" w:cs="Arial"/>
        </w:rPr>
      </w:pPr>
    </w:p>
    <w:p w:rsidR="00023D99" w:rsidRPr="00023D99" w:rsidRDefault="00023D99" w:rsidP="00023D99">
      <w:pPr>
        <w:spacing w:line="360" w:lineRule="auto"/>
        <w:jc w:val="both"/>
        <w:rPr>
          <w:rFonts w:ascii="Arial" w:hAnsi="Arial" w:cs="Arial"/>
        </w:rPr>
      </w:pPr>
    </w:p>
    <w:p w:rsidR="00CC2344" w:rsidRPr="00023D99" w:rsidRDefault="00CC2344" w:rsidP="00023D99">
      <w:pPr>
        <w:spacing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Ve Zbuzanech, dne 11. 9. 2018</w:t>
      </w:r>
    </w:p>
    <w:p w:rsidR="00CC2344" w:rsidRDefault="00CC2344" w:rsidP="00023D99">
      <w:pPr>
        <w:spacing w:line="360" w:lineRule="auto"/>
        <w:jc w:val="both"/>
        <w:rPr>
          <w:rFonts w:ascii="Arial" w:hAnsi="Arial" w:cs="Arial"/>
        </w:rPr>
      </w:pPr>
    </w:p>
    <w:p w:rsidR="00543768" w:rsidRPr="00023D99" w:rsidRDefault="00543768" w:rsidP="00023D99">
      <w:pPr>
        <w:spacing w:line="360" w:lineRule="auto"/>
        <w:jc w:val="both"/>
        <w:rPr>
          <w:rFonts w:ascii="Arial" w:hAnsi="Arial" w:cs="Arial"/>
        </w:rPr>
      </w:pPr>
    </w:p>
    <w:p w:rsidR="00CC2344" w:rsidRPr="00023D99" w:rsidRDefault="00CC2344" w:rsidP="00023D99">
      <w:pPr>
        <w:spacing w:line="360" w:lineRule="auto"/>
        <w:jc w:val="both"/>
        <w:rPr>
          <w:rFonts w:ascii="Arial" w:hAnsi="Arial" w:cs="Arial"/>
        </w:rPr>
      </w:pPr>
    </w:p>
    <w:p w:rsidR="00CC2344" w:rsidRPr="00023D99" w:rsidRDefault="00CC2344" w:rsidP="00023D99">
      <w:pPr>
        <w:spacing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 xml:space="preserve">Mgr. et Bc. Markéta </w:t>
      </w:r>
      <w:proofErr w:type="spellStart"/>
      <w:r w:rsidRPr="00023D99">
        <w:rPr>
          <w:rFonts w:ascii="Arial" w:hAnsi="Arial" w:cs="Arial"/>
        </w:rPr>
        <w:t>Šollerová</w:t>
      </w:r>
      <w:proofErr w:type="spellEnd"/>
      <w:r w:rsidRPr="00023D99">
        <w:rPr>
          <w:rFonts w:ascii="Arial" w:hAnsi="Arial" w:cs="Arial"/>
        </w:rPr>
        <w:t xml:space="preserve">, </w:t>
      </w:r>
    </w:p>
    <w:p w:rsidR="00CC2344" w:rsidRPr="00023D99" w:rsidRDefault="00CC2344" w:rsidP="00023D99">
      <w:pPr>
        <w:spacing w:line="360" w:lineRule="auto"/>
        <w:jc w:val="both"/>
        <w:rPr>
          <w:rFonts w:ascii="Arial" w:hAnsi="Arial" w:cs="Arial"/>
        </w:rPr>
      </w:pPr>
      <w:r w:rsidRPr="00023D99">
        <w:rPr>
          <w:rFonts w:ascii="Arial" w:hAnsi="Arial" w:cs="Arial"/>
        </w:rPr>
        <w:t>ředitelka MŠ Zbuzany</w:t>
      </w:r>
    </w:p>
    <w:sectPr w:rsidR="00CC2344" w:rsidRPr="00023D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362" w:rsidRDefault="001C5362" w:rsidP="00C32C3A">
      <w:pPr>
        <w:spacing w:after="0" w:line="240" w:lineRule="auto"/>
      </w:pPr>
      <w:r>
        <w:separator/>
      </w:r>
    </w:p>
  </w:endnote>
  <w:endnote w:type="continuationSeparator" w:id="0">
    <w:p w:rsidR="001C5362" w:rsidRDefault="001C5362" w:rsidP="00C3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C3A" w:rsidRDefault="00C32C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499241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32C3A" w:rsidRDefault="00C32C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32C3A" w:rsidRDefault="00C32C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C3A" w:rsidRDefault="00C32C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362" w:rsidRDefault="001C5362" w:rsidP="00C32C3A">
      <w:pPr>
        <w:spacing w:after="0" w:line="240" w:lineRule="auto"/>
      </w:pPr>
      <w:r>
        <w:separator/>
      </w:r>
    </w:p>
  </w:footnote>
  <w:footnote w:type="continuationSeparator" w:id="0">
    <w:p w:rsidR="001C5362" w:rsidRDefault="001C5362" w:rsidP="00C3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C3A" w:rsidRDefault="00C32C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C3A" w:rsidRDefault="00C32C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C3A" w:rsidRDefault="00C32C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6BB3"/>
    <w:multiLevelType w:val="hybridMultilevel"/>
    <w:tmpl w:val="0EB21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7074C"/>
    <w:multiLevelType w:val="hybridMultilevel"/>
    <w:tmpl w:val="27E4D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9238B"/>
    <w:multiLevelType w:val="hybridMultilevel"/>
    <w:tmpl w:val="8F448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7250"/>
    <w:multiLevelType w:val="hybridMultilevel"/>
    <w:tmpl w:val="87B25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E0168"/>
    <w:multiLevelType w:val="hybridMultilevel"/>
    <w:tmpl w:val="34B80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433F7"/>
    <w:multiLevelType w:val="hybridMultilevel"/>
    <w:tmpl w:val="B2DAF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D1051"/>
    <w:multiLevelType w:val="hybridMultilevel"/>
    <w:tmpl w:val="63680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44"/>
    <w:rsid w:val="00023D99"/>
    <w:rsid w:val="001C5362"/>
    <w:rsid w:val="00273BB2"/>
    <w:rsid w:val="003C1BC2"/>
    <w:rsid w:val="00543768"/>
    <w:rsid w:val="008C5244"/>
    <w:rsid w:val="00BA2561"/>
    <w:rsid w:val="00C32C3A"/>
    <w:rsid w:val="00CC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1CB1"/>
  <w15:chartTrackingRefBased/>
  <w15:docId w15:val="{584600E5-8795-43A8-8716-1CFE9063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23D9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23D9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2C3A"/>
  </w:style>
  <w:style w:type="paragraph" w:styleId="Zpat">
    <w:name w:val="footer"/>
    <w:basedOn w:val="Normln"/>
    <w:link w:val="ZpatChar"/>
    <w:uiPriority w:val="99"/>
    <w:unhideWhenUsed/>
    <w:rsid w:val="00C3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Petrova</dc:creator>
  <cp:keywords/>
  <dc:description/>
  <cp:lastModifiedBy>Jaroslava Petrova</cp:lastModifiedBy>
  <cp:revision>5</cp:revision>
  <dcterms:created xsi:type="dcterms:W3CDTF">2018-09-23T17:53:00Z</dcterms:created>
  <dcterms:modified xsi:type="dcterms:W3CDTF">2018-09-23T18:27:00Z</dcterms:modified>
</cp:coreProperties>
</file>