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D1" w:rsidRDefault="008F3AD1" w:rsidP="003C011B">
      <w:pPr>
        <w:jc w:val="both"/>
        <w:rPr>
          <w:b/>
          <w:bCs/>
          <w:sz w:val="32"/>
          <w:szCs w:val="32"/>
        </w:rPr>
      </w:pPr>
    </w:p>
    <w:p w:rsidR="00A07EDE" w:rsidRDefault="00A07EDE" w:rsidP="003C011B">
      <w:pPr>
        <w:jc w:val="both"/>
        <w:rPr>
          <w:b/>
          <w:bCs/>
          <w:sz w:val="32"/>
          <w:szCs w:val="32"/>
        </w:rPr>
      </w:pPr>
    </w:p>
    <w:p w:rsidR="00A07EDE" w:rsidRDefault="00A07EDE" w:rsidP="003C011B">
      <w:pPr>
        <w:jc w:val="both"/>
        <w:rPr>
          <w:b/>
          <w:bCs/>
          <w:sz w:val="32"/>
          <w:szCs w:val="32"/>
        </w:rPr>
      </w:pPr>
    </w:p>
    <w:p w:rsidR="008F3AD1" w:rsidRDefault="008F3AD1" w:rsidP="003C011B">
      <w:pPr>
        <w:jc w:val="both"/>
        <w:rPr>
          <w:b/>
          <w:bCs/>
          <w:sz w:val="32"/>
          <w:szCs w:val="32"/>
        </w:rPr>
      </w:pPr>
    </w:p>
    <w:p w:rsidR="00A07EDE" w:rsidRDefault="00A07EDE" w:rsidP="003C011B">
      <w:pPr>
        <w:jc w:val="both"/>
        <w:rPr>
          <w:b/>
          <w:bCs/>
          <w:sz w:val="32"/>
          <w:szCs w:val="32"/>
        </w:rPr>
      </w:pPr>
    </w:p>
    <w:p w:rsidR="00A07EDE" w:rsidRDefault="00A07EDE" w:rsidP="003C011B">
      <w:pPr>
        <w:jc w:val="both"/>
        <w:rPr>
          <w:b/>
          <w:bCs/>
          <w:sz w:val="32"/>
          <w:szCs w:val="32"/>
        </w:rPr>
      </w:pPr>
    </w:p>
    <w:p w:rsidR="00164C3D" w:rsidRDefault="00164C3D" w:rsidP="003C011B">
      <w:pPr>
        <w:pStyle w:val="Nadpis1"/>
        <w:jc w:val="center"/>
      </w:pPr>
      <w:bookmarkStart w:id="0" w:name="_Toc503717795"/>
      <w:bookmarkStart w:id="1" w:name="_Toc42553322"/>
      <w:bookmarkStart w:id="2" w:name="_Toc42554162"/>
      <w:bookmarkStart w:id="3" w:name="_Toc42554892"/>
      <w:r>
        <w:t>KONCEPCE ROZVOJE</w:t>
      </w:r>
      <w:bookmarkEnd w:id="0"/>
      <w:bookmarkEnd w:id="1"/>
      <w:bookmarkEnd w:id="2"/>
      <w:bookmarkEnd w:id="3"/>
    </w:p>
    <w:p w:rsidR="00164C3D" w:rsidRDefault="00164C3D" w:rsidP="003C011B">
      <w:pPr>
        <w:pStyle w:val="Nadpis1"/>
        <w:jc w:val="center"/>
      </w:pPr>
      <w:bookmarkStart w:id="4" w:name="_Toc503717796"/>
      <w:bookmarkStart w:id="5" w:name="_Toc42553323"/>
      <w:bookmarkStart w:id="6" w:name="_Toc42554163"/>
      <w:bookmarkStart w:id="7" w:name="_Toc42554893"/>
      <w:r>
        <w:t>MATEŘSKÉ ŠKOLY</w:t>
      </w:r>
      <w:bookmarkEnd w:id="4"/>
      <w:bookmarkEnd w:id="5"/>
      <w:bookmarkEnd w:id="6"/>
      <w:bookmarkEnd w:id="7"/>
    </w:p>
    <w:p w:rsidR="00164C3D" w:rsidRDefault="00164C3D" w:rsidP="003C011B">
      <w:pPr>
        <w:pStyle w:val="Nadpis1"/>
        <w:jc w:val="center"/>
      </w:pPr>
      <w:bookmarkStart w:id="8" w:name="_Toc503717797"/>
      <w:bookmarkStart w:id="9" w:name="_Toc42553324"/>
      <w:bookmarkStart w:id="10" w:name="_Toc42554164"/>
      <w:bookmarkStart w:id="11" w:name="_Toc42554894"/>
      <w:r>
        <w:t>Jablonec nad Nisou – Jablonecké Paseky, Tichá 19, příspěvková organizace</w:t>
      </w:r>
      <w:bookmarkEnd w:id="8"/>
      <w:bookmarkEnd w:id="9"/>
      <w:bookmarkEnd w:id="10"/>
      <w:bookmarkEnd w:id="11"/>
    </w:p>
    <w:p w:rsidR="00164C3D" w:rsidRDefault="00164C3D" w:rsidP="003C011B">
      <w:pPr>
        <w:pStyle w:val="Nadpis1"/>
        <w:jc w:val="center"/>
      </w:pPr>
      <w:bookmarkStart w:id="12" w:name="_Toc503717798"/>
      <w:bookmarkStart w:id="13" w:name="_Toc42553325"/>
      <w:bookmarkStart w:id="14" w:name="_Toc42554165"/>
      <w:bookmarkStart w:id="15" w:name="_Toc42554895"/>
      <w:r>
        <w:t>20</w:t>
      </w:r>
      <w:r w:rsidR="00737515">
        <w:t>20</w:t>
      </w:r>
      <w:r>
        <w:t xml:space="preserve"> - 202</w:t>
      </w:r>
      <w:bookmarkEnd w:id="12"/>
      <w:bookmarkEnd w:id="13"/>
      <w:bookmarkEnd w:id="14"/>
      <w:bookmarkEnd w:id="15"/>
      <w:r w:rsidR="00737515">
        <w:t>6</w:t>
      </w:r>
      <w:bookmarkStart w:id="16" w:name="_GoBack"/>
      <w:bookmarkEnd w:id="16"/>
    </w:p>
    <w:p w:rsidR="00164C3D" w:rsidRDefault="00164C3D" w:rsidP="003C011B">
      <w:pPr>
        <w:pStyle w:val="Nadpis1"/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Pr="002E3B37" w:rsidRDefault="00164C3D" w:rsidP="003C011B">
      <w:pPr>
        <w:jc w:val="both"/>
        <w:rPr>
          <w:rFonts w:ascii="Times New Roman" w:hAnsi="Times New Roman"/>
          <w:sz w:val="24"/>
          <w:szCs w:val="24"/>
        </w:rPr>
      </w:pPr>
      <w:r w:rsidRPr="002E3B37"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 xml:space="preserve"> </w:t>
      </w:r>
      <w:r w:rsidR="003C01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3C01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</w:t>
      </w:r>
      <w:r w:rsidR="003C011B">
        <w:rPr>
          <w:rFonts w:ascii="Times New Roman" w:hAnsi="Times New Roman"/>
          <w:sz w:val="24"/>
          <w:szCs w:val="24"/>
        </w:rPr>
        <w:t>20</w:t>
      </w:r>
    </w:p>
    <w:p w:rsidR="00164C3D" w:rsidRDefault="00164C3D" w:rsidP="003C01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Zpracovatel: </w:t>
      </w:r>
      <w:r w:rsidR="003C011B">
        <w:rPr>
          <w:rFonts w:ascii="Times New Roman" w:hAnsi="Times New Roman"/>
          <w:sz w:val="24"/>
          <w:szCs w:val="24"/>
        </w:rPr>
        <w:t>Mgr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3B37">
        <w:rPr>
          <w:rFonts w:ascii="Times New Roman" w:hAnsi="Times New Roman"/>
          <w:sz w:val="24"/>
          <w:szCs w:val="24"/>
        </w:rPr>
        <w:t>Pavla Macháčková</w:t>
      </w:r>
    </w:p>
    <w:p w:rsidR="003C011B" w:rsidRDefault="003C011B" w:rsidP="003C011B">
      <w:pPr>
        <w:jc w:val="both"/>
        <w:rPr>
          <w:rFonts w:ascii="Times New Roman" w:hAnsi="Times New Roman"/>
          <w:sz w:val="24"/>
          <w:szCs w:val="24"/>
        </w:rPr>
      </w:pPr>
    </w:p>
    <w:p w:rsidR="00164C3D" w:rsidRDefault="00164C3D" w:rsidP="003C011B">
      <w:pPr>
        <w:jc w:val="both"/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7693550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131A" w:rsidRDefault="0010131A">
          <w:pPr>
            <w:pStyle w:val="Nadpisobsahu"/>
          </w:pPr>
          <w:r>
            <w:t>Obsah</w:t>
          </w:r>
        </w:p>
        <w:p w:rsidR="00330E4A" w:rsidRDefault="0010131A" w:rsidP="00330E4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896" w:history="1">
            <w:r w:rsidR="00330E4A" w:rsidRPr="00FB491E">
              <w:rPr>
                <w:rStyle w:val="Hypertextovodkaz"/>
                <w:noProof/>
              </w:rPr>
              <w:t>1.  CHARAKTERISTIKA ŠKOLY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_Toc42554896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3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897" w:history="1">
            <w:r w:rsidR="00330E4A" w:rsidRPr="00FB491E">
              <w:rPr>
                <w:rStyle w:val="Hypertextovodkaz"/>
                <w:noProof/>
              </w:rPr>
              <w:t>1.1 Podmínky a organizace vzdělávání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_Toc42554897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3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898" w:history="1">
            <w:r w:rsidR="00330E4A" w:rsidRPr="00FB491E">
              <w:rPr>
                <w:rStyle w:val="Hypertextovodkaz"/>
                <w:noProof/>
              </w:rPr>
              <w:t>1.2 Personální a pedagogické zajištění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_Toc42554898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3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899" w:history="1">
            <w:r w:rsidR="00330E4A" w:rsidRPr="00FB491E">
              <w:rPr>
                <w:rStyle w:val="Hypertextovodkaz"/>
                <w:noProof/>
              </w:rPr>
              <w:t>1.3 Organizace vzdělávacího procesu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_Toc42554899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3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0" w:history="1">
            <w:r w:rsidR="00330E4A" w:rsidRPr="00FB491E">
              <w:rPr>
                <w:rStyle w:val="Hypertextovodkaz"/>
                <w:noProof/>
              </w:rPr>
              <w:t>2. MISE ŠKOLY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_Toc42554900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3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1" w:history="1">
            <w:r w:rsidR="00330E4A" w:rsidRPr="00FB491E">
              <w:rPr>
                <w:rStyle w:val="Hypertextovodkaz"/>
                <w:noProof/>
              </w:rPr>
              <w:t xml:space="preserve">3. VIZE A STRATEGIE DALŠÍHO ROZVOJE </w:t>
            </w:r>
            <w:r w:rsidR="00330E4A">
              <w:rPr>
                <w:rStyle w:val="Hypertextovodkaz"/>
                <w:noProof/>
              </w:rPr>
              <w:t>MŠ</w:t>
            </w:r>
            <w:r w:rsidR="00330E4A" w:rsidRPr="00FB491E">
              <w:rPr>
                <w:rStyle w:val="Hypertextovodkaz"/>
                <w:noProof/>
              </w:rPr>
              <w:t xml:space="preserve"> VYCHÁZEJÍCÍ ZE SWOT ANALÝZY 2019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_Toc42554901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4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3" w:history="1">
            <w:r w:rsidR="00330E4A" w:rsidRPr="00FB491E">
              <w:rPr>
                <w:rStyle w:val="Hypertextovodkaz"/>
                <w:noProof/>
              </w:rPr>
              <w:t>3. 1.1 OBLAST VÝCHOVNĚ VZDĚLÁVACÍ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_Toc42554903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4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4" w:history="1">
            <w:r w:rsidR="00330E4A" w:rsidRPr="00FB491E">
              <w:rPr>
                <w:rStyle w:val="Hypertextovodkaz"/>
                <w:noProof/>
              </w:rPr>
              <w:t>Hlavní koncepční záměry a cíle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_Toc42554904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4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5" w:history="1">
            <w:r w:rsidR="00330E4A" w:rsidRPr="00FB491E">
              <w:rPr>
                <w:rStyle w:val="Hypertextovodkaz"/>
                <w:noProof/>
              </w:rPr>
              <w:t>Aktivity a prostředky k dosažení cíle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_Toc42554905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4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6" w:history="1">
            <w:r w:rsidR="00330E4A" w:rsidRPr="00FB491E">
              <w:rPr>
                <w:rStyle w:val="Hypertextovodkaz"/>
                <w:noProof/>
              </w:rPr>
              <w:t>3. 1. 2 OBLAST MATERIÁLN</w:t>
            </w:r>
            <w:r w:rsidR="00330E4A" w:rsidRPr="00FB491E">
              <w:rPr>
                <w:rStyle w:val="Hypertextovodkaz"/>
                <w:rFonts w:cs="Arial,Bold"/>
                <w:noProof/>
              </w:rPr>
              <w:t xml:space="preserve">Ě </w:t>
            </w:r>
            <w:r w:rsidR="00330E4A" w:rsidRPr="00FB491E">
              <w:rPr>
                <w:rStyle w:val="Hypertextovodkaz"/>
                <w:noProof/>
              </w:rPr>
              <w:t>- TECHNICKÁ A EKONOMICKÁ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_Toc42554906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5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7" w:history="1">
            <w:r w:rsidR="00330E4A" w:rsidRPr="00FB491E">
              <w:rPr>
                <w:rStyle w:val="Hypertextovodkaz"/>
                <w:noProof/>
              </w:rPr>
              <w:t>Hlavní koncepční záměry a cíle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_Toc42554907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5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8" w:history="1">
            <w:r w:rsidR="00330E4A" w:rsidRPr="00FB491E">
              <w:rPr>
                <w:rStyle w:val="Hypertextovodkaz"/>
                <w:noProof/>
              </w:rPr>
              <w:t>Aktivity a prostředky k dosažení záměrů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_Toc42554908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5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09" w:history="1">
            <w:r w:rsidR="00330E4A" w:rsidRPr="00FB491E">
              <w:rPr>
                <w:rStyle w:val="Hypertextovodkaz"/>
                <w:noProof/>
              </w:rPr>
              <w:t>3.1.3 OBLAST PERSONÁLNÍ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_Toc42554909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5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10" w:history="1">
            <w:r w:rsidR="00330E4A" w:rsidRPr="00FB491E">
              <w:rPr>
                <w:rStyle w:val="Hypertextovodkaz"/>
                <w:noProof/>
              </w:rPr>
              <w:t>Hlavní koncepční záměry a cíle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_Toc42554910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5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11" w:history="1">
            <w:r w:rsidR="00330E4A" w:rsidRPr="00FB491E">
              <w:rPr>
                <w:rStyle w:val="Hypertextovodkaz"/>
                <w:noProof/>
              </w:rPr>
              <w:t>Aktivity a prostředky k dosažení záměrů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_Toc42554911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6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330E4A" w:rsidRDefault="0073751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2554912" w:history="1">
            <w:r w:rsidR="00330E4A" w:rsidRPr="00FB491E">
              <w:rPr>
                <w:rStyle w:val="Hypertextovodkaz"/>
                <w:noProof/>
              </w:rPr>
              <w:t>4. ZÁVĚR</w:t>
            </w:r>
            <w:r w:rsidR="00330E4A">
              <w:rPr>
                <w:noProof/>
                <w:webHidden/>
              </w:rPr>
              <w:tab/>
            </w:r>
            <w:r w:rsidR="00330E4A">
              <w:rPr>
                <w:noProof/>
                <w:webHidden/>
              </w:rPr>
              <w:fldChar w:fldCharType="begin"/>
            </w:r>
            <w:r w:rsidR="00330E4A">
              <w:rPr>
                <w:noProof/>
                <w:webHidden/>
              </w:rPr>
              <w:instrText xml:space="preserve"> PAGEREF _Toc42554912 \h </w:instrText>
            </w:r>
            <w:r w:rsidR="00330E4A">
              <w:rPr>
                <w:noProof/>
                <w:webHidden/>
              </w:rPr>
            </w:r>
            <w:r w:rsidR="00330E4A">
              <w:rPr>
                <w:noProof/>
                <w:webHidden/>
              </w:rPr>
              <w:fldChar w:fldCharType="separate"/>
            </w:r>
            <w:r w:rsidR="00311D94">
              <w:rPr>
                <w:noProof/>
                <w:webHidden/>
              </w:rPr>
              <w:t>6</w:t>
            </w:r>
            <w:r w:rsidR="00330E4A">
              <w:rPr>
                <w:noProof/>
                <w:webHidden/>
              </w:rPr>
              <w:fldChar w:fldCharType="end"/>
            </w:r>
          </w:hyperlink>
        </w:p>
        <w:p w:rsidR="0010131A" w:rsidRDefault="0010131A">
          <w:r>
            <w:rPr>
              <w:b/>
              <w:bCs/>
            </w:rPr>
            <w:fldChar w:fldCharType="end"/>
          </w:r>
        </w:p>
      </w:sdtContent>
    </w:sdt>
    <w:p w:rsidR="0010131A" w:rsidRDefault="0010131A" w:rsidP="003C011B">
      <w:pPr>
        <w:jc w:val="both"/>
      </w:pPr>
    </w:p>
    <w:p w:rsidR="0010131A" w:rsidRDefault="0010131A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jc w:val="both"/>
      </w:pPr>
    </w:p>
    <w:p w:rsidR="00A07EDE" w:rsidRDefault="00A07EDE" w:rsidP="003C011B">
      <w:pPr>
        <w:jc w:val="both"/>
      </w:pPr>
    </w:p>
    <w:p w:rsidR="00A07EDE" w:rsidRDefault="00A07EDE" w:rsidP="003C011B">
      <w:pPr>
        <w:jc w:val="both"/>
      </w:pPr>
    </w:p>
    <w:p w:rsidR="00A07EDE" w:rsidRDefault="00A07EDE" w:rsidP="003C011B">
      <w:pPr>
        <w:jc w:val="both"/>
      </w:pPr>
    </w:p>
    <w:p w:rsidR="00164C3D" w:rsidRDefault="00164C3D" w:rsidP="003C011B">
      <w:pPr>
        <w:jc w:val="both"/>
      </w:pPr>
    </w:p>
    <w:p w:rsidR="00164C3D" w:rsidRDefault="00164C3D" w:rsidP="003C011B">
      <w:pPr>
        <w:pStyle w:val="Nadpis2"/>
      </w:pPr>
      <w:bookmarkStart w:id="17" w:name="_Toc42554896"/>
      <w:r w:rsidRPr="007E73A3">
        <w:t xml:space="preserve">1.  </w:t>
      </w:r>
      <w:r>
        <w:t>CHARAKTERISTIKA ŠKOLY</w:t>
      </w:r>
      <w:bookmarkEnd w:id="17"/>
    </w:p>
    <w:p w:rsidR="006B0E7E" w:rsidRPr="006B0E7E" w:rsidRDefault="006B0E7E" w:rsidP="00A07EDE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E7E">
        <w:rPr>
          <w:rFonts w:ascii="Times New Roman" w:hAnsi="Times New Roman"/>
          <w:sz w:val="24"/>
          <w:szCs w:val="24"/>
          <w:lang w:val="cs-CZ"/>
        </w:rPr>
        <w:t>Zřizovatelem MŠ je Statutární město Jablonec nad Nisou. Základním posláním školy</w:t>
      </w:r>
      <w:r w:rsidR="00A07EDE">
        <w:rPr>
          <w:rFonts w:ascii="Times New Roman" w:hAnsi="Times New Roman"/>
          <w:sz w:val="24"/>
          <w:szCs w:val="24"/>
          <w:lang w:val="cs-CZ"/>
        </w:rPr>
        <w:t xml:space="preserve">                           </w:t>
      </w:r>
      <w:r w:rsidRPr="006B0E7E">
        <w:rPr>
          <w:rFonts w:ascii="Times New Roman" w:hAnsi="Times New Roman"/>
          <w:sz w:val="24"/>
          <w:szCs w:val="24"/>
          <w:lang w:val="cs-CZ"/>
        </w:rPr>
        <w:t xml:space="preserve"> je předškolní vzdělávání s cílem podporovat rozvoj osobnosti dítěte předškolního věku, podílet se na jeho zdravém citovém, rozumovém a tělesném rozvoji a na osvojení základních pravidel chování, životních hodnot a mezilidských vztahů. Vytvoření základních předpokladů </w:t>
      </w:r>
      <w:r w:rsidR="00A07EDE">
        <w:rPr>
          <w:rFonts w:ascii="Times New Roman" w:hAnsi="Times New Roman"/>
          <w:sz w:val="24"/>
          <w:szCs w:val="24"/>
          <w:lang w:val="cs-CZ"/>
        </w:rPr>
        <w:t xml:space="preserve">                        </w:t>
      </w:r>
      <w:r w:rsidRPr="006B0E7E">
        <w:rPr>
          <w:rFonts w:ascii="Times New Roman" w:hAnsi="Times New Roman"/>
          <w:sz w:val="24"/>
          <w:szCs w:val="24"/>
          <w:lang w:val="cs-CZ"/>
        </w:rPr>
        <w:t xml:space="preserve">pro pokračování ve vzdělávání. </w:t>
      </w:r>
    </w:p>
    <w:p w:rsidR="00164C3D" w:rsidRPr="00621BA1" w:rsidRDefault="006B0E7E" w:rsidP="00A07EDE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0E7E">
        <w:rPr>
          <w:rFonts w:ascii="Times New Roman" w:hAnsi="Times New Roman"/>
          <w:sz w:val="24"/>
          <w:szCs w:val="24"/>
          <w:lang w:val="cs-CZ"/>
        </w:rPr>
        <w:t>Provoz MŠ byl zahájen 1. 9. 1981. Od 1. 1. 2010 je mateřská škola samostatným právním subjektem – příspěvkovou organizací.</w:t>
      </w:r>
    </w:p>
    <w:p w:rsidR="005D478A" w:rsidRDefault="005D478A" w:rsidP="003C011B">
      <w:pPr>
        <w:pStyle w:val="Nadpis3"/>
      </w:pPr>
    </w:p>
    <w:p w:rsidR="00164C3D" w:rsidRDefault="00164C3D" w:rsidP="003C011B">
      <w:pPr>
        <w:pStyle w:val="Nadpis3"/>
      </w:pPr>
      <w:bookmarkStart w:id="18" w:name="_Toc42554897"/>
      <w:r w:rsidRPr="005D478A">
        <w:t>1.1 Podmínky a organizace vzdělávání</w:t>
      </w:r>
      <w:bookmarkEnd w:id="18"/>
    </w:p>
    <w:p w:rsidR="00A07EDE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</w:t>
      </w:r>
      <w:r w:rsidRPr="00621BA1">
        <w:rPr>
          <w:rFonts w:ascii="Times New Roman" w:hAnsi="Times New Roman"/>
          <w:sz w:val="24"/>
          <w:szCs w:val="24"/>
        </w:rPr>
        <w:t xml:space="preserve"> s celodenním provozem.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4C3D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1BA1">
        <w:rPr>
          <w:rFonts w:ascii="Times New Roman" w:hAnsi="Times New Roman"/>
          <w:sz w:val="24"/>
          <w:szCs w:val="24"/>
        </w:rPr>
        <w:t>Provozní</w:t>
      </w:r>
      <w:proofErr w:type="spellEnd"/>
      <w:r w:rsidRPr="00621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BA1">
        <w:rPr>
          <w:rFonts w:ascii="Times New Roman" w:hAnsi="Times New Roman"/>
          <w:sz w:val="24"/>
          <w:szCs w:val="24"/>
        </w:rPr>
        <w:t>doba</w:t>
      </w:r>
      <w:proofErr w:type="spellEnd"/>
      <w:r w:rsidRPr="00621BA1">
        <w:rPr>
          <w:rFonts w:ascii="Times New Roman" w:hAnsi="Times New Roman"/>
          <w:sz w:val="24"/>
          <w:szCs w:val="24"/>
        </w:rPr>
        <w:t>: od 6,</w:t>
      </w:r>
      <w:r>
        <w:rPr>
          <w:rFonts w:ascii="Times New Roman" w:hAnsi="Times New Roman"/>
          <w:sz w:val="24"/>
          <w:szCs w:val="24"/>
        </w:rPr>
        <w:t>30</w:t>
      </w:r>
      <w:r w:rsidRPr="00621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BA1">
        <w:rPr>
          <w:rFonts w:ascii="Times New Roman" w:hAnsi="Times New Roman"/>
          <w:sz w:val="24"/>
          <w:szCs w:val="24"/>
        </w:rPr>
        <w:t>do</w:t>
      </w:r>
      <w:proofErr w:type="spellEnd"/>
      <w:r w:rsidRPr="00621BA1">
        <w:rPr>
          <w:rFonts w:ascii="Times New Roman" w:hAnsi="Times New Roman"/>
          <w:sz w:val="24"/>
          <w:szCs w:val="24"/>
        </w:rPr>
        <w:t xml:space="preserve"> 16,</w:t>
      </w:r>
      <w:r>
        <w:rPr>
          <w:rFonts w:ascii="Times New Roman" w:hAnsi="Times New Roman"/>
          <w:sz w:val="24"/>
          <w:szCs w:val="24"/>
        </w:rPr>
        <w:t>30</w:t>
      </w:r>
      <w:r w:rsidRPr="00621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BA1">
        <w:rPr>
          <w:rFonts w:ascii="Times New Roman" w:hAnsi="Times New Roman"/>
          <w:sz w:val="24"/>
          <w:szCs w:val="24"/>
        </w:rPr>
        <w:t>hod</w:t>
      </w:r>
      <w:proofErr w:type="spellEnd"/>
      <w:r w:rsidRPr="00621B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4C3D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1BA1">
        <w:rPr>
          <w:rFonts w:ascii="Times New Roman" w:hAnsi="Times New Roman"/>
          <w:bCs/>
          <w:sz w:val="24"/>
          <w:szCs w:val="24"/>
        </w:rPr>
        <w:t xml:space="preserve">Počet dětí </w:t>
      </w:r>
      <w:r w:rsidR="006B0E7E">
        <w:rPr>
          <w:rFonts w:ascii="Times New Roman" w:hAnsi="Times New Roman"/>
          <w:bCs/>
          <w:sz w:val="24"/>
          <w:szCs w:val="24"/>
        </w:rPr>
        <w:t xml:space="preserve">ve školním roce 2019/2020 </w:t>
      </w:r>
      <w:r w:rsidRPr="00621BA1">
        <w:rPr>
          <w:rFonts w:ascii="Times New Roman" w:hAnsi="Times New Roman"/>
          <w:bCs/>
          <w:sz w:val="24"/>
          <w:szCs w:val="24"/>
        </w:rPr>
        <w:t xml:space="preserve">navštěvující MŠ:  </w:t>
      </w:r>
      <w:r w:rsidR="006B0E7E">
        <w:rPr>
          <w:rFonts w:ascii="Times New Roman" w:hAnsi="Times New Roman"/>
          <w:bCs/>
          <w:sz w:val="24"/>
          <w:szCs w:val="24"/>
        </w:rPr>
        <w:t>90</w:t>
      </w:r>
    </w:p>
    <w:p w:rsidR="006B0E7E" w:rsidRDefault="006B0E7E" w:rsidP="003C011B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toho počet dětí se SVP s PO 3-4 stupně: 5</w:t>
      </w:r>
    </w:p>
    <w:p w:rsidR="00164C3D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Děti jsou rozděleny do 4. tříd dle věku</w:t>
      </w:r>
    </w:p>
    <w:p w:rsidR="00164C3D" w:rsidRPr="00621BA1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3CC3" w:rsidRDefault="00164C3D" w:rsidP="003C011B">
      <w:pPr>
        <w:pStyle w:val="Nadpis3"/>
      </w:pPr>
      <w:bookmarkStart w:id="19" w:name="_Toc42554898"/>
      <w:r w:rsidRPr="005D478A">
        <w:t>1.2 Personální a pedagogické zajištění</w:t>
      </w:r>
      <w:bookmarkEnd w:id="19"/>
    </w:p>
    <w:p w:rsidR="006B0E7E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BA1">
        <w:rPr>
          <w:rFonts w:ascii="Times New Roman" w:hAnsi="Times New Roman"/>
          <w:sz w:val="24"/>
          <w:szCs w:val="24"/>
        </w:rPr>
        <w:t xml:space="preserve">Počet pedagogických zaměstnanců: </w:t>
      </w:r>
      <w:r w:rsidR="006B0E7E">
        <w:rPr>
          <w:rFonts w:ascii="Times New Roman" w:hAnsi="Times New Roman"/>
          <w:sz w:val="24"/>
          <w:szCs w:val="24"/>
        </w:rPr>
        <w:t>1</w:t>
      </w:r>
      <w:r w:rsidR="0074180C">
        <w:rPr>
          <w:rFonts w:ascii="Times New Roman" w:hAnsi="Times New Roman"/>
          <w:sz w:val="24"/>
          <w:szCs w:val="24"/>
        </w:rPr>
        <w:t>2</w:t>
      </w:r>
    </w:p>
    <w:p w:rsidR="006B0E7E" w:rsidRDefault="006B0E7E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úvazky pedagogů: 8,45 </w:t>
      </w:r>
    </w:p>
    <w:p w:rsidR="006B0E7E" w:rsidRDefault="006B0E7E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úvazky speciálních pedagogů: 0,5</w:t>
      </w:r>
    </w:p>
    <w:p w:rsidR="00164C3D" w:rsidRDefault="006B0E7E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úvazky asistentů ped</w:t>
      </w:r>
      <w:r w:rsidR="0074180C">
        <w:rPr>
          <w:rFonts w:ascii="Times New Roman" w:hAnsi="Times New Roman"/>
          <w:sz w:val="24"/>
          <w:szCs w:val="24"/>
        </w:rPr>
        <w:t>agogů</w:t>
      </w:r>
      <w:r>
        <w:rPr>
          <w:rFonts w:ascii="Times New Roman" w:hAnsi="Times New Roman"/>
          <w:sz w:val="24"/>
          <w:szCs w:val="24"/>
        </w:rPr>
        <w:t>: 2,25</w:t>
      </w:r>
    </w:p>
    <w:p w:rsidR="0074180C" w:rsidRDefault="0074180C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0E7E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BA1">
        <w:rPr>
          <w:rFonts w:ascii="Times New Roman" w:hAnsi="Times New Roman"/>
          <w:sz w:val="24"/>
          <w:szCs w:val="24"/>
        </w:rPr>
        <w:t xml:space="preserve">Počet provozních zaměstnanců: </w:t>
      </w:r>
      <w:r w:rsidR="006B0E7E">
        <w:rPr>
          <w:rFonts w:ascii="Times New Roman" w:hAnsi="Times New Roman"/>
          <w:sz w:val="24"/>
          <w:szCs w:val="24"/>
        </w:rPr>
        <w:t>7 s úvazky 4,52</w:t>
      </w:r>
    </w:p>
    <w:p w:rsidR="00164C3D" w:rsidRPr="00621BA1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7F70" w:rsidRDefault="00164C3D" w:rsidP="006B7F70">
      <w:pPr>
        <w:pStyle w:val="Nadpis3"/>
        <w:contextualSpacing/>
      </w:pPr>
      <w:bookmarkStart w:id="20" w:name="_Toc42554899"/>
      <w:r w:rsidRPr="007E73A3">
        <w:t>1.3 Organizace vzdělávacího procesu</w:t>
      </w:r>
      <w:bookmarkEnd w:id="20"/>
    </w:p>
    <w:p w:rsidR="00164C3D" w:rsidRDefault="00164C3D" w:rsidP="0074180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7F70">
        <w:rPr>
          <w:rFonts w:ascii="Times New Roman" w:hAnsi="Times New Roman"/>
          <w:sz w:val="24"/>
          <w:szCs w:val="24"/>
        </w:rPr>
        <w:t xml:space="preserve">Výchovně vzdělávací činnost probíhá ve čtyřech třídách, do kterých jsou děti rozděleny dle věku. V současné době MŠ plně využívá k naplňování cílů předškolního vzdělávání školního vzdělávacího programu </w:t>
      </w:r>
      <w:r w:rsidRPr="006B7F70">
        <w:rPr>
          <w:rFonts w:ascii="Times New Roman" w:hAnsi="Times New Roman"/>
          <w:bCs/>
          <w:sz w:val="24"/>
          <w:szCs w:val="24"/>
        </w:rPr>
        <w:t>„Čtyři roční období ve školce plné pohody“</w:t>
      </w:r>
      <w:r w:rsidR="006B7F70">
        <w:rPr>
          <w:rFonts w:ascii="Times New Roman" w:hAnsi="Times New Roman"/>
          <w:bCs/>
          <w:sz w:val="24"/>
          <w:szCs w:val="24"/>
        </w:rPr>
        <w:t xml:space="preserve">. </w:t>
      </w:r>
      <w:r w:rsidRPr="006B7F70">
        <w:rPr>
          <w:rFonts w:ascii="Times New Roman" w:hAnsi="Times New Roman"/>
          <w:sz w:val="24"/>
          <w:szCs w:val="24"/>
        </w:rPr>
        <w:t xml:space="preserve"> Školní vzdělávací program pro předškolní vzdělávání vychází z Rámcového programu pro předškolní vzdělávání. Respektuje a rozvíjí cíle předškolního vzdělávání. Je v něm zakomponován obsah vzdělávacích oblastí reflektující vývoj dítěte a tím přispívá dětem k osvojení životních kompetencí s důrazem na šťastně prožité chvíle, činnosti, hry v MŠ a celkovou připravenost dětí na vstup do ZŠ a dalšího života.</w:t>
      </w:r>
    </w:p>
    <w:p w:rsidR="006B7F70" w:rsidRPr="006B7F70" w:rsidRDefault="006B7F70" w:rsidP="006B7F70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A519FD" w:rsidRDefault="00164C3D" w:rsidP="003C011B">
      <w:pPr>
        <w:pStyle w:val="Nadpis2"/>
      </w:pPr>
      <w:bookmarkStart w:id="21" w:name="_Toc42554900"/>
      <w:r w:rsidRPr="007E73A3">
        <w:t xml:space="preserve">2. </w:t>
      </w:r>
      <w:r w:rsidR="00A519FD">
        <w:t>MISE ŠKOLY</w:t>
      </w:r>
      <w:bookmarkEnd w:id="21"/>
    </w:p>
    <w:p w:rsidR="00A519FD" w:rsidRDefault="00A519FD" w:rsidP="003C011B">
      <w:pPr>
        <w:jc w:val="both"/>
        <w:rPr>
          <w:rFonts w:ascii="Times New Roman" w:hAnsi="Times New Roman" w:cs="Times New Roman"/>
          <w:sz w:val="24"/>
          <w:szCs w:val="24"/>
        </w:rPr>
      </w:pPr>
      <w:r w:rsidRPr="00A519FD">
        <w:rPr>
          <w:rFonts w:ascii="Times New Roman" w:hAnsi="Times New Roman" w:cs="Times New Roman"/>
          <w:sz w:val="24"/>
          <w:szCs w:val="24"/>
        </w:rPr>
        <w:t>Jsme mateřská škola, která prostřednictvím společné i individuální výchovy a vzdělávání podporuje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9FD">
        <w:rPr>
          <w:rFonts w:ascii="Times New Roman" w:hAnsi="Times New Roman" w:cs="Times New Roman"/>
          <w:sz w:val="24"/>
          <w:szCs w:val="24"/>
        </w:rPr>
        <w:t xml:space="preserve">v dětech radostnou touhu po objevování, poznávání, prožívání všeho nového.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19FD">
        <w:rPr>
          <w:rFonts w:ascii="Times New Roman" w:hAnsi="Times New Roman" w:cs="Times New Roman"/>
          <w:sz w:val="24"/>
          <w:szCs w:val="24"/>
        </w:rPr>
        <w:t xml:space="preserve">V bezpečném, podnětném, vstřícném a vlídném prostředí je připravuje na úspěšný vstup </w:t>
      </w:r>
      <w:r w:rsidR="00A07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19FD">
        <w:rPr>
          <w:rFonts w:ascii="Times New Roman" w:hAnsi="Times New Roman" w:cs="Times New Roman"/>
          <w:sz w:val="24"/>
          <w:szCs w:val="24"/>
        </w:rPr>
        <w:t>do dalšího života.</w:t>
      </w:r>
    </w:p>
    <w:p w:rsidR="0010131A" w:rsidRDefault="0010131A" w:rsidP="003C011B">
      <w:pPr>
        <w:pStyle w:val="Nadpis2"/>
      </w:pPr>
    </w:p>
    <w:p w:rsidR="00164C3D" w:rsidRDefault="003B40C9" w:rsidP="003C011B">
      <w:pPr>
        <w:pStyle w:val="Nadpis2"/>
      </w:pPr>
      <w:bookmarkStart w:id="22" w:name="_Toc42554901"/>
      <w:r>
        <w:t>3</w:t>
      </w:r>
      <w:r w:rsidR="00A519FD">
        <w:t xml:space="preserve">. </w:t>
      </w:r>
      <w:r w:rsidR="00164C3D">
        <w:t>VIZE</w:t>
      </w:r>
      <w:r w:rsidR="00164C3D" w:rsidRPr="007E73A3">
        <w:t xml:space="preserve"> </w:t>
      </w:r>
      <w:r w:rsidR="003C011B">
        <w:t xml:space="preserve">A STRATEGIE </w:t>
      </w:r>
      <w:r w:rsidR="00164C3D" w:rsidRPr="007E73A3">
        <w:t>DALŠÍ</w:t>
      </w:r>
      <w:r w:rsidR="00164C3D">
        <w:t>HO</w:t>
      </w:r>
      <w:r w:rsidR="00164C3D" w:rsidRPr="007E73A3">
        <w:t xml:space="preserve"> ROZVOJ</w:t>
      </w:r>
      <w:r w:rsidR="00164C3D">
        <w:t>E MATEŘSKÉ ŠKOLY</w:t>
      </w:r>
      <w:r w:rsidR="006B7F70">
        <w:t xml:space="preserve"> VYCHÁZEJÍCÍ ZE SWOT ANALÝZY 2019</w:t>
      </w:r>
      <w:bookmarkEnd w:id="22"/>
    </w:p>
    <w:p w:rsidR="005D478A" w:rsidRPr="005D478A" w:rsidRDefault="005D478A" w:rsidP="003C01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78A">
        <w:rPr>
          <w:rFonts w:ascii="Times New Roman" w:hAnsi="Times New Roman" w:cs="Times New Roman"/>
          <w:sz w:val="24"/>
          <w:szCs w:val="24"/>
        </w:rPr>
        <w:t>Chceme být nadále mateřskou školou vytvářející pro děti vzdělávací prostředí vstřícné, podnětné, obsahově bohaté, kde děti s radostí prožívají své dětství. Místem, kde se každý cítí jistě, bezpečně, spokojeně.</w:t>
      </w:r>
    </w:p>
    <w:p w:rsidR="005D478A" w:rsidRPr="005D478A" w:rsidRDefault="005D478A" w:rsidP="003C01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78A">
        <w:rPr>
          <w:rFonts w:ascii="Times New Roman" w:hAnsi="Times New Roman" w:cs="Times New Roman"/>
          <w:sz w:val="24"/>
          <w:szCs w:val="24"/>
        </w:rPr>
        <w:t xml:space="preserve">Při výchově a vzdělávání budeme kvalitními </w:t>
      </w:r>
      <w:r w:rsidR="00A07EDE">
        <w:rPr>
          <w:rFonts w:ascii="Times New Roman" w:hAnsi="Times New Roman" w:cs="Times New Roman"/>
          <w:sz w:val="24"/>
          <w:szCs w:val="24"/>
        </w:rPr>
        <w:t xml:space="preserve">inovativními </w:t>
      </w:r>
      <w:r w:rsidRPr="005D478A">
        <w:rPr>
          <w:rFonts w:ascii="Times New Roman" w:hAnsi="Times New Roman" w:cs="Times New Roman"/>
          <w:sz w:val="24"/>
          <w:szCs w:val="24"/>
        </w:rPr>
        <w:t xml:space="preserve">metodami a postupy pokračovat </w:t>
      </w:r>
      <w:r w:rsidR="00A07E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478A">
        <w:rPr>
          <w:rFonts w:ascii="Times New Roman" w:hAnsi="Times New Roman" w:cs="Times New Roman"/>
          <w:sz w:val="24"/>
          <w:szCs w:val="24"/>
        </w:rPr>
        <w:t>ve směru maximální podpory</w:t>
      </w:r>
      <w:r w:rsidR="00A07EDE">
        <w:rPr>
          <w:rFonts w:ascii="Times New Roman" w:hAnsi="Times New Roman" w:cs="Times New Roman"/>
          <w:sz w:val="24"/>
          <w:szCs w:val="24"/>
        </w:rPr>
        <w:t xml:space="preserve"> rozvoje individuálních možností</w:t>
      </w:r>
      <w:r w:rsidRPr="005D478A">
        <w:rPr>
          <w:rFonts w:ascii="Times New Roman" w:hAnsi="Times New Roman" w:cs="Times New Roman"/>
          <w:sz w:val="24"/>
          <w:szCs w:val="24"/>
        </w:rPr>
        <w:t xml:space="preserve"> dětí ve všech oblastech. </w:t>
      </w:r>
    </w:p>
    <w:p w:rsidR="00A519FD" w:rsidRPr="005D478A" w:rsidRDefault="005D478A" w:rsidP="003C01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78A">
        <w:rPr>
          <w:rFonts w:ascii="Times New Roman" w:hAnsi="Times New Roman" w:cs="Times New Roman"/>
          <w:sz w:val="24"/>
          <w:szCs w:val="24"/>
        </w:rPr>
        <w:t>Zaměříme se na vyhledávání a rozvoj talentů, nadání každého z nich. Tím dětem umožníme zaměřit se v budoucnu na to, co jim jde a co je baví. Všechny děti tak budou mít v d</w:t>
      </w:r>
      <w:r>
        <w:rPr>
          <w:rFonts w:ascii="Times New Roman" w:hAnsi="Times New Roman" w:cs="Times New Roman"/>
          <w:sz w:val="24"/>
          <w:szCs w:val="24"/>
        </w:rPr>
        <w:t xml:space="preserve">obě, kdy opustí mateřskou školu </w:t>
      </w:r>
      <w:r w:rsidRPr="005D478A">
        <w:rPr>
          <w:rFonts w:ascii="Times New Roman" w:hAnsi="Times New Roman" w:cs="Times New Roman"/>
          <w:sz w:val="24"/>
          <w:szCs w:val="24"/>
        </w:rPr>
        <w:t>kvalitní základ ke svému dalšímu úspěšnému rozvoji a šťastnému životu.</w:t>
      </w:r>
    </w:p>
    <w:p w:rsidR="00183CC3" w:rsidRDefault="00183CC3" w:rsidP="003C011B">
      <w:pPr>
        <w:pStyle w:val="Nadpis2"/>
      </w:pPr>
      <w:bookmarkStart w:id="23" w:name="_Toc42554902"/>
      <w:r w:rsidRPr="00183CC3">
        <w:t>STRATEGICKÝ CÍL</w:t>
      </w:r>
      <w:bookmarkEnd w:id="23"/>
      <w:r>
        <w:t xml:space="preserve"> </w:t>
      </w:r>
    </w:p>
    <w:p w:rsidR="00183CC3" w:rsidRPr="00183CC3" w:rsidRDefault="00183CC3" w:rsidP="003C011B">
      <w:pPr>
        <w:rPr>
          <w:rFonts w:ascii="Times New Roman" w:hAnsi="Times New Roman" w:cs="Times New Roman"/>
          <w:sz w:val="24"/>
          <w:szCs w:val="24"/>
        </w:rPr>
      </w:pPr>
      <w:r w:rsidRPr="00183CC3">
        <w:rPr>
          <w:rFonts w:ascii="Times New Roman" w:hAnsi="Times New Roman" w:cs="Times New Roman"/>
          <w:sz w:val="24"/>
          <w:szCs w:val="24"/>
        </w:rPr>
        <w:t>Individualizací v předškolním vzdělávání</w:t>
      </w:r>
      <w:r w:rsidR="003C011B">
        <w:rPr>
          <w:rFonts w:ascii="Times New Roman" w:hAnsi="Times New Roman" w:cs="Times New Roman"/>
          <w:sz w:val="24"/>
          <w:szCs w:val="24"/>
        </w:rPr>
        <w:t xml:space="preserve"> s </w:t>
      </w:r>
      <w:r w:rsidRPr="00183CC3">
        <w:rPr>
          <w:rFonts w:ascii="Times New Roman" w:hAnsi="Times New Roman" w:cs="Times New Roman"/>
          <w:sz w:val="24"/>
          <w:szCs w:val="24"/>
        </w:rPr>
        <w:t xml:space="preserve">podporou talentu a nadání </w:t>
      </w:r>
      <w:r w:rsidR="003C011B">
        <w:rPr>
          <w:rFonts w:ascii="Times New Roman" w:hAnsi="Times New Roman" w:cs="Times New Roman"/>
          <w:sz w:val="24"/>
          <w:szCs w:val="24"/>
        </w:rPr>
        <w:t xml:space="preserve">všech </w:t>
      </w:r>
      <w:r w:rsidR="00A07EDE">
        <w:rPr>
          <w:rFonts w:ascii="Times New Roman" w:hAnsi="Times New Roman" w:cs="Times New Roman"/>
          <w:sz w:val="24"/>
          <w:szCs w:val="24"/>
        </w:rPr>
        <w:t>dětí a</w:t>
      </w:r>
      <w:r w:rsidRPr="00183CC3">
        <w:rPr>
          <w:rFonts w:ascii="Times New Roman" w:hAnsi="Times New Roman" w:cs="Times New Roman"/>
          <w:sz w:val="24"/>
          <w:szCs w:val="24"/>
        </w:rPr>
        <w:t xml:space="preserve"> zdravého životního stylu </w:t>
      </w:r>
      <w:r w:rsidR="00A07EDE" w:rsidRPr="00183CC3">
        <w:rPr>
          <w:rFonts w:ascii="Times New Roman" w:hAnsi="Times New Roman" w:cs="Times New Roman"/>
          <w:sz w:val="24"/>
          <w:szCs w:val="24"/>
        </w:rPr>
        <w:t>rozvíje</w:t>
      </w:r>
      <w:r w:rsidR="00A07EDE">
        <w:rPr>
          <w:rFonts w:ascii="Times New Roman" w:hAnsi="Times New Roman" w:cs="Times New Roman"/>
          <w:sz w:val="24"/>
          <w:szCs w:val="24"/>
        </w:rPr>
        <w:t xml:space="preserve">t </w:t>
      </w:r>
      <w:r w:rsidRPr="00183CC3">
        <w:rPr>
          <w:rFonts w:ascii="Times New Roman" w:hAnsi="Times New Roman" w:cs="Times New Roman"/>
          <w:sz w:val="24"/>
          <w:szCs w:val="24"/>
        </w:rPr>
        <w:t>v bezpečném prostředí</w:t>
      </w:r>
      <w:r w:rsidR="00A07EDE">
        <w:rPr>
          <w:rFonts w:ascii="Times New Roman" w:hAnsi="Times New Roman" w:cs="Times New Roman"/>
          <w:sz w:val="24"/>
          <w:szCs w:val="24"/>
        </w:rPr>
        <w:t xml:space="preserve"> </w:t>
      </w:r>
      <w:r w:rsidRPr="00183CC3">
        <w:rPr>
          <w:rFonts w:ascii="Times New Roman" w:hAnsi="Times New Roman" w:cs="Times New Roman"/>
          <w:sz w:val="24"/>
          <w:szCs w:val="24"/>
        </w:rPr>
        <w:t>prosperitu jednotlivce i společnosti.</w:t>
      </w:r>
    </w:p>
    <w:p w:rsidR="00183CC3" w:rsidRDefault="00183CC3" w:rsidP="003C011B">
      <w:pPr>
        <w:pStyle w:val="Nadpis2"/>
      </w:pPr>
    </w:p>
    <w:p w:rsidR="00164C3D" w:rsidRDefault="003B40C9" w:rsidP="003C011B">
      <w:pPr>
        <w:pStyle w:val="Nadpis2"/>
      </w:pPr>
      <w:bookmarkStart w:id="24" w:name="_Toc42554903"/>
      <w:r>
        <w:t>3. 1</w:t>
      </w:r>
      <w:r w:rsidR="0010131A" w:rsidRPr="007E73A3">
        <w:t xml:space="preserve">.1 </w:t>
      </w:r>
      <w:r w:rsidR="00164C3D" w:rsidRPr="005128AC">
        <w:t>OBLAST VÝCHOVNĚ VZDĚLÁVACÍ</w:t>
      </w:r>
      <w:bookmarkEnd w:id="24"/>
    </w:p>
    <w:p w:rsidR="00164C3D" w:rsidRDefault="00164C3D" w:rsidP="003C011B">
      <w:pPr>
        <w:pStyle w:val="Nadpis3"/>
      </w:pPr>
      <w:bookmarkStart w:id="25" w:name="_Toc42554904"/>
      <w:r w:rsidRPr="007E73A3">
        <w:t>Hlavní koncepční záměry a cíle</w:t>
      </w:r>
      <w:bookmarkEnd w:id="25"/>
    </w:p>
    <w:p w:rsidR="0074180C" w:rsidRPr="0074180C" w:rsidRDefault="0074180C" w:rsidP="00311D94">
      <w:pPr>
        <w:pStyle w:val="Bezmeze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80C">
        <w:rPr>
          <w:rFonts w:ascii="Times New Roman" w:hAnsi="Times New Roman"/>
          <w:bCs/>
          <w:color w:val="000000"/>
          <w:sz w:val="24"/>
          <w:szCs w:val="24"/>
        </w:rPr>
        <w:t>rozvíjet a inovovat školní vzdělávací program a zabezpečit všestranný rozvoj dětí</w:t>
      </w:r>
    </w:p>
    <w:p w:rsidR="0074180C" w:rsidRPr="0074180C" w:rsidRDefault="0074180C" w:rsidP="00311D94">
      <w:pPr>
        <w:pStyle w:val="Bezmeze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80C">
        <w:rPr>
          <w:rFonts w:ascii="Times New Roman" w:hAnsi="Times New Roman"/>
          <w:bCs/>
          <w:color w:val="000000"/>
          <w:sz w:val="24"/>
          <w:szCs w:val="24"/>
        </w:rPr>
        <w:t>cíleně se zaměřit na rozvoj základních pregramotností a polytechnické vzdělávání</w:t>
      </w:r>
    </w:p>
    <w:p w:rsidR="0074180C" w:rsidRPr="0074180C" w:rsidRDefault="0074180C" w:rsidP="00311D94">
      <w:pPr>
        <w:pStyle w:val="Bezmeze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rozvoj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podpory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talentu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nadání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dětí</w:t>
      </w:r>
      <w:proofErr w:type="spellEnd"/>
      <w:r w:rsidR="00A07ED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rozvoj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mateřského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jazyka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a komunikativních dovedností prostřednictvím logopedické prevence – projekt „Hry a hříčky se </w:t>
      </w:r>
      <w:proofErr w:type="gramStart"/>
      <w:r w:rsidRPr="0074180C">
        <w:rPr>
          <w:rFonts w:ascii="Times New Roman" w:hAnsi="Times New Roman"/>
          <w:bCs/>
          <w:color w:val="000000"/>
          <w:sz w:val="24"/>
          <w:szCs w:val="24"/>
        </w:rPr>
        <w:t>slovy“</w:t>
      </w:r>
      <w:proofErr w:type="gramEnd"/>
    </w:p>
    <w:p w:rsidR="0074180C" w:rsidRPr="0074180C" w:rsidRDefault="0074180C" w:rsidP="00311D94">
      <w:pPr>
        <w:pStyle w:val="Bezmeze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80C">
        <w:rPr>
          <w:rFonts w:ascii="Times New Roman" w:hAnsi="Times New Roman"/>
          <w:bCs/>
          <w:color w:val="000000"/>
          <w:sz w:val="24"/>
          <w:szCs w:val="24"/>
        </w:rPr>
        <w:t>aktivní využívání digitálních interaktivních materiálů - Barevné kamínky apod.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obohatit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vzdělávání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dítěte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v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oblasti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ICT</w:t>
      </w:r>
      <w:r w:rsidR="00A07ED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A07EDE">
        <w:rPr>
          <w:rFonts w:ascii="Times New Roman" w:hAnsi="Times New Roman"/>
          <w:bCs/>
          <w:color w:val="000000"/>
          <w:sz w:val="24"/>
          <w:szCs w:val="24"/>
        </w:rPr>
        <w:t>h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>ravou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formou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motivovat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dítě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k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naplňování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dílčích vzdělávacích cílů, konkretizovaných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očekávaných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výstupů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rámcových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cílů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RVP </w:t>
      </w:r>
      <w:proofErr w:type="gramStart"/>
      <w:r w:rsidRPr="0074180C">
        <w:rPr>
          <w:rFonts w:ascii="Times New Roman" w:hAnsi="Times New Roman"/>
          <w:bCs/>
          <w:color w:val="000000"/>
          <w:sz w:val="24"/>
          <w:szCs w:val="24"/>
        </w:rPr>
        <w:t>PV</w:t>
      </w:r>
      <w:r w:rsidR="00A07ED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proofErr w:type="gram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         a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tím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směřovat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k </w:t>
      </w:r>
      <w:proofErr w:type="spellStart"/>
      <w:r w:rsidRPr="0074180C">
        <w:rPr>
          <w:rFonts w:ascii="Times New Roman" w:hAnsi="Times New Roman"/>
          <w:bCs/>
          <w:color w:val="000000"/>
          <w:sz w:val="24"/>
          <w:szCs w:val="24"/>
        </w:rPr>
        <w:t>vytváření</w:t>
      </w:r>
      <w:proofErr w:type="spellEnd"/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základů klíčových kompetencí</w:t>
      </w:r>
    </w:p>
    <w:p w:rsidR="0074180C" w:rsidRPr="0074180C" w:rsidRDefault="0074180C" w:rsidP="00311D94">
      <w:pPr>
        <w:pStyle w:val="Bezmeze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vytvářet ve škole prostředí s dostatkem mnohostraných a přiměřených podnětů </w:t>
      </w:r>
    </w:p>
    <w:p w:rsidR="00A07EDE" w:rsidRDefault="0074180C" w:rsidP="00311D94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>k aktivnímu rozvoji dětí, podporovat učení na základě interakce s okolím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a vlastní </w:t>
      </w:r>
      <w:r w:rsidR="00A07E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180C" w:rsidRPr="0074180C" w:rsidRDefault="00A07EDE" w:rsidP="00311D94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74180C" w:rsidRPr="0074180C">
        <w:rPr>
          <w:rFonts w:ascii="Times New Roman" w:hAnsi="Times New Roman"/>
          <w:bCs/>
          <w:color w:val="000000"/>
          <w:sz w:val="24"/>
          <w:szCs w:val="24"/>
        </w:rPr>
        <w:t>rožitou</w:t>
      </w:r>
      <w:proofErr w:type="spellEnd"/>
      <w:r w:rsidR="0074180C"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zku</w:t>
      </w:r>
      <w:r w:rsidR="0074180C" w:rsidRPr="0074180C">
        <w:rPr>
          <w:rFonts w:ascii="Times New Roman" w:hAnsi="Times New Roman"/>
          <w:bCs/>
          <w:color w:val="000000"/>
          <w:sz w:val="24"/>
          <w:szCs w:val="24"/>
        </w:rPr>
        <w:t>šeností</w:t>
      </w:r>
      <w:proofErr w:type="spellEnd"/>
      <w:proofErr w:type="gramEnd"/>
      <w:r w:rsidR="0074180C" w:rsidRPr="007418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180C" w:rsidRPr="0074180C" w:rsidRDefault="0074180C" w:rsidP="00311D94">
      <w:pPr>
        <w:pStyle w:val="Bezmeze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80C">
        <w:rPr>
          <w:rFonts w:ascii="Times New Roman" w:hAnsi="Times New Roman"/>
          <w:bCs/>
          <w:color w:val="000000"/>
          <w:sz w:val="24"/>
          <w:szCs w:val="24"/>
        </w:rPr>
        <w:t xml:space="preserve">vytváření vhodného podnětného prostředí, které vyvolává radost a zájem dětí poznávat nové, získávat zkušenosti, dovednosti a přispívá k rozvoji schopnosti porozumět sobě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74180C">
        <w:rPr>
          <w:rFonts w:ascii="Times New Roman" w:hAnsi="Times New Roman"/>
          <w:bCs/>
          <w:color w:val="000000"/>
          <w:sz w:val="24"/>
          <w:szCs w:val="24"/>
        </w:rPr>
        <w:t>i světu, který jej obklopuje</w:t>
      </w:r>
    </w:p>
    <w:p w:rsidR="00164C3D" w:rsidRDefault="00164C3D" w:rsidP="003C011B">
      <w:pPr>
        <w:pStyle w:val="Bezmezer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s-CZ" w:bidi="ar-SA"/>
        </w:rPr>
      </w:pPr>
    </w:p>
    <w:p w:rsidR="00164C3D" w:rsidRDefault="00164C3D" w:rsidP="003C011B">
      <w:pPr>
        <w:pStyle w:val="Nadpis3"/>
      </w:pPr>
      <w:bookmarkStart w:id="26" w:name="_Toc42554905"/>
      <w:r w:rsidRPr="007E73A3">
        <w:t>Aktivity a prostředky k dosažení cíle</w:t>
      </w:r>
      <w:bookmarkEnd w:id="26"/>
    </w:p>
    <w:p w:rsidR="00164C3D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CF0ECD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inovace metod a forem výchovně - vzdělávacího působení a školního vzdělávacího programu </w:t>
      </w:r>
    </w:p>
    <w:p w:rsidR="00164C3D" w:rsidRPr="00CF0ECD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CF0ECD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posilování provázanosti rodinné výchovy s předškolním vzděláváním, vztahu </w:t>
      </w:r>
    </w:p>
    <w:p w:rsidR="00164C3D" w:rsidRPr="00473DC9" w:rsidRDefault="00164C3D" w:rsidP="003C011B">
      <w:pPr>
        <w:pStyle w:val="Bezmezer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473DC9">
        <w:rPr>
          <w:rFonts w:ascii="Times New Roman" w:hAnsi="Times New Roman"/>
          <w:color w:val="000000"/>
          <w:sz w:val="24"/>
          <w:szCs w:val="24"/>
          <w:lang w:val="cs-CZ" w:bidi="ar-SA"/>
        </w:rPr>
        <w:t>mezi rodiči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</w:t>
      </w:r>
      <w:r w:rsidRPr="00473DC9">
        <w:rPr>
          <w:rFonts w:ascii="Times New Roman" w:hAnsi="Times New Roman"/>
          <w:color w:val="000000"/>
          <w:sz w:val="24"/>
          <w:szCs w:val="24"/>
          <w:lang w:val="cs-CZ" w:bidi="ar-SA"/>
        </w:rPr>
        <w:t>a mateřsk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ou</w:t>
      </w:r>
      <w:r w:rsidRPr="00473DC9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škol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ou</w:t>
      </w:r>
      <w:r w:rsidRPr="00473DC9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v péči o dítě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-  individuální spolupráce s rodiči, společné akce MŠ a rodičů, další rozvoj se SRPMŠ</w:t>
      </w:r>
    </w:p>
    <w:p w:rsidR="00164C3D" w:rsidRPr="00D101E0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rozvíjení žádoucích fyzických, psychických a sociálních návyků, osvojování základních pravidel chování, hodnot a mezilidských vztahů -  v průběhu celé 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výchovně - vzděláva</w:t>
      </w:r>
      <w:r w:rsidR="00A07EDE">
        <w:rPr>
          <w:rFonts w:ascii="Times New Roman" w:hAnsi="Times New Roman"/>
          <w:color w:val="000000"/>
          <w:sz w:val="24"/>
          <w:szCs w:val="24"/>
          <w:lang w:val="cs-CZ" w:bidi="ar-SA"/>
        </w:rPr>
        <w:t>cí činnosti, projekt „</w:t>
      </w:r>
      <w:r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>Zahřejeme srdíčka“ – vystoupení dětí pro Domov důchodců, rodiče, veřejnost – nenákladový projekt</w:t>
      </w:r>
    </w:p>
    <w:p w:rsidR="00164C3D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>vyrovnávání nerovnoměrností vývoje -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</w:t>
      </w:r>
      <w:r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>individuální práce pedagogických pracovnic  s dětmi, spolupráce se specialisty – SPC</w:t>
      </w:r>
      <w:r w:rsidR="006B7F70">
        <w:rPr>
          <w:rFonts w:ascii="Times New Roman" w:hAnsi="Times New Roman"/>
          <w:color w:val="000000"/>
          <w:sz w:val="24"/>
          <w:szCs w:val="24"/>
          <w:lang w:val="cs-CZ" w:bidi="ar-SA"/>
        </w:rPr>
        <w:t>, pedagogicko-</w:t>
      </w:r>
      <w:r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>psychologická poradna, praktičtí lékaři, další vzdělávání pedagogických pracovnic</w:t>
      </w:r>
    </w:p>
    <w:p w:rsidR="00E90847" w:rsidRPr="00D101E0" w:rsidRDefault="00E90847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podpora  a</w:t>
      </w:r>
      <w:r w:rsidR="006B7F70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rozvoj zdravého životního stylu –</w:t>
      </w:r>
      <w:r w:rsidR="006B7F70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projekt – „Děti v pohybu“, plavecký, lyžařský výcvik ve spolupráci se SRPMŠ</w:t>
      </w:r>
    </w:p>
    <w:p w:rsidR="00164C3D" w:rsidRPr="00D101E0" w:rsidRDefault="00A07EDE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exkurse, výlety, </w:t>
      </w:r>
      <w:r w:rsidR="00164C3D"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>projekt</w:t>
      </w:r>
      <w:r w:rsidR="00164C3D">
        <w:rPr>
          <w:rFonts w:ascii="Times New Roman" w:hAnsi="Times New Roman"/>
          <w:color w:val="000000"/>
          <w:sz w:val="24"/>
          <w:szCs w:val="24"/>
          <w:lang w:val="cs-CZ" w:bidi="ar-SA"/>
        </w:rPr>
        <w:t>y</w:t>
      </w:r>
      <w:r w:rsidR="00164C3D"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„Poznáváme svoje město, kraj, zemi“  - financování</w:t>
      </w:r>
      <w:r w:rsidR="00311D94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                                  </w:t>
      </w:r>
      <w:r w:rsidR="00164C3D" w:rsidRPr="00D101E0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ze sponzorských darů rodičů, veřejnosti, grantů, popř. nadačních příspěvků</w:t>
      </w:r>
    </w:p>
    <w:p w:rsidR="00164C3D" w:rsidRPr="00821B9A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>enviro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nmentál</w:t>
      </w: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>ní výchova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</w:t>
      </w: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 </w:t>
      </w: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aktivní účast na projektu 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„</w:t>
      </w: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>Mrkvička</w:t>
      </w: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“</w:t>
      </w: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, spolupráce se středisky ekologické výchovy – </w:t>
      </w:r>
      <w:r w:rsidR="00E90847"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Český ráj, </w:t>
      </w: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>Střevlík, Divizna a další subjekty</w:t>
      </w:r>
    </w:p>
    <w:p w:rsidR="00164C3D" w:rsidRPr="00821B9A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 w:bidi="ar-SA"/>
        </w:rPr>
      </w:pPr>
      <w:r w:rsidRPr="00821B9A">
        <w:rPr>
          <w:rFonts w:ascii="Times New Roman" w:hAnsi="Times New Roman"/>
          <w:color w:val="000000"/>
          <w:sz w:val="24"/>
          <w:szCs w:val="24"/>
          <w:lang w:val="cs-CZ" w:bidi="ar-SA"/>
        </w:rPr>
        <w:t>tvorba vlastních projektů a vytváření nových příležitostí pro podporu výchovy a vzdělávání</w:t>
      </w:r>
    </w:p>
    <w:p w:rsidR="00164C3D" w:rsidRPr="00183C78" w:rsidRDefault="00164C3D" w:rsidP="003C011B">
      <w:pPr>
        <w:pStyle w:val="Bezmezer"/>
        <w:numPr>
          <w:ilvl w:val="0"/>
          <w:numId w:val="33"/>
        </w:numPr>
        <w:spacing w:line="276" w:lineRule="auto"/>
        <w:jc w:val="both"/>
        <w:rPr>
          <w:rFonts w:cs="Arial"/>
          <w:b/>
          <w:bCs/>
          <w:lang w:val="cs-CZ" w:bidi="ar-SA"/>
        </w:rPr>
      </w:pPr>
      <w:r>
        <w:rPr>
          <w:rFonts w:ascii="Times New Roman" w:hAnsi="Times New Roman"/>
          <w:color w:val="000000"/>
          <w:sz w:val="24"/>
          <w:szCs w:val="24"/>
          <w:lang w:val="cs-CZ" w:bidi="ar-SA"/>
        </w:rPr>
        <w:t xml:space="preserve">rozšiřování spolupráce s dalšími subjekty podílejícími se na výchově a vzdělávání </w:t>
      </w:r>
    </w:p>
    <w:p w:rsidR="00164C3D" w:rsidRDefault="00164C3D" w:rsidP="003C011B">
      <w:pPr>
        <w:pStyle w:val="Bezmezer"/>
        <w:spacing w:line="276" w:lineRule="auto"/>
        <w:ind w:left="360"/>
        <w:jc w:val="both"/>
        <w:rPr>
          <w:rFonts w:cs="Arial"/>
          <w:b/>
          <w:bCs/>
          <w:lang w:val="cs-CZ" w:bidi="ar-SA"/>
        </w:rPr>
      </w:pPr>
      <w:r>
        <w:rPr>
          <w:rFonts w:ascii="Times New Roman" w:hAnsi="Times New Roman"/>
          <w:color w:val="000000"/>
          <w:sz w:val="24"/>
          <w:szCs w:val="24"/>
          <w:lang w:val="cs-CZ" w:bidi="ar-SA"/>
        </w:rPr>
        <w:t>a to v oblasti sociálně patologických jevů, dopravní výchovy, účastí na projektech dalších organizací</w:t>
      </w:r>
    </w:p>
    <w:p w:rsidR="00164C3D" w:rsidRDefault="00164C3D" w:rsidP="003C011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</w:p>
    <w:p w:rsidR="00164C3D" w:rsidRPr="008D5F2E" w:rsidRDefault="003B40C9" w:rsidP="003C011B">
      <w:pPr>
        <w:pStyle w:val="Nadpis2"/>
      </w:pPr>
      <w:bookmarkStart w:id="27" w:name="_Toc42554906"/>
      <w:r>
        <w:t>3</w:t>
      </w:r>
      <w:r w:rsidR="0010131A">
        <w:t xml:space="preserve">. 1. 2 </w:t>
      </w:r>
      <w:r w:rsidR="00164C3D" w:rsidRPr="008D5F2E">
        <w:t>OBLAST MATERIÁLN</w:t>
      </w:r>
      <w:r w:rsidR="00164C3D" w:rsidRPr="008D5F2E">
        <w:rPr>
          <w:rFonts w:cs="Arial,Bold"/>
        </w:rPr>
        <w:t xml:space="preserve">Ě </w:t>
      </w:r>
      <w:r w:rsidR="00164C3D" w:rsidRPr="008D5F2E">
        <w:t>- TECHNICKÁ A EKONOMICKÁ</w:t>
      </w:r>
      <w:bookmarkEnd w:id="27"/>
    </w:p>
    <w:p w:rsidR="00164C3D" w:rsidRDefault="00164C3D" w:rsidP="003C011B">
      <w:pPr>
        <w:pStyle w:val="Nadpis3"/>
      </w:pPr>
      <w:bookmarkStart w:id="28" w:name="_Toc42554907"/>
      <w:r w:rsidRPr="007E73A3">
        <w:t>Hlavní koncepční záměry a cíle</w:t>
      </w:r>
      <w:bookmarkEnd w:id="28"/>
    </w:p>
    <w:p w:rsidR="00BB1270" w:rsidRDefault="00BB1270" w:rsidP="003C011B">
      <w:pPr>
        <w:pStyle w:val="Bezmezer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2B12">
        <w:rPr>
          <w:rFonts w:ascii="Times New Roman" w:hAnsi="Times New Roman"/>
          <w:sz w:val="24"/>
          <w:szCs w:val="24"/>
        </w:rPr>
        <w:t xml:space="preserve">rekonstrukce </w:t>
      </w:r>
      <w:r>
        <w:rPr>
          <w:rFonts w:ascii="Times New Roman" w:hAnsi="Times New Roman"/>
          <w:sz w:val="24"/>
          <w:szCs w:val="24"/>
        </w:rPr>
        <w:t>stávajích hygienických zařízení</w:t>
      </w:r>
    </w:p>
    <w:p w:rsidR="0010131A" w:rsidRDefault="0010131A" w:rsidP="003C011B">
      <w:pPr>
        <w:pStyle w:val="Bezmezer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oplocení zahrady v přední části MŠ</w:t>
      </w:r>
    </w:p>
    <w:p w:rsidR="00164C3D" w:rsidRDefault="00BB1270" w:rsidP="003C011B">
      <w:pPr>
        <w:pStyle w:val="Bezmezer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pořízení Multiboardu do 1. třídy, inovace výpočetní techniky</w:t>
      </w:r>
      <w:r w:rsidRPr="00F72B12">
        <w:rPr>
          <w:rFonts w:ascii="Times New Roman" w:hAnsi="Times New Roman"/>
          <w:sz w:val="24"/>
          <w:szCs w:val="24"/>
        </w:rPr>
        <w:t xml:space="preserve"> </w:t>
      </w:r>
    </w:p>
    <w:p w:rsidR="00E90847" w:rsidRDefault="00E90847" w:rsidP="003C011B">
      <w:pPr>
        <w:pStyle w:val="Bezmezer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vybudování saunovacího zařízení</w:t>
      </w:r>
    </w:p>
    <w:p w:rsidR="00164C3D" w:rsidRDefault="00164C3D" w:rsidP="003C011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2B12">
        <w:rPr>
          <w:rFonts w:ascii="Times New Roman" w:hAnsi="Times New Roman"/>
          <w:sz w:val="24"/>
          <w:szCs w:val="24"/>
        </w:rPr>
        <w:t>nákup nových metodických materiálů pro výchovně vzdělávací činnost, pravidelné doplňování dětské a učitelské knihovny,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B12">
        <w:rPr>
          <w:rFonts w:ascii="Times New Roman" w:hAnsi="Times New Roman"/>
          <w:sz w:val="24"/>
          <w:szCs w:val="24"/>
        </w:rPr>
        <w:t>nákup učebních po</w:t>
      </w:r>
      <w:r w:rsidR="00BB1270">
        <w:rPr>
          <w:rFonts w:ascii="Times New Roman" w:hAnsi="Times New Roman"/>
          <w:sz w:val="24"/>
          <w:szCs w:val="24"/>
        </w:rPr>
        <w:t xml:space="preserve">můcek se zaměřením na polytechniku, </w:t>
      </w:r>
      <w:r w:rsidRPr="00F72B12">
        <w:rPr>
          <w:rFonts w:ascii="Times New Roman" w:hAnsi="Times New Roman"/>
          <w:sz w:val="24"/>
          <w:szCs w:val="24"/>
        </w:rPr>
        <w:t xml:space="preserve">nákup hraček a didaktických her, dovybavení sportovního náčiní </w:t>
      </w:r>
      <w:r w:rsidR="00BB1270">
        <w:rPr>
          <w:rFonts w:ascii="Times New Roman" w:hAnsi="Times New Roman"/>
          <w:sz w:val="24"/>
          <w:szCs w:val="24"/>
        </w:rPr>
        <w:t>a nářadí, atd</w:t>
      </w:r>
      <w:r w:rsidRPr="00F72B12">
        <w:rPr>
          <w:rFonts w:ascii="Times New Roman" w:hAnsi="Times New Roman"/>
          <w:sz w:val="24"/>
          <w:szCs w:val="24"/>
        </w:rPr>
        <w:t xml:space="preserve">. </w:t>
      </w:r>
    </w:p>
    <w:p w:rsidR="00164C3D" w:rsidRDefault="00164C3D" w:rsidP="003C011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164C3D" w:rsidRDefault="00164C3D" w:rsidP="003C011B">
      <w:pPr>
        <w:pStyle w:val="Nadpis3"/>
      </w:pPr>
      <w:bookmarkStart w:id="29" w:name="_Toc42554908"/>
      <w:r w:rsidRPr="007E73A3">
        <w:t>Aktivity a prostředky k dosažení záměrů</w:t>
      </w:r>
      <w:bookmarkEnd w:id="29"/>
    </w:p>
    <w:p w:rsidR="00164C3D" w:rsidRPr="00F72B12" w:rsidRDefault="00164C3D" w:rsidP="003C011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 a spolupráce se zřizovatelem, sponzory, nadacemi, účast na rozvojových programech</w:t>
      </w:r>
      <w:r w:rsidR="00BB1270">
        <w:rPr>
          <w:rFonts w:ascii="Times New Roman" w:hAnsi="Times New Roman"/>
          <w:sz w:val="24"/>
          <w:szCs w:val="24"/>
        </w:rPr>
        <w:t xml:space="preserve"> – z rozpočtu zřizovatele, MŠMT, DOTACÍ z KU, EU, grantů, příspěvků SRPMŠ, sponzorské dary</w:t>
      </w:r>
    </w:p>
    <w:p w:rsidR="00164C3D" w:rsidRDefault="00164C3D" w:rsidP="003C01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4C3D" w:rsidRDefault="00164C3D" w:rsidP="003C01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4C3D" w:rsidRPr="008D5F2E" w:rsidRDefault="003B40C9" w:rsidP="003C011B">
      <w:pPr>
        <w:pStyle w:val="Nadpis2"/>
      </w:pPr>
      <w:bookmarkStart w:id="30" w:name="_Toc42554909"/>
      <w:proofErr w:type="gramStart"/>
      <w:r>
        <w:t>3</w:t>
      </w:r>
      <w:r w:rsidR="0010131A">
        <w:t>.1.</w:t>
      </w:r>
      <w:r w:rsidR="00A07EDE">
        <w:t xml:space="preserve"> </w:t>
      </w:r>
      <w:r w:rsidR="0010131A">
        <w:t>3</w:t>
      </w:r>
      <w:r w:rsidR="00164C3D" w:rsidRPr="008D5F2E">
        <w:t xml:space="preserve"> OBLAST</w:t>
      </w:r>
      <w:proofErr w:type="gramEnd"/>
      <w:r w:rsidR="00164C3D" w:rsidRPr="008D5F2E">
        <w:t xml:space="preserve"> PERSONÁLNÍ</w:t>
      </w:r>
      <w:bookmarkEnd w:id="30"/>
    </w:p>
    <w:p w:rsidR="00164C3D" w:rsidRDefault="00164C3D" w:rsidP="003C011B">
      <w:pPr>
        <w:pStyle w:val="Nadpis3"/>
      </w:pPr>
      <w:bookmarkStart w:id="31" w:name="_Toc42554910"/>
      <w:r w:rsidRPr="007E73A3">
        <w:t>Hlavní koncepční záměry a cíle</w:t>
      </w:r>
      <w:bookmarkEnd w:id="31"/>
    </w:p>
    <w:p w:rsidR="00164C3D" w:rsidRDefault="00164C3D" w:rsidP="003C011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5D1C">
        <w:rPr>
          <w:rFonts w:ascii="Times New Roman" w:hAnsi="Times New Roman"/>
          <w:color w:val="000000"/>
          <w:sz w:val="24"/>
          <w:szCs w:val="24"/>
        </w:rPr>
        <w:t>iniciovat další vzdělávaní pedagogických pracovníků pro inovace ve vzdělávání,</w:t>
      </w:r>
    </w:p>
    <w:p w:rsidR="00164C3D" w:rsidRDefault="00164C3D" w:rsidP="003C011B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5D1C">
        <w:rPr>
          <w:rFonts w:ascii="Times New Roman" w:hAnsi="Times New Roman"/>
          <w:color w:val="000000"/>
          <w:sz w:val="24"/>
          <w:szCs w:val="24"/>
        </w:rPr>
        <w:t xml:space="preserve">k výkonu specializovaných činností </w:t>
      </w:r>
    </w:p>
    <w:p w:rsidR="00164C3D" w:rsidRDefault="00164C3D" w:rsidP="003C011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nadále podporovat a rozvíjet vysoce kvalitní kulturu školy a mezilidské vztahy na pracovišti</w:t>
      </w:r>
    </w:p>
    <w:p w:rsidR="00164C3D" w:rsidRDefault="00164C3D" w:rsidP="003C011B">
      <w:pPr>
        <w:pStyle w:val="Nadpis3"/>
      </w:pPr>
    </w:p>
    <w:p w:rsidR="00164C3D" w:rsidRDefault="00164C3D" w:rsidP="003C011B">
      <w:pPr>
        <w:pStyle w:val="Nadpis3"/>
      </w:pPr>
      <w:bookmarkStart w:id="32" w:name="_Toc42554911"/>
      <w:r w:rsidRPr="007E73A3">
        <w:t>Aktivity a prostředky k dosažení záměrů</w:t>
      </w:r>
      <w:bookmarkEnd w:id="32"/>
    </w:p>
    <w:p w:rsidR="00BB1270" w:rsidRDefault="00BB1270" w:rsidP="003C011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DVPP </w:t>
      </w:r>
      <w:r w:rsidR="00164C3D" w:rsidRPr="008A5879">
        <w:rPr>
          <w:rFonts w:ascii="Times New Roman" w:hAnsi="Times New Roman"/>
          <w:bCs/>
          <w:color w:val="000000"/>
          <w:sz w:val="24"/>
          <w:szCs w:val="24"/>
        </w:rPr>
        <w:t>zaměřené na klíčové kompetence,</w:t>
      </w:r>
      <w:r w:rsidR="0011201D">
        <w:rPr>
          <w:rFonts w:ascii="Times New Roman" w:hAnsi="Times New Roman"/>
          <w:bCs/>
          <w:color w:val="000000"/>
          <w:sz w:val="24"/>
          <w:szCs w:val="24"/>
        </w:rPr>
        <w:t xml:space="preserve"> pregramotnosti,</w:t>
      </w:r>
      <w:r w:rsidR="00164C3D" w:rsidRPr="008A58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polytechniku, </w:t>
      </w:r>
      <w:r w:rsidRPr="008A5879">
        <w:rPr>
          <w:rFonts w:ascii="Times New Roman" w:hAnsi="Times New Roman"/>
          <w:bCs/>
          <w:color w:val="000000"/>
          <w:sz w:val="24"/>
          <w:szCs w:val="24"/>
        </w:rPr>
        <w:t xml:space="preserve">využívání informačních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8A5879">
        <w:rPr>
          <w:rFonts w:ascii="Times New Roman" w:hAnsi="Times New Roman"/>
          <w:bCs/>
          <w:color w:val="000000"/>
          <w:sz w:val="24"/>
          <w:szCs w:val="24"/>
        </w:rPr>
        <w:t>a komunikačních technologií,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individualizaci ve vzdělávání</w:t>
      </w:r>
      <w:r w:rsidR="00E90847">
        <w:rPr>
          <w:rFonts w:ascii="Times New Roman" w:hAnsi="Times New Roman"/>
          <w:bCs/>
          <w:color w:val="000000"/>
          <w:sz w:val="24"/>
          <w:szCs w:val="24"/>
        </w:rPr>
        <w:t xml:space="preserve">, vyhledávání a podporu talentu a nadání dětí, </w:t>
      </w:r>
      <w:r w:rsidR="00164C3D" w:rsidRPr="008A5879">
        <w:rPr>
          <w:rFonts w:ascii="Times New Roman" w:hAnsi="Times New Roman"/>
          <w:bCs/>
          <w:color w:val="000000"/>
          <w:sz w:val="24"/>
          <w:szCs w:val="24"/>
        </w:rPr>
        <w:t>udržitelný rozvoj a zdravý způsob života, zajišťování a hodnocení kvality vzdělávání</w:t>
      </w:r>
      <w:r w:rsidRPr="00BB127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64C3D" w:rsidRPr="00BB1270" w:rsidRDefault="00BB1270" w:rsidP="003C011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1270">
        <w:rPr>
          <w:rFonts w:ascii="Times New Roman" w:hAnsi="Times New Roman"/>
          <w:bCs/>
          <w:color w:val="000000"/>
          <w:sz w:val="24"/>
          <w:szCs w:val="24"/>
        </w:rPr>
        <w:t>samostudium metodických materiálů</w:t>
      </w:r>
    </w:p>
    <w:p w:rsidR="00164C3D" w:rsidRDefault="00164C3D" w:rsidP="003C011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Garamond-Bold" w:hAnsi="Garamond-Bold" w:cs="Garamond-Bold"/>
          <w:bCs/>
          <w:color w:val="000000"/>
          <w:sz w:val="24"/>
          <w:szCs w:val="24"/>
        </w:rPr>
      </w:pPr>
      <w:r w:rsidRPr="007E73A3">
        <w:rPr>
          <w:rFonts w:ascii="Times New Roman" w:hAnsi="Times New Roman"/>
          <w:sz w:val="24"/>
          <w:szCs w:val="24"/>
        </w:rPr>
        <w:t>společné víkendové pobyty v rámci FKSP, náv</w:t>
      </w:r>
      <w:r w:rsidRPr="007E73A3">
        <w:rPr>
          <w:rFonts w:ascii="Times New Roman" w:hAnsi="Times New Roman"/>
          <w:bCs/>
          <w:color w:val="000000"/>
          <w:sz w:val="24"/>
          <w:szCs w:val="24"/>
        </w:rPr>
        <w:t>štěva kulturních akcí, atd.</w:t>
      </w:r>
      <w:r w:rsidRPr="007E73A3">
        <w:rPr>
          <w:rFonts w:ascii="Garamond-Bold" w:hAnsi="Garamond-Bold" w:cs="Garamond-Bold"/>
          <w:bCs/>
          <w:color w:val="000000"/>
          <w:sz w:val="24"/>
          <w:szCs w:val="24"/>
        </w:rPr>
        <w:t xml:space="preserve"> </w:t>
      </w:r>
    </w:p>
    <w:p w:rsidR="00164C3D" w:rsidRDefault="00164C3D" w:rsidP="003C011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164C3D" w:rsidRDefault="003B40C9" w:rsidP="003C011B">
      <w:pPr>
        <w:pStyle w:val="Nadpis2"/>
      </w:pPr>
      <w:bookmarkStart w:id="33" w:name="_Toc42554912"/>
      <w:r>
        <w:t>4</w:t>
      </w:r>
      <w:r w:rsidR="00164C3D" w:rsidRPr="007E73A3">
        <w:t>. ZÁVĚR</w:t>
      </w:r>
      <w:bookmarkEnd w:id="33"/>
    </w:p>
    <w:p w:rsidR="00C82D86" w:rsidRDefault="00CA178A" w:rsidP="003C011B">
      <w:pPr>
        <w:jc w:val="both"/>
        <w:rPr>
          <w:rFonts w:ascii="Times New Roman" w:hAnsi="Times New Roman" w:cs="Times New Roman"/>
          <w:sz w:val="24"/>
          <w:szCs w:val="24"/>
        </w:rPr>
      </w:pPr>
      <w:r w:rsidRPr="00CA178A">
        <w:rPr>
          <w:rFonts w:ascii="Times New Roman" w:hAnsi="Times New Roman" w:cs="Times New Roman"/>
          <w:sz w:val="24"/>
          <w:szCs w:val="24"/>
        </w:rPr>
        <w:t>Po vstupu do právní subjektivity</w:t>
      </w:r>
      <w:r w:rsidR="00AB3467">
        <w:rPr>
          <w:rFonts w:ascii="Times New Roman" w:hAnsi="Times New Roman" w:cs="Times New Roman"/>
          <w:sz w:val="24"/>
          <w:szCs w:val="24"/>
        </w:rPr>
        <w:t xml:space="preserve"> v roce 2010 byla mateřská škola</w:t>
      </w:r>
      <w:r w:rsidRPr="00CA178A">
        <w:rPr>
          <w:rFonts w:ascii="Times New Roman" w:hAnsi="Times New Roman" w:cs="Times New Roman"/>
          <w:sz w:val="24"/>
          <w:szCs w:val="24"/>
        </w:rPr>
        <w:t xml:space="preserve"> postupně </w:t>
      </w:r>
      <w:r w:rsidR="00AB3467">
        <w:rPr>
          <w:rFonts w:ascii="Times New Roman" w:hAnsi="Times New Roman" w:cs="Times New Roman"/>
          <w:sz w:val="24"/>
          <w:szCs w:val="24"/>
        </w:rPr>
        <w:t>do roku 2020</w:t>
      </w:r>
      <w:r w:rsidR="009F47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3467">
        <w:rPr>
          <w:rFonts w:ascii="Times New Roman" w:hAnsi="Times New Roman" w:cs="Times New Roman"/>
          <w:sz w:val="24"/>
          <w:szCs w:val="24"/>
        </w:rPr>
        <w:t xml:space="preserve"> </w:t>
      </w:r>
      <w:r w:rsidR="009F4754">
        <w:rPr>
          <w:rFonts w:ascii="Times New Roman" w:hAnsi="Times New Roman" w:cs="Times New Roman"/>
          <w:sz w:val="24"/>
          <w:szCs w:val="24"/>
        </w:rPr>
        <w:t>na základě jednání ředitelky MŠ se zřizovatelem i získávání mimorozpočtových zdrojů</w:t>
      </w:r>
      <w:r w:rsidR="006A4E64">
        <w:rPr>
          <w:rFonts w:ascii="Times New Roman" w:hAnsi="Times New Roman" w:cs="Times New Roman"/>
          <w:sz w:val="24"/>
          <w:szCs w:val="24"/>
        </w:rPr>
        <w:t xml:space="preserve"> – dotací,  projektů, </w:t>
      </w:r>
      <w:r w:rsidR="009F4754">
        <w:rPr>
          <w:rFonts w:ascii="Times New Roman" w:hAnsi="Times New Roman" w:cs="Times New Roman"/>
          <w:sz w:val="24"/>
          <w:szCs w:val="24"/>
        </w:rPr>
        <w:t xml:space="preserve"> </w:t>
      </w:r>
      <w:r w:rsidRPr="00CA178A">
        <w:rPr>
          <w:rFonts w:ascii="Times New Roman" w:hAnsi="Times New Roman" w:cs="Times New Roman"/>
          <w:sz w:val="24"/>
          <w:szCs w:val="24"/>
        </w:rPr>
        <w:t>vybavena novými podlahovými krytinami, kompletní výměnou nábytku</w:t>
      </w:r>
      <w:r>
        <w:rPr>
          <w:rFonts w:ascii="Times New Roman" w:hAnsi="Times New Roman" w:cs="Times New Roman"/>
          <w:sz w:val="24"/>
          <w:szCs w:val="24"/>
        </w:rPr>
        <w:t xml:space="preserve"> v celé MŠ – třídy, lehárny, šatny dětí, personálu, krytů</w:t>
      </w:r>
      <w:r w:rsidRPr="00CA178A">
        <w:rPr>
          <w:rFonts w:ascii="Times New Roman" w:hAnsi="Times New Roman" w:cs="Times New Roman"/>
          <w:sz w:val="24"/>
          <w:szCs w:val="24"/>
        </w:rPr>
        <w:t xml:space="preserve"> radiátorů v celé MŠ</w:t>
      </w:r>
      <w:r w:rsidR="009F4754">
        <w:rPr>
          <w:rFonts w:ascii="Times New Roman" w:hAnsi="Times New Roman" w:cs="Times New Roman"/>
          <w:sz w:val="24"/>
          <w:szCs w:val="24"/>
        </w:rPr>
        <w:t>.</w:t>
      </w:r>
      <w:r w:rsidR="00AB3467">
        <w:rPr>
          <w:rFonts w:ascii="Times New Roman" w:hAnsi="Times New Roman" w:cs="Times New Roman"/>
          <w:sz w:val="24"/>
          <w:szCs w:val="24"/>
        </w:rPr>
        <w:t xml:space="preserve"> </w:t>
      </w:r>
      <w:r w:rsidR="009F4754">
        <w:rPr>
          <w:rFonts w:ascii="Times New Roman" w:hAnsi="Times New Roman" w:cs="Times New Roman"/>
          <w:sz w:val="24"/>
          <w:szCs w:val="24"/>
        </w:rPr>
        <w:t xml:space="preserve">Dvakrát byla provedena kompletní výmalba MŠ. Nově byla </w:t>
      </w:r>
      <w:r w:rsidRPr="00CA178A">
        <w:rPr>
          <w:rFonts w:ascii="Times New Roman" w:hAnsi="Times New Roman" w:cs="Times New Roman"/>
          <w:sz w:val="24"/>
          <w:szCs w:val="24"/>
        </w:rPr>
        <w:t>vybaven</w:t>
      </w:r>
      <w:r w:rsidR="009F4754">
        <w:rPr>
          <w:rFonts w:ascii="Times New Roman" w:hAnsi="Times New Roman" w:cs="Times New Roman"/>
          <w:sz w:val="24"/>
          <w:szCs w:val="24"/>
        </w:rPr>
        <w:t xml:space="preserve">a </w:t>
      </w:r>
      <w:r w:rsidRPr="00CA178A">
        <w:rPr>
          <w:rFonts w:ascii="Times New Roman" w:hAnsi="Times New Roman" w:cs="Times New Roman"/>
          <w:sz w:val="24"/>
          <w:szCs w:val="24"/>
        </w:rPr>
        <w:t>ŠJ</w:t>
      </w:r>
      <w:r w:rsidR="00AB3467">
        <w:rPr>
          <w:rFonts w:ascii="Times New Roman" w:hAnsi="Times New Roman" w:cs="Times New Roman"/>
          <w:sz w:val="24"/>
          <w:szCs w:val="24"/>
        </w:rPr>
        <w:t xml:space="preserve"> – nerezové stoly, chladničky, mrazáky</w:t>
      </w:r>
      <w:r w:rsidRPr="00CA178A">
        <w:rPr>
          <w:rFonts w:ascii="Times New Roman" w:hAnsi="Times New Roman" w:cs="Times New Roman"/>
          <w:sz w:val="24"/>
          <w:szCs w:val="24"/>
        </w:rPr>
        <w:t>,</w:t>
      </w:r>
      <w:r w:rsidR="00C82D86">
        <w:rPr>
          <w:rFonts w:ascii="Times New Roman" w:hAnsi="Times New Roman" w:cs="Times New Roman"/>
          <w:sz w:val="24"/>
          <w:szCs w:val="24"/>
        </w:rPr>
        <w:t xml:space="preserve"> </w:t>
      </w:r>
      <w:r w:rsidR="009F4754">
        <w:rPr>
          <w:rFonts w:ascii="Times New Roman" w:hAnsi="Times New Roman" w:cs="Times New Roman"/>
          <w:sz w:val="24"/>
          <w:szCs w:val="24"/>
        </w:rPr>
        <w:t xml:space="preserve">myčky, </w:t>
      </w:r>
      <w:r w:rsidR="00C82D86">
        <w:rPr>
          <w:rFonts w:ascii="Times New Roman" w:hAnsi="Times New Roman" w:cs="Times New Roman"/>
          <w:sz w:val="24"/>
          <w:szCs w:val="24"/>
        </w:rPr>
        <w:t>konvektomat</w:t>
      </w:r>
      <w:r w:rsidRPr="00CA178A">
        <w:rPr>
          <w:rFonts w:ascii="Times New Roman" w:hAnsi="Times New Roman" w:cs="Times New Roman"/>
          <w:sz w:val="24"/>
          <w:szCs w:val="24"/>
        </w:rPr>
        <w:t>. Vyměněny byly v</w:t>
      </w:r>
      <w:r w:rsidR="00AB3467">
        <w:rPr>
          <w:rFonts w:ascii="Times New Roman" w:hAnsi="Times New Roman" w:cs="Times New Roman"/>
          <w:sz w:val="24"/>
          <w:szCs w:val="24"/>
        </w:rPr>
        <w:t>šechny vstupní dveře, okna. Byla provedena rekonstrukce</w:t>
      </w:r>
      <w:r w:rsidRPr="00CA178A">
        <w:rPr>
          <w:rFonts w:ascii="Times New Roman" w:hAnsi="Times New Roman" w:cs="Times New Roman"/>
          <w:sz w:val="24"/>
          <w:szCs w:val="24"/>
        </w:rPr>
        <w:t xml:space="preserve"> </w:t>
      </w:r>
      <w:r w:rsidR="009F4754">
        <w:rPr>
          <w:rFonts w:ascii="Times New Roman" w:hAnsi="Times New Roman" w:cs="Times New Roman"/>
          <w:sz w:val="24"/>
          <w:szCs w:val="24"/>
        </w:rPr>
        <w:t xml:space="preserve">kanalizace, vybudováno nové parkoviště s jedenácti parkovacími místy. Zrekonstruována byla </w:t>
      </w:r>
      <w:r w:rsidR="00AB3467">
        <w:rPr>
          <w:rFonts w:ascii="Times New Roman" w:hAnsi="Times New Roman" w:cs="Times New Roman"/>
          <w:sz w:val="24"/>
          <w:szCs w:val="24"/>
        </w:rPr>
        <w:t>vzduchotechnik</w:t>
      </w:r>
      <w:r w:rsidR="009F4754">
        <w:rPr>
          <w:rFonts w:ascii="Times New Roman" w:hAnsi="Times New Roman" w:cs="Times New Roman"/>
          <w:sz w:val="24"/>
          <w:szCs w:val="24"/>
        </w:rPr>
        <w:t>a</w:t>
      </w:r>
      <w:r w:rsidR="00AB3467">
        <w:rPr>
          <w:rFonts w:ascii="Times New Roman" w:hAnsi="Times New Roman" w:cs="Times New Roman"/>
          <w:sz w:val="24"/>
          <w:szCs w:val="24"/>
        </w:rPr>
        <w:t xml:space="preserve"> v celé </w:t>
      </w:r>
      <w:r w:rsidR="009F4754">
        <w:rPr>
          <w:rFonts w:ascii="Times New Roman" w:hAnsi="Times New Roman" w:cs="Times New Roman"/>
          <w:sz w:val="24"/>
          <w:szCs w:val="24"/>
        </w:rPr>
        <w:t xml:space="preserve">MŠ. </w:t>
      </w:r>
      <w:r w:rsidR="00677EDD">
        <w:rPr>
          <w:rFonts w:ascii="Times New Roman" w:hAnsi="Times New Roman" w:cs="Times New Roman"/>
          <w:sz w:val="24"/>
          <w:szCs w:val="24"/>
        </w:rPr>
        <w:t xml:space="preserve">Následně byla MŠ </w:t>
      </w:r>
      <w:r w:rsidR="00AB3467">
        <w:rPr>
          <w:rFonts w:ascii="Times New Roman" w:hAnsi="Times New Roman" w:cs="Times New Roman"/>
          <w:sz w:val="24"/>
          <w:szCs w:val="24"/>
        </w:rPr>
        <w:t>z</w:t>
      </w:r>
      <w:r w:rsidR="009F4754">
        <w:rPr>
          <w:rFonts w:ascii="Times New Roman" w:hAnsi="Times New Roman" w:cs="Times New Roman"/>
          <w:sz w:val="24"/>
          <w:szCs w:val="24"/>
        </w:rPr>
        <w:t>ateplena</w:t>
      </w:r>
      <w:r w:rsidR="00677EDD">
        <w:rPr>
          <w:rFonts w:ascii="Times New Roman" w:hAnsi="Times New Roman" w:cs="Times New Roman"/>
          <w:sz w:val="24"/>
          <w:szCs w:val="24"/>
        </w:rPr>
        <w:t xml:space="preserve"> s novou obálkou</w:t>
      </w:r>
      <w:r w:rsidR="009F4754" w:rsidRPr="00CA178A">
        <w:rPr>
          <w:rFonts w:ascii="Times New Roman" w:hAnsi="Times New Roman" w:cs="Times New Roman"/>
          <w:sz w:val="24"/>
          <w:szCs w:val="24"/>
        </w:rPr>
        <w:t xml:space="preserve"> budovy </w:t>
      </w:r>
      <w:r w:rsidR="00677EDD">
        <w:rPr>
          <w:rFonts w:ascii="Times New Roman" w:hAnsi="Times New Roman" w:cs="Times New Roman"/>
          <w:sz w:val="24"/>
          <w:szCs w:val="24"/>
        </w:rPr>
        <w:t>a novou střechou</w:t>
      </w:r>
      <w:r w:rsidRPr="00CA178A">
        <w:rPr>
          <w:rFonts w:ascii="Times New Roman" w:hAnsi="Times New Roman" w:cs="Times New Roman"/>
          <w:sz w:val="24"/>
          <w:szCs w:val="24"/>
        </w:rPr>
        <w:t xml:space="preserve">. </w:t>
      </w:r>
      <w:r w:rsidR="00C82D86">
        <w:rPr>
          <w:rFonts w:ascii="Times New Roman" w:hAnsi="Times New Roman" w:cs="Times New Roman"/>
          <w:sz w:val="24"/>
          <w:szCs w:val="24"/>
        </w:rPr>
        <w:t>Stávající</w:t>
      </w:r>
      <w:r w:rsidR="00AB3467">
        <w:rPr>
          <w:rFonts w:ascii="Times New Roman" w:hAnsi="Times New Roman" w:cs="Times New Roman"/>
          <w:sz w:val="24"/>
          <w:szCs w:val="24"/>
        </w:rPr>
        <w:t xml:space="preserve"> kotelna</w:t>
      </w:r>
      <w:r w:rsidR="00C82D86">
        <w:rPr>
          <w:rFonts w:ascii="Times New Roman" w:hAnsi="Times New Roman" w:cs="Times New Roman"/>
          <w:sz w:val="24"/>
          <w:szCs w:val="24"/>
        </w:rPr>
        <w:t xml:space="preserve"> byla zrušena</w:t>
      </w:r>
      <w:r w:rsidRPr="00CA178A">
        <w:rPr>
          <w:rFonts w:ascii="Times New Roman" w:hAnsi="Times New Roman" w:cs="Times New Roman"/>
          <w:sz w:val="24"/>
          <w:szCs w:val="24"/>
        </w:rPr>
        <w:t xml:space="preserve"> a </w:t>
      </w:r>
      <w:r w:rsidR="00AB3467">
        <w:rPr>
          <w:rFonts w:ascii="Times New Roman" w:hAnsi="Times New Roman" w:cs="Times New Roman"/>
          <w:sz w:val="24"/>
          <w:szCs w:val="24"/>
        </w:rPr>
        <w:t xml:space="preserve">provedena </w:t>
      </w:r>
      <w:r w:rsidRPr="00CA178A">
        <w:rPr>
          <w:rFonts w:ascii="Times New Roman" w:hAnsi="Times New Roman" w:cs="Times New Roman"/>
          <w:sz w:val="24"/>
          <w:szCs w:val="24"/>
        </w:rPr>
        <w:t>změna vytápění pomocí tepelných čerpadel.</w:t>
      </w:r>
      <w:r w:rsidR="00AB3467">
        <w:rPr>
          <w:rFonts w:ascii="Times New Roman" w:hAnsi="Times New Roman" w:cs="Times New Roman"/>
          <w:sz w:val="24"/>
          <w:szCs w:val="24"/>
        </w:rPr>
        <w:t xml:space="preserve"> </w:t>
      </w:r>
      <w:r w:rsidR="00C82D86">
        <w:rPr>
          <w:rFonts w:ascii="Times New Roman" w:hAnsi="Times New Roman" w:cs="Times New Roman"/>
          <w:sz w:val="24"/>
          <w:szCs w:val="24"/>
        </w:rPr>
        <w:t>Všechny šatny dětí byly vybaveny elektronickým informačním systémem pro rodiče. Bylo provedeno zajištění budovy bezpečnostním zařízením a vid</w:t>
      </w:r>
      <w:r w:rsidR="0011201D">
        <w:rPr>
          <w:rFonts w:ascii="Times New Roman" w:hAnsi="Times New Roman" w:cs="Times New Roman"/>
          <w:sz w:val="24"/>
          <w:szCs w:val="24"/>
        </w:rPr>
        <w:t>okamerami u obou hlavních vstupů</w:t>
      </w:r>
      <w:r w:rsidR="00C82D86">
        <w:rPr>
          <w:rFonts w:ascii="Times New Roman" w:hAnsi="Times New Roman" w:cs="Times New Roman"/>
          <w:sz w:val="24"/>
          <w:szCs w:val="24"/>
        </w:rPr>
        <w:t xml:space="preserve"> do budovy</w:t>
      </w:r>
      <w:r w:rsidR="009F4754">
        <w:rPr>
          <w:rFonts w:ascii="Times New Roman" w:hAnsi="Times New Roman" w:cs="Times New Roman"/>
          <w:sz w:val="24"/>
          <w:szCs w:val="24"/>
        </w:rPr>
        <w:t xml:space="preserve"> zajišťující bezpečnost dětí</w:t>
      </w:r>
      <w:r w:rsidR="00C82D86">
        <w:rPr>
          <w:rFonts w:ascii="Times New Roman" w:hAnsi="Times New Roman" w:cs="Times New Roman"/>
          <w:sz w:val="24"/>
          <w:szCs w:val="24"/>
        </w:rPr>
        <w:t>. Zrekonstruovány</w:t>
      </w:r>
      <w:r w:rsidR="009F4754">
        <w:rPr>
          <w:rFonts w:ascii="Times New Roman" w:hAnsi="Times New Roman" w:cs="Times New Roman"/>
          <w:sz w:val="24"/>
          <w:szCs w:val="24"/>
        </w:rPr>
        <w:t xml:space="preserve"> byly</w:t>
      </w:r>
      <w:r w:rsidR="00C82D86">
        <w:rPr>
          <w:rFonts w:ascii="Times New Roman" w:hAnsi="Times New Roman" w:cs="Times New Roman"/>
          <w:sz w:val="24"/>
          <w:szCs w:val="24"/>
        </w:rPr>
        <w:t xml:space="preserve"> chodníky před oběma pavilony</w:t>
      </w:r>
      <w:r w:rsidR="00677EDD">
        <w:rPr>
          <w:rFonts w:ascii="Times New Roman" w:hAnsi="Times New Roman" w:cs="Times New Roman"/>
          <w:sz w:val="24"/>
          <w:szCs w:val="24"/>
        </w:rPr>
        <w:t>, pískoviště dětí, oplocena hlavní zahrada</w:t>
      </w:r>
      <w:r w:rsidR="00C82D86">
        <w:rPr>
          <w:rFonts w:ascii="Times New Roman" w:hAnsi="Times New Roman" w:cs="Times New Roman"/>
          <w:sz w:val="24"/>
          <w:szCs w:val="24"/>
        </w:rPr>
        <w:t>.</w:t>
      </w:r>
      <w:r w:rsidR="00677EDD">
        <w:rPr>
          <w:rFonts w:ascii="Times New Roman" w:hAnsi="Times New Roman" w:cs="Times New Roman"/>
          <w:sz w:val="24"/>
          <w:szCs w:val="24"/>
        </w:rPr>
        <w:t xml:space="preserve"> </w:t>
      </w:r>
      <w:r w:rsidR="006A4E64">
        <w:rPr>
          <w:rFonts w:ascii="Times New Roman" w:hAnsi="Times New Roman" w:cs="Times New Roman"/>
          <w:sz w:val="24"/>
          <w:szCs w:val="24"/>
        </w:rPr>
        <w:t>Ta</w:t>
      </w:r>
      <w:r w:rsidR="00C82D86">
        <w:rPr>
          <w:rFonts w:ascii="Times New Roman" w:hAnsi="Times New Roman" w:cs="Times New Roman"/>
          <w:sz w:val="24"/>
          <w:szCs w:val="24"/>
        </w:rPr>
        <w:t xml:space="preserve"> byla </w:t>
      </w:r>
      <w:r w:rsidR="006A4E64">
        <w:rPr>
          <w:rFonts w:ascii="Times New Roman" w:hAnsi="Times New Roman" w:cs="Times New Roman"/>
          <w:sz w:val="24"/>
          <w:szCs w:val="24"/>
        </w:rPr>
        <w:t xml:space="preserve">rovněž </w:t>
      </w:r>
      <w:r w:rsidR="00C82D86">
        <w:rPr>
          <w:rFonts w:ascii="Times New Roman" w:hAnsi="Times New Roman" w:cs="Times New Roman"/>
          <w:sz w:val="24"/>
          <w:szCs w:val="24"/>
        </w:rPr>
        <w:t>vybavena herními prvky,</w:t>
      </w:r>
      <w:r w:rsidR="00677EDD">
        <w:rPr>
          <w:rFonts w:ascii="Times New Roman" w:hAnsi="Times New Roman" w:cs="Times New Roman"/>
          <w:sz w:val="24"/>
          <w:szCs w:val="24"/>
        </w:rPr>
        <w:t xml:space="preserve"> které byly v roce 2020 kompletně opraveny a zajištěny novým nátěrem.</w:t>
      </w:r>
      <w:r w:rsidR="006A4E64">
        <w:rPr>
          <w:rFonts w:ascii="Times New Roman" w:hAnsi="Times New Roman" w:cs="Times New Roman"/>
          <w:sz w:val="24"/>
          <w:szCs w:val="24"/>
        </w:rPr>
        <w:t xml:space="preserve"> Byla provedena rekonstrukce zahradního sociálního zařízení  pro děti. </w:t>
      </w:r>
    </w:p>
    <w:p w:rsidR="00AB3467" w:rsidRDefault="00AB3467" w:rsidP="0031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byla </w:t>
      </w:r>
      <w:r w:rsidR="006A4E64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vybavena interaktivní technikou - 2 interaktivními tabulemi  z větší části hrazených ze sponzorských darů, multiboardem z rozpočtu zřizovatele, každá třída byla vybavena notebookem určeným pro zkvalitnění výchovně vzdělávací práce</w:t>
      </w:r>
      <w:r w:rsidR="00677EDD">
        <w:rPr>
          <w:rFonts w:ascii="Times New Roman" w:hAnsi="Times New Roman" w:cs="Times New Roman"/>
          <w:sz w:val="24"/>
          <w:szCs w:val="24"/>
        </w:rPr>
        <w:t>. Dále bylo pořízeno množství metodických materiálů se zaměřením na nové trendy výchovy a vzdělávání, programy pro IT, třídy byly kompletně vybaveny novými hračkami, kabinety pomůckami</w:t>
      </w:r>
      <w:r w:rsidR="006A4E64">
        <w:rPr>
          <w:rFonts w:ascii="Times New Roman" w:hAnsi="Times New Roman" w:cs="Times New Roman"/>
          <w:sz w:val="24"/>
          <w:szCs w:val="24"/>
        </w:rPr>
        <w:t xml:space="preserve"> pro vzdělávání</w:t>
      </w:r>
      <w:r w:rsidR="00677E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C3D" w:rsidRDefault="00CA178A" w:rsidP="003C011B">
      <w:pPr>
        <w:rPr>
          <w:rFonts w:ascii="Times New Roman" w:hAnsi="Times New Roman" w:cs="Times New Roman"/>
          <w:sz w:val="24"/>
          <w:szCs w:val="24"/>
        </w:rPr>
      </w:pPr>
      <w:r w:rsidRPr="00CA178A">
        <w:rPr>
          <w:rFonts w:ascii="Times New Roman" w:hAnsi="Times New Roman" w:cs="Times New Roman"/>
          <w:sz w:val="24"/>
          <w:szCs w:val="24"/>
        </w:rPr>
        <w:t xml:space="preserve"> </w:t>
      </w:r>
      <w:r w:rsidR="006A4E64">
        <w:rPr>
          <w:rFonts w:ascii="Times New Roman" w:hAnsi="Times New Roman" w:cs="Times New Roman"/>
          <w:sz w:val="24"/>
          <w:szCs w:val="24"/>
        </w:rPr>
        <w:t xml:space="preserve">V měsíci </w:t>
      </w:r>
      <w:r w:rsidR="0011201D">
        <w:rPr>
          <w:rFonts w:ascii="Times New Roman" w:hAnsi="Times New Roman" w:cs="Times New Roman"/>
          <w:sz w:val="24"/>
          <w:szCs w:val="24"/>
        </w:rPr>
        <w:t xml:space="preserve">červnu 2020 </w:t>
      </w:r>
      <w:r w:rsidR="006A4E64">
        <w:rPr>
          <w:rFonts w:ascii="Times New Roman" w:hAnsi="Times New Roman" w:cs="Times New Roman"/>
          <w:sz w:val="24"/>
          <w:szCs w:val="24"/>
        </w:rPr>
        <w:t>bude probíhat kompletní rekonstrukce sociálních zařízení dětí v pavilonu A.</w:t>
      </w:r>
    </w:p>
    <w:p w:rsidR="006A4E64" w:rsidRDefault="006A4E64" w:rsidP="0031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dalším období bude ředitelka MŠ nadále usilovat o zajištění bezpečnosti dětí oplocením pozemku MŠ dle platné legislativy, realizaci rekonstrukce sociálních zařízení v pavilonu B</w:t>
      </w:r>
      <w:r w:rsidR="00F8615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a sociálních zařízení pro zaměstnance</w:t>
      </w:r>
      <w:r w:rsidR="00F86159">
        <w:rPr>
          <w:rFonts w:ascii="Times New Roman" w:hAnsi="Times New Roman" w:cs="Times New Roman"/>
          <w:sz w:val="24"/>
          <w:szCs w:val="24"/>
        </w:rPr>
        <w:t>, rekonstrukci chodníků na zahradě MŠ, které jsou využívány k dopravní výchově.</w:t>
      </w:r>
    </w:p>
    <w:p w:rsidR="00F86159" w:rsidRDefault="0011201D" w:rsidP="0031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</w:t>
      </w:r>
      <w:r w:rsidR="00F86159">
        <w:rPr>
          <w:rFonts w:ascii="Times New Roman" w:hAnsi="Times New Roman" w:cs="Times New Roman"/>
          <w:sz w:val="24"/>
          <w:szCs w:val="24"/>
        </w:rPr>
        <w:t>, která ponese největší náklady a její realizace závisí na vstřícnosti zřizovatele a získaných sponzorských dar</w:t>
      </w:r>
      <w:r w:rsidR="00971FA2">
        <w:rPr>
          <w:rFonts w:ascii="Times New Roman" w:hAnsi="Times New Roman" w:cs="Times New Roman"/>
          <w:sz w:val="24"/>
          <w:szCs w:val="24"/>
        </w:rPr>
        <w:t>ech, ale která bude</w:t>
      </w:r>
      <w:r w:rsidR="00F86159">
        <w:rPr>
          <w:rFonts w:ascii="Times New Roman" w:hAnsi="Times New Roman" w:cs="Times New Roman"/>
          <w:sz w:val="24"/>
          <w:szCs w:val="24"/>
        </w:rPr>
        <w:t xml:space="preserve"> v dnešní době sloužit </w:t>
      </w:r>
      <w:r w:rsidR="00971FA2">
        <w:rPr>
          <w:rFonts w:ascii="Times New Roman" w:hAnsi="Times New Roman" w:cs="Times New Roman"/>
          <w:sz w:val="24"/>
          <w:szCs w:val="24"/>
        </w:rPr>
        <w:t>tomu nejdůležitějšímu</w:t>
      </w:r>
      <w:r w:rsidR="00F86159">
        <w:rPr>
          <w:rFonts w:ascii="Times New Roman" w:hAnsi="Times New Roman" w:cs="Times New Roman"/>
          <w:sz w:val="24"/>
          <w:szCs w:val="24"/>
        </w:rPr>
        <w:t xml:space="preserve"> </w:t>
      </w:r>
      <w:r w:rsidR="00971FA2">
        <w:rPr>
          <w:rFonts w:ascii="Times New Roman" w:hAnsi="Times New Roman" w:cs="Times New Roman"/>
          <w:sz w:val="24"/>
          <w:szCs w:val="24"/>
        </w:rPr>
        <w:t xml:space="preserve">           - prevenci</w:t>
      </w:r>
      <w:r w:rsidR="00F86159">
        <w:rPr>
          <w:rFonts w:ascii="Times New Roman" w:hAnsi="Times New Roman" w:cs="Times New Roman"/>
          <w:sz w:val="24"/>
          <w:szCs w:val="24"/>
        </w:rPr>
        <w:t xml:space="preserve"> zdraví dětí a podpoře výchovy ke zdravému životnímu stylu, je vybudování saunovacího zařízení pro děti</w:t>
      </w:r>
      <w:r w:rsidR="00971FA2">
        <w:rPr>
          <w:rFonts w:ascii="Times New Roman" w:hAnsi="Times New Roman" w:cs="Times New Roman"/>
          <w:sz w:val="24"/>
          <w:szCs w:val="24"/>
        </w:rPr>
        <w:t>.</w:t>
      </w:r>
    </w:p>
    <w:p w:rsidR="00971FA2" w:rsidRDefault="00971FA2" w:rsidP="0031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uplynulých letech byly na MŠ provedeny kontroly zřizovatelem, KÚ, ÚP, ČSSZ, KHS, v neposlední řadě ČŠI </w:t>
      </w:r>
      <w:r w:rsidR="0074180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vždy s</w:t>
      </w:r>
      <w:r w:rsidR="007418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výsledky</w:t>
      </w:r>
      <w:r w:rsidR="0074180C">
        <w:rPr>
          <w:rFonts w:ascii="Times New Roman" w:hAnsi="Times New Roman" w:cs="Times New Roman"/>
          <w:sz w:val="24"/>
          <w:szCs w:val="24"/>
        </w:rPr>
        <w:t xml:space="preserve"> potvrzujícími kvalitu práce MŠ jak v oblasti hospodaření, tak</w:t>
      </w:r>
      <w:r w:rsidR="00330E4A">
        <w:rPr>
          <w:rFonts w:ascii="Times New Roman" w:hAnsi="Times New Roman" w:cs="Times New Roman"/>
          <w:sz w:val="24"/>
          <w:szCs w:val="24"/>
        </w:rPr>
        <w:t xml:space="preserve"> v oblasti</w:t>
      </w:r>
      <w:r w:rsidR="0074180C">
        <w:rPr>
          <w:rFonts w:ascii="Times New Roman" w:hAnsi="Times New Roman" w:cs="Times New Roman"/>
          <w:sz w:val="24"/>
          <w:szCs w:val="24"/>
        </w:rPr>
        <w:t xml:space="preserve"> odbornost</w:t>
      </w:r>
      <w:r w:rsidR="00330E4A">
        <w:rPr>
          <w:rFonts w:ascii="Times New Roman" w:hAnsi="Times New Roman" w:cs="Times New Roman"/>
          <w:sz w:val="24"/>
          <w:szCs w:val="24"/>
        </w:rPr>
        <w:t>i pracovníků MŠ</w:t>
      </w:r>
      <w:r w:rsidR="0074180C">
        <w:rPr>
          <w:rFonts w:ascii="Times New Roman" w:hAnsi="Times New Roman" w:cs="Times New Roman"/>
          <w:sz w:val="24"/>
          <w:szCs w:val="24"/>
        </w:rPr>
        <w:t xml:space="preserve"> a</w:t>
      </w:r>
      <w:r w:rsidR="00330E4A">
        <w:rPr>
          <w:rFonts w:ascii="Times New Roman" w:hAnsi="Times New Roman" w:cs="Times New Roman"/>
          <w:sz w:val="24"/>
          <w:szCs w:val="24"/>
        </w:rPr>
        <w:t xml:space="preserve"> v neposlední řadě</w:t>
      </w:r>
      <w:r w:rsidR="0074180C">
        <w:rPr>
          <w:rFonts w:ascii="Times New Roman" w:hAnsi="Times New Roman" w:cs="Times New Roman"/>
          <w:sz w:val="24"/>
          <w:szCs w:val="24"/>
        </w:rPr>
        <w:t xml:space="preserve"> kvalitu výchovně vzdělávací práce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FA2" w:rsidRDefault="00971FA2" w:rsidP="003C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je vyhledávána a </w:t>
      </w:r>
      <w:r w:rsidR="00330E4A">
        <w:rPr>
          <w:rFonts w:ascii="Times New Roman" w:hAnsi="Times New Roman" w:cs="Times New Roman"/>
          <w:sz w:val="24"/>
          <w:szCs w:val="24"/>
        </w:rPr>
        <w:t xml:space="preserve">rovněž </w:t>
      </w:r>
      <w:r>
        <w:rPr>
          <w:rFonts w:ascii="Times New Roman" w:hAnsi="Times New Roman" w:cs="Times New Roman"/>
          <w:sz w:val="24"/>
          <w:szCs w:val="24"/>
        </w:rPr>
        <w:t>velice kvalitně hodnocena zákonnými zástupci dětí.</w:t>
      </w:r>
    </w:p>
    <w:p w:rsidR="00971FA2" w:rsidRDefault="00971FA2" w:rsidP="003C011B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jako v uplynulých letech</w:t>
      </w:r>
      <w:r w:rsidR="00164C3D">
        <w:rPr>
          <w:rFonts w:ascii="Times New Roman" w:hAnsi="Times New Roman"/>
          <w:bCs/>
          <w:color w:val="000000"/>
          <w:sz w:val="24"/>
          <w:szCs w:val="24"/>
        </w:rPr>
        <w:t xml:space="preserve"> bychom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chtěli pokračovat v uplynulých letech nastoleném:</w:t>
      </w:r>
    </w:p>
    <w:p w:rsidR="00971FA2" w:rsidRPr="003C011B" w:rsidRDefault="00971FA2" w:rsidP="00311D94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</w:rPr>
      </w:pPr>
      <w:r w:rsidRPr="00971FA2">
        <w:rPr>
          <w:rFonts w:ascii="Times New Roman" w:hAnsi="Times New Roman"/>
          <w:bCs/>
          <w:color w:val="000000"/>
          <w:sz w:val="24"/>
          <w:szCs w:val="24"/>
        </w:rPr>
        <w:t>mimořádné kvalitě a inovace výchovně vzdělávací práce</w:t>
      </w:r>
      <w:r w:rsidR="00164C3D" w:rsidRPr="00971F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71FA2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="00164C3D" w:rsidRPr="00971FA2">
        <w:rPr>
          <w:rFonts w:ascii="Times New Roman" w:hAnsi="Times New Roman"/>
          <w:bCs/>
          <w:color w:val="000000"/>
          <w:sz w:val="24"/>
          <w:szCs w:val="24"/>
        </w:rPr>
        <w:t xml:space="preserve"> zapojování do rozvojových programů</w:t>
      </w:r>
      <w:r w:rsidRPr="00971FA2">
        <w:rPr>
          <w:rFonts w:ascii="Times New Roman" w:hAnsi="Times New Roman"/>
          <w:bCs/>
          <w:color w:val="000000"/>
          <w:sz w:val="24"/>
          <w:szCs w:val="24"/>
        </w:rPr>
        <w:t>, šablon</w:t>
      </w:r>
      <w:r w:rsidR="00164C3D" w:rsidRPr="00971FA2">
        <w:rPr>
          <w:rFonts w:ascii="Times New Roman" w:hAnsi="Times New Roman"/>
          <w:bCs/>
          <w:color w:val="000000"/>
          <w:sz w:val="24"/>
          <w:szCs w:val="24"/>
        </w:rPr>
        <w:t xml:space="preserve"> a získávat tak další prostředky pro r</w:t>
      </w:r>
      <w:r w:rsidRPr="00971FA2">
        <w:rPr>
          <w:rFonts w:ascii="Times New Roman" w:hAnsi="Times New Roman"/>
          <w:bCs/>
          <w:color w:val="000000"/>
          <w:sz w:val="24"/>
          <w:szCs w:val="24"/>
        </w:rPr>
        <w:t>ozvoj výchovně vzdělávací práce</w:t>
      </w:r>
      <w:r w:rsidR="00164C3D" w:rsidRPr="00971FA2">
        <w:rPr>
          <w:rFonts w:ascii="Times New Roman" w:hAnsi="Times New Roman"/>
          <w:bCs/>
          <w:color w:val="000000"/>
          <w:sz w:val="24"/>
          <w:szCs w:val="24"/>
        </w:rPr>
        <w:t xml:space="preserve"> vybavení MŠ dalšími pomůckami, didaktickými materiály, získávat prostředky na další vzdělávání pedagogickým pracovníků. </w:t>
      </w:r>
    </w:p>
    <w:p w:rsidR="003C011B" w:rsidRPr="003C011B" w:rsidRDefault="003C011B" w:rsidP="003C011B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pečovat a rozvíjet kvalitní kulturu školy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C011B" w:rsidRPr="00971FA2" w:rsidRDefault="003C011B" w:rsidP="003C011B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971FA2">
        <w:rPr>
          <w:rFonts w:ascii="Times New Roman" w:hAnsi="Times New Roman"/>
          <w:bCs/>
          <w:color w:val="000000"/>
          <w:sz w:val="24"/>
          <w:szCs w:val="24"/>
        </w:rPr>
        <w:t>nadále získávat př</w:t>
      </w:r>
      <w:r>
        <w:rPr>
          <w:rFonts w:ascii="Times New Roman" w:hAnsi="Times New Roman"/>
          <w:bCs/>
          <w:color w:val="000000"/>
          <w:sz w:val="24"/>
          <w:szCs w:val="24"/>
        </w:rPr>
        <w:t>ízeň sponzorů a přispívat tak k</w:t>
      </w:r>
      <w:r w:rsidRPr="00971FA2">
        <w:rPr>
          <w:rFonts w:ascii="Times New Roman" w:hAnsi="Times New Roman"/>
          <w:bCs/>
          <w:color w:val="000000"/>
          <w:sz w:val="24"/>
          <w:szCs w:val="24"/>
        </w:rPr>
        <w:t xml:space="preserve"> rozpočtu školy za účelem modernizace vybavení MŠ</w:t>
      </w:r>
    </w:p>
    <w:p w:rsidR="009B4D69" w:rsidRPr="003C011B" w:rsidRDefault="00164C3D" w:rsidP="003C011B">
      <w:pPr>
        <w:jc w:val="both"/>
        <w:rPr>
          <w:rFonts w:ascii="Times New Roman" w:hAnsi="Times New Roman" w:cs="Times New Roman"/>
          <w:b/>
          <w:bCs/>
        </w:rPr>
      </w:pPr>
      <w:r w:rsidRPr="003C011B">
        <w:rPr>
          <w:rFonts w:ascii="Times New Roman" w:hAnsi="Times New Roman"/>
          <w:bCs/>
          <w:color w:val="000000"/>
          <w:sz w:val="24"/>
          <w:szCs w:val="24"/>
        </w:rPr>
        <w:t>Jsem si plně vědoma náročnosti koncepčních záměrů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>, a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ť už vlivem nedostatku financí, proměnlivostí různých situací, ve kterých se naše společnost nachází, či jiných vlivů. Přesto jsem přesvědčena, že 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>s </w:t>
      </w:r>
      <w:r w:rsidR="0011201D">
        <w:rPr>
          <w:rFonts w:ascii="Times New Roman" w:hAnsi="Times New Roman"/>
          <w:bCs/>
          <w:color w:val="000000"/>
          <w:sz w:val="24"/>
          <w:szCs w:val="24"/>
        </w:rPr>
        <w:t>profesionálním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 xml:space="preserve"> kolektivem </w:t>
      </w:r>
      <w:r w:rsidR="0011201D">
        <w:rPr>
          <w:rFonts w:ascii="Times New Roman" w:hAnsi="Times New Roman"/>
          <w:bCs/>
          <w:color w:val="000000"/>
          <w:sz w:val="24"/>
          <w:szCs w:val="24"/>
        </w:rPr>
        <w:t>lidí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E650E5">
        <w:rPr>
          <w:rFonts w:ascii="Times New Roman" w:hAnsi="Times New Roman"/>
          <w:bCs/>
          <w:color w:val="000000"/>
          <w:sz w:val="24"/>
          <w:szCs w:val="24"/>
        </w:rPr>
        <w:t xml:space="preserve"> kteří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 xml:space="preserve"> v MŠ pracují, jsme schopní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dosáhnout záměrů v c</w:t>
      </w:r>
      <w:r w:rsidR="00E650E5">
        <w:rPr>
          <w:rFonts w:ascii="Times New Roman" w:hAnsi="Times New Roman"/>
          <w:bCs/>
          <w:color w:val="000000"/>
          <w:sz w:val="24"/>
          <w:szCs w:val="24"/>
        </w:rPr>
        <w:t>o nejefektivnější míře t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>ak</w:t>
      </w:r>
      <w:r w:rsidR="00E650E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abychom nadále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 xml:space="preserve"> kvalitně reprezentovali předškolní vzdělávací systém, zřizovatele a 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 xml:space="preserve">společně 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>dosahova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>li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toho nejdůležitějšího pr</w:t>
      </w:r>
      <w:r w:rsidR="0004550C">
        <w:rPr>
          <w:rFonts w:ascii="Times New Roman" w:hAnsi="Times New Roman"/>
          <w:bCs/>
          <w:color w:val="000000"/>
          <w:sz w:val="24"/>
          <w:szCs w:val="24"/>
        </w:rPr>
        <w:t>o naše děti -  šťastně prožité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dětství v mateřské š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>kole,</w:t>
      </w:r>
      <w:r w:rsidR="0004550C">
        <w:rPr>
          <w:rFonts w:ascii="Times New Roman" w:hAnsi="Times New Roman"/>
          <w:bCs/>
          <w:color w:val="000000"/>
          <w:sz w:val="24"/>
          <w:szCs w:val="24"/>
        </w:rPr>
        <w:t xml:space="preserve"> jejich rozesmáté tváře, spokojenost</w:t>
      </w:r>
      <w:r w:rsidRPr="003C011B">
        <w:rPr>
          <w:rFonts w:ascii="Times New Roman" w:hAnsi="Times New Roman"/>
          <w:bCs/>
          <w:color w:val="000000"/>
          <w:sz w:val="24"/>
          <w:szCs w:val="24"/>
        </w:rPr>
        <w:t xml:space="preserve"> rodičů</w:t>
      </w:r>
      <w:r w:rsidR="003C011B">
        <w:rPr>
          <w:rFonts w:ascii="Times New Roman" w:hAnsi="Times New Roman"/>
          <w:bCs/>
          <w:color w:val="000000"/>
          <w:sz w:val="24"/>
          <w:szCs w:val="24"/>
        </w:rPr>
        <w:t>…</w:t>
      </w:r>
    </w:p>
    <w:sectPr w:rsidR="009B4D69" w:rsidRPr="003C011B" w:rsidSect="00D74E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1A" w:rsidRDefault="0010131A">
      <w:r>
        <w:separator/>
      </w:r>
    </w:p>
  </w:endnote>
  <w:endnote w:type="continuationSeparator" w:id="0">
    <w:p w:rsidR="0010131A" w:rsidRDefault="0010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036307"/>
      <w:docPartObj>
        <w:docPartGallery w:val="Page Numbers (Bottom of Page)"/>
        <w:docPartUnique/>
      </w:docPartObj>
    </w:sdtPr>
    <w:sdtEndPr/>
    <w:sdtContent>
      <w:p w:rsidR="0010131A" w:rsidRDefault="0010131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15">
          <w:rPr>
            <w:noProof/>
          </w:rPr>
          <w:t>1</w:t>
        </w:r>
        <w:r>
          <w:fldChar w:fldCharType="end"/>
        </w:r>
      </w:p>
    </w:sdtContent>
  </w:sdt>
  <w:p w:rsidR="0010131A" w:rsidRDefault="001013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1A" w:rsidRDefault="0010131A">
      <w:r>
        <w:separator/>
      </w:r>
    </w:p>
  </w:footnote>
  <w:footnote w:type="continuationSeparator" w:id="0">
    <w:p w:rsidR="0010131A" w:rsidRDefault="0010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1A" w:rsidRPr="00A07EDE" w:rsidRDefault="0010131A" w:rsidP="00F477E6">
    <w:pPr>
      <w:pStyle w:val="Zhlav"/>
      <w:spacing w:line="216" w:lineRule="auto"/>
      <w:jc w:val="center"/>
      <w:rPr>
        <w:rFonts w:ascii="Times New Roman" w:hAnsi="Times New Roman" w:cs="Times New Roman"/>
        <w:sz w:val="24"/>
        <w:szCs w:val="24"/>
      </w:rPr>
    </w:pPr>
    <w:r w:rsidRPr="00A07EDE">
      <w:rPr>
        <w:rFonts w:ascii="Times New Roman" w:hAnsi="Times New Roman" w:cs="Times New Roman"/>
        <w:sz w:val="24"/>
        <w:szCs w:val="24"/>
      </w:rPr>
      <w:t xml:space="preserve">Mateřská škola Jablonec nad Nisou - Jablonecké Paseky, Tichá 19, </w:t>
    </w:r>
  </w:p>
  <w:p w:rsidR="0010131A" w:rsidRPr="00A07EDE" w:rsidRDefault="0010131A" w:rsidP="00F477E6">
    <w:pPr>
      <w:pStyle w:val="Zhlav"/>
      <w:spacing w:line="216" w:lineRule="auto"/>
      <w:jc w:val="center"/>
      <w:rPr>
        <w:b/>
        <w:bCs/>
        <w:sz w:val="24"/>
        <w:szCs w:val="24"/>
      </w:rPr>
    </w:pPr>
    <w:r w:rsidRPr="00A07EDE">
      <w:rPr>
        <w:rFonts w:ascii="Times New Roman" w:hAnsi="Times New Roman" w:cs="Times New Roman"/>
        <w:sz w:val="24"/>
        <w:szCs w:val="24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8pt;height:57pt" o:bullet="t">
        <v:imagedata r:id="rId1" o:title="logo"/>
      </v:shape>
    </w:pict>
  </w:numPicBullet>
  <w:numPicBullet w:numPicBulletId="1">
    <w:pict>
      <v:shape id="_x0000_i1027" type="#_x0000_t75" style="width:11.4pt;height:11.4pt" o:bullet="t">
        <v:imagedata r:id="rId2" o:title="mso7830"/>
      </v:shape>
    </w:pict>
  </w:numPicBullet>
  <w:abstractNum w:abstractNumId="0" w15:restartNumberingAfterBreak="0">
    <w:nsid w:val="027041F6"/>
    <w:multiLevelType w:val="hybridMultilevel"/>
    <w:tmpl w:val="5C92CE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B5F11"/>
    <w:multiLevelType w:val="hybridMultilevel"/>
    <w:tmpl w:val="8842F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35C3"/>
    <w:multiLevelType w:val="hybridMultilevel"/>
    <w:tmpl w:val="74CEA0F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707A7"/>
    <w:multiLevelType w:val="hybridMultilevel"/>
    <w:tmpl w:val="3D7625A8"/>
    <w:lvl w:ilvl="0" w:tplc="0405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07AD8"/>
    <w:multiLevelType w:val="hybridMultilevel"/>
    <w:tmpl w:val="B7CA5C6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2B30A5"/>
    <w:multiLevelType w:val="hybridMultilevel"/>
    <w:tmpl w:val="B6A67F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63C4D"/>
    <w:multiLevelType w:val="hybridMultilevel"/>
    <w:tmpl w:val="235CEF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00CF"/>
    <w:multiLevelType w:val="hybridMultilevel"/>
    <w:tmpl w:val="4E4415F0"/>
    <w:lvl w:ilvl="0" w:tplc="0405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513CB"/>
    <w:multiLevelType w:val="hybridMultilevel"/>
    <w:tmpl w:val="83385E82"/>
    <w:lvl w:ilvl="0" w:tplc="14041CA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83417C"/>
    <w:multiLevelType w:val="hybridMultilevel"/>
    <w:tmpl w:val="BE3A4B22"/>
    <w:lvl w:ilvl="0" w:tplc="89DC39D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438D0"/>
    <w:multiLevelType w:val="hybridMultilevel"/>
    <w:tmpl w:val="BEE6383C"/>
    <w:lvl w:ilvl="0" w:tplc="F5D8FB0C">
      <w:start w:val="10"/>
      <w:numFmt w:val="bullet"/>
      <w:lvlText w:val="-"/>
      <w:lvlJc w:val="left"/>
      <w:pPr>
        <w:ind w:left="327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59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3C26CA"/>
    <w:multiLevelType w:val="hybridMultilevel"/>
    <w:tmpl w:val="B4A223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40689"/>
    <w:multiLevelType w:val="hybridMultilevel"/>
    <w:tmpl w:val="795C2C7E"/>
    <w:lvl w:ilvl="0" w:tplc="72F4698C">
      <w:start w:val="3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DD4DCA"/>
    <w:multiLevelType w:val="hybridMultilevel"/>
    <w:tmpl w:val="7D5EF4DE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8E54CDA8">
      <w:start w:val="7"/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411867B0"/>
    <w:multiLevelType w:val="hybridMultilevel"/>
    <w:tmpl w:val="E9ECA48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964CB9"/>
    <w:multiLevelType w:val="hybridMultilevel"/>
    <w:tmpl w:val="40788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95E13"/>
    <w:multiLevelType w:val="hybridMultilevel"/>
    <w:tmpl w:val="9418F324"/>
    <w:lvl w:ilvl="0" w:tplc="5220E96C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A64B12"/>
    <w:multiLevelType w:val="hybridMultilevel"/>
    <w:tmpl w:val="293E75B4"/>
    <w:lvl w:ilvl="0" w:tplc="0405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9A4676C"/>
    <w:multiLevelType w:val="hybridMultilevel"/>
    <w:tmpl w:val="C65659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3EBD"/>
    <w:multiLevelType w:val="hybridMultilevel"/>
    <w:tmpl w:val="3B88487C"/>
    <w:lvl w:ilvl="0" w:tplc="0405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93416"/>
    <w:multiLevelType w:val="hybridMultilevel"/>
    <w:tmpl w:val="22544C86"/>
    <w:lvl w:ilvl="0" w:tplc="7EC835D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597B1727"/>
    <w:multiLevelType w:val="hybridMultilevel"/>
    <w:tmpl w:val="D68A28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0A26"/>
    <w:multiLevelType w:val="hybridMultilevel"/>
    <w:tmpl w:val="002E6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E6E7A"/>
    <w:multiLevelType w:val="hybridMultilevel"/>
    <w:tmpl w:val="C812D3F4"/>
    <w:lvl w:ilvl="0" w:tplc="790E68B0">
      <w:start w:val="3"/>
      <w:numFmt w:val="bullet"/>
      <w:lvlText w:val="-"/>
      <w:lvlJc w:val="left"/>
      <w:pPr>
        <w:ind w:left="2190" w:hanging="360"/>
      </w:pPr>
      <w:rPr>
        <w:rFonts w:ascii="Calibri" w:eastAsia="Times New Roman" w:hAnsi="Calibri"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C71F5E"/>
    <w:multiLevelType w:val="hybridMultilevel"/>
    <w:tmpl w:val="E0467C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16484C"/>
    <w:multiLevelType w:val="hybridMultilevel"/>
    <w:tmpl w:val="924CEE66"/>
    <w:lvl w:ilvl="0" w:tplc="0405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D2B2A"/>
    <w:multiLevelType w:val="hybridMultilevel"/>
    <w:tmpl w:val="CC00D05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949A712E">
      <w:start w:val="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D859AB"/>
    <w:multiLevelType w:val="hybridMultilevel"/>
    <w:tmpl w:val="FE56EE5A"/>
    <w:lvl w:ilvl="0" w:tplc="FFFFFFFF">
      <w:start w:val="1"/>
      <w:numFmt w:val="bullet"/>
      <w:pStyle w:val="Seznamsodrkami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A296A6F"/>
    <w:multiLevelType w:val="hybridMultilevel"/>
    <w:tmpl w:val="FB78B6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40992"/>
    <w:multiLevelType w:val="hybridMultilevel"/>
    <w:tmpl w:val="542A5AB2"/>
    <w:lvl w:ilvl="0" w:tplc="6018F0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95E4B"/>
    <w:multiLevelType w:val="hybridMultilevel"/>
    <w:tmpl w:val="4B6A95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1032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01918"/>
    <w:multiLevelType w:val="hybridMultilevel"/>
    <w:tmpl w:val="CD7242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4E07"/>
    <w:multiLevelType w:val="hybridMultilevel"/>
    <w:tmpl w:val="4F60A0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95AE4"/>
    <w:multiLevelType w:val="hybridMultilevel"/>
    <w:tmpl w:val="4E5C85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13403"/>
    <w:multiLevelType w:val="hybridMultilevel"/>
    <w:tmpl w:val="AB0EC948"/>
    <w:lvl w:ilvl="0" w:tplc="036A4BBA">
      <w:start w:val="7"/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62C09"/>
    <w:multiLevelType w:val="hybridMultilevel"/>
    <w:tmpl w:val="3FC6FD08"/>
    <w:lvl w:ilvl="0" w:tplc="0405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</w:abstractNum>
  <w:abstractNum w:abstractNumId="36" w15:restartNumberingAfterBreak="0">
    <w:nsid w:val="7DC83BF4"/>
    <w:multiLevelType w:val="hybridMultilevel"/>
    <w:tmpl w:val="29E47866"/>
    <w:lvl w:ilvl="0" w:tplc="916C704A">
      <w:start w:val="10"/>
      <w:numFmt w:val="bullet"/>
      <w:lvlText w:val="-"/>
      <w:lvlJc w:val="left"/>
      <w:pPr>
        <w:ind w:left="322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5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8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A710FC"/>
    <w:multiLevelType w:val="hybridMultilevel"/>
    <w:tmpl w:val="955C94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0"/>
  </w:num>
  <w:num w:numId="4">
    <w:abstractNumId w:val="8"/>
  </w:num>
  <w:num w:numId="5">
    <w:abstractNumId w:val="20"/>
  </w:num>
  <w:num w:numId="6">
    <w:abstractNumId w:val="29"/>
  </w:num>
  <w:num w:numId="7">
    <w:abstractNumId w:val="12"/>
  </w:num>
  <w:num w:numId="8">
    <w:abstractNumId w:val="16"/>
  </w:num>
  <w:num w:numId="9">
    <w:abstractNumId w:val="0"/>
  </w:num>
  <w:num w:numId="10">
    <w:abstractNumId w:val="24"/>
  </w:num>
  <w:num w:numId="11">
    <w:abstractNumId w:val="30"/>
  </w:num>
  <w:num w:numId="12">
    <w:abstractNumId w:val="9"/>
  </w:num>
  <w:num w:numId="13">
    <w:abstractNumId w:val="2"/>
  </w:num>
  <w:num w:numId="14">
    <w:abstractNumId w:val="28"/>
  </w:num>
  <w:num w:numId="15">
    <w:abstractNumId w:val="33"/>
  </w:num>
  <w:num w:numId="16">
    <w:abstractNumId w:val="37"/>
  </w:num>
  <w:num w:numId="17">
    <w:abstractNumId w:val="21"/>
  </w:num>
  <w:num w:numId="18">
    <w:abstractNumId w:val="15"/>
  </w:num>
  <w:num w:numId="19">
    <w:abstractNumId w:val="11"/>
  </w:num>
  <w:num w:numId="20">
    <w:abstractNumId w:val="5"/>
  </w:num>
  <w:num w:numId="21">
    <w:abstractNumId w:val="18"/>
  </w:num>
  <w:num w:numId="22">
    <w:abstractNumId w:val="27"/>
  </w:num>
  <w:num w:numId="23">
    <w:abstractNumId w:val="31"/>
  </w:num>
  <w:num w:numId="24">
    <w:abstractNumId w:val="6"/>
  </w:num>
  <w:num w:numId="25">
    <w:abstractNumId w:val="34"/>
  </w:num>
  <w:num w:numId="26">
    <w:abstractNumId w:val="32"/>
  </w:num>
  <w:num w:numId="27">
    <w:abstractNumId w:val="1"/>
  </w:num>
  <w:num w:numId="28">
    <w:abstractNumId w:val="4"/>
  </w:num>
  <w:num w:numId="29">
    <w:abstractNumId w:val="14"/>
  </w:num>
  <w:num w:numId="30">
    <w:abstractNumId w:val="26"/>
  </w:num>
  <w:num w:numId="31">
    <w:abstractNumId w:val="13"/>
  </w:num>
  <w:num w:numId="32">
    <w:abstractNumId w:val="17"/>
  </w:num>
  <w:num w:numId="33">
    <w:abstractNumId w:val="19"/>
  </w:num>
  <w:num w:numId="34">
    <w:abstractNumId w:val="3"/>
  </w:num>
  <w:num w:numId="35">
    <w:abstractNumId w:val="7"/>
  </w:num>
  <w:num w:numId="36">
    <w:abstractNumId w:val="35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D7"/>
    <w:rsid w:val="000200B2"/>
    <w:rsid w:val="0004550C"/>
    <w:rsid w:val="00062828"/>
    <w:rsid w:val="00095780"/>
    <w:rsid w:val="000A7003"/>
    <w:rsid w:val="000A739B"/>
    <w:rsid w:val="000B6421"/>
    <w:rsid w:val="0010131A"/>
    <w:rsid w:val="001079CA"/>
    <w:rsid w:val="0011201D"/>
    <w:rsid w:val="00114125"/>
    <w:rsid w:val="001142CF"/>
    <w:rsid w:val="0013247F"/>
    <w:rsid w:val="001426F5"/>
    <w:rsid w:val="00164C3D"/>
    <w:rsid w:val="00172FD6"/>
    <w:rsid w:val="00177D7E"/>
    <w:rsid w:val="00183CC3"/>
    <w:rsid w:val="001A3E27"/>
    <w:rsid w:val="001C289C"/>
    <w:rsid w:val="001D59A0"/>
    <w:rsid w:val="001D706C"/>
    <w:rsid w:val="001E49FC"/>
    <w:rsid w:val="001E4D9B"/>
    <w:rsid w:val="001F3424"/>
    <w:rsid w:val="002074E6"/>
    <w:rsid w:val="0021350F"/>
    <w:rsid w:val="002177B0"/>
    <w:rsid w:val="002371D3"/>
    <w:rsid w:val="00253531"/>
    <w:rsid w:val="00263FD3"/>
    <w:rsid w:val="00275B47"/>
    <w:rsid w:val="00280A60"/>
    <w:rsid w:val="00282AEC"/>
    <w:rsid w:val="002F2718"/>
    <w:rsid w:val="002F2EE2"/>
    <w:rsid w:val="00310133"/>
    <w:rsid w:val="00311D94"/>
    <w:rsid w:val="00330E4A"/>
    <w:rsid w:val="0035042E"/>
    <w:rsid w:val="003834F4"/>
    <w:rsid w:val="003B40C9"/>
    <w:rsid w:val="003C011B"/>
    <w:rsid w:val="003E2208"/>
    <w:rsid w:val="00405FC3"/>
    <w:rsid w:val="004221AE"/>
    <w:rsid w:val="00481100"/>
    <w:rsid w:val="004B7249"/>
    <w:rsid w:val="004F0354"/>
    <w:rsid w:val="00577011"/>
    <w:rsid w:val="00577D33"/>
    <w:rsid w:val="005833D8"/>
    <w:rsid w:val="005D2ED7"/>
    <w:rsid w:val="005D478A"/>
    <w:rsid w:val="00645FB1"/>
    <w:rsid w:val="00651DEE"/>
    <w:rsid w:val="00656C13"/>
    <w:rsid w:val="0065735C"/>
    <w:rsid w:val="00662831"/>
    <w:rsid w:val="00677EDD"/>
    <w:rsid w:val="00694F01"/>
    <w:rsid w:val="006A10F4"/>
    <w:rsid w:val="006A4E64"/>
    <w:rsid w:val="006A796B"/>
    <w:rsid w:val="006B0E7E"/>
    <w:rsid w:val="006B31B8"/>
    <w:rsid w:val="006B44D7"/>
    <w:rsid w:val="006B6C22"/>
    <w:rsid w:val="006B7F70"/>
    <w:rsid w:val="006E576F"/>
    <w:rsid w:val="006F711C"/>
    <w:rsid w:val="00714DB4"/>
    <w:rsid w:val="00721100"/>
    <w:rsid w:val="00737515"/>
    <w:rsid w:val="0074180C"/>
    <w:rsid w:val="00743BF1"/>
    <w:rsid w:val="00753720"/>
    <w:rsid w:val="00771463"/>
    <w:rsid w:val="00782B62"/>
    <w:rsid w:val="007945E5"/>
    <w:rsid w:val="007A12FA"/>
    <w:rsid w:val="007A492B"/>
    <w:rsid w:val="007E004F"/>
    <w:rsid w:val="00801112"/>
    <w:rsid w:val="00813EE3"/>
    <w:rsid w:val="00860E2A"/>
    <w:rsid w:val="00862883"/>
    <w:rsid w:val="00895F32"/>
    <w:rsid w:val="00896939"/>
    <w:rsid w:val="008C4F43"/>
    <w:rsid w:val="008C74AB"/>
    <w:rsid w:val="008D672D"/>
    <w:rsid w:val="008F3AD1"/>
    <w:rsid w:val="00963A83"/>
    <w:rsid w:val="00971FA2"/>
    <w:rsid w:val="00977017"/>
    <w:rsid w:val="00996152"/>
    <w:rsid w:val="009A6E39"/>
    <w:rsid w:val="009B4D69"/>
    <w:rsid w:val="009F4479"/>
    <w:rsid w:val="009F4754"/>
    <w:rsid w:val="00A03618"/>
    <w:rsid w:val="00A07EDE"/>
    <w:rsid w:val="00A10B81"/>
    <w:rsid w:val="00A519FD"/>
    <w:rsid w:val="00A60053"/>
    <w:rsid w:val="00A964C4"/>
    <w:rsid w:val="00AB3467"/>
    <w:rsid w:val="00AB7E85"/>
    <w:rsid w:val="00AC1F58"/>
    <w:rsid w:val="00AD1752"/>
    <w:rsid w:val="00AD6ED7"/>
    <w:rsid w:val="00AD70F3"/>
    <w:rsid w:val="00AE5F3D"/>
    <w:rsid w:val="00AF7F7C"/>
    <w:rsid w:val="00B11980"/>
    <w:rsid w:val="00B72BEA"/>
    <w:rsid w:val="00B7654D"/>
    <w:rsid w:val="00B87ACC"/>
    <w:rsid w:val="00B91E64"/>
    <w:rsid w:val="00B9261B"/>
    <w:rsid w:val="00BB1270"/>
    <w:rsid w:val="00BE7C24"/>
    <w:rsid w:val="00C02E27"/>
    <w:rsid w:val="00C10666"/>
    <w:rsid w:val="00C41AAD"/>
    <w:rsid w:val="00C52D08"/>
    <w:rsid w:val="00C54E92"/>
    <w:rsid w:val="00C577D5"/>
    <w:rsid w:val="00C82D86"/>
    <w:rsid w:val="00C85D54"/>
    <w:rsid w:val="00CA178A"/>
    <w:rsid w:val="00CC50C1"/>
    <w:rsid w:val="00CD7BD3"/>
    <w:rsid w:val="00CE2052"/>
    <w:rsid w:val="00CE23E3"/>
    <w:rsid w:val="00D26D4C"/>
    <w:rsid w:val="00D74E06"/>
    <w:rsid w:val="00D925D2"/>
    <w:rsid w:val="00D960BF"/>
    <w:rsid w:val="00D9765A"/>
    <w:rsid w:val="00E10345"/>
    <w:rsid w:val="00E12B1C"/>
    <w:rsid w:val="00E17893"/>
    <w:rsid w:val="00E220DF"/>
    <w:rsid w:val="00E22AE3"/>
    <w:rsid w:val="00E3223D"/>
    <w:rsid w:val="00E62F11"/>
    <w:rsid w:val="00E6410D"/>
    <w:rsid w:val="00E650E5"/>
    <w:rsid w:val="00E7558C"/>
    <w:rsid w:val="00E7765C"/>
    <w:rsid w:val="00E90847"/>
    <w:rsid w:val="00EC50EF"/>
    <w:rsid w:val="00EC6D37"/>
    <w:rsid w:val="00EF0510"/>
    <w:rsid w:val="00F14611"/>
    <w:rsid w:val="00F32DEC"/>
    <w:rsid w:val="00F34290"/>
    <w:rsid w:val="00F477E6"/>
    <w:rsid w:val="00F47CAA"/>
    <w:rsid w:val="00F67960"/>
    <w:rsid w:val="00F83422"/>
    <w:rsid w:val="00F85C07"/>
    <w:rsid w:val="00F86159"/>
    <w:rsid w:val="00F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35D43"/>
  <w15:docId w15:val="{937BD80A-C710-41FA-B6AD-4A76A7B4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1B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17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17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164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locked/>
    <w:rsid w:val="001141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114125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6B44D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1F58"/>
    <w:pPr>
      <w:ind w:left="720"/>
    </w:pPr>
  </w:style>
  <w:style w:type="table" w:styleId="Mkatabulky">
    <w:name w:val="Table Grid"/>
    <w:basedOn w:val="Normlntabulka"/>
    <w:uiPriority w:val="99"/>
    <w:rsid w:val="009A6E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C106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34290"/>
    <w:rPr>
      <w:lang w:eastAsia="en-US"/>
    </w:rPr>
  </w:style>
  <w:style w:type="paragraph" w:styleId="Zpat">
    <w:name w:val="footer"/>
    <w:basedOn w:val="Normln"/>
    <w:link w:val="ZpatChar"/>
    <w:uiPriority w:val="99"/>
    <w:rsid w:val="00C106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4290"/>
    <w:rPr>
      <w:lang w:eastAsia="en-US"/>
    </w:rPr>
  </w:style>
  <w:style w:type="paragraph" w:styleId="Normlnweb">
    <w:name w:val="Normal (Web)"/>
    <w:basedOn w:val="Normln"/>
    <w:uiPriority w:val="99"/>
    <w:rsid w:val="00A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C577D5"/>
    <w:rPr>
      <w:b/>
      <w:bCs/>
    </w:rPr>
  </w:style>
  <w:style w:type="paragraph" w:styleId="Seznamsodrkami">
    <w:name w:val="List Bullet"/>
    <w:basedOn w:val="Normln"/>
    <w:rsid w:val="00C52D08"/>
    <w:pPr>
      <w:numPr>
        <w:numId w:val="22"/>
      </w:numPr>
      <w:spacing w:before="40" w:after="0" w:line="240" w:lineRule="auto"/>
    </w:pPr>
    <w:rPr>
      <w:rFonts w:cs="Times New Roman"/>
    </w:rPr>
  </w:style>
  <w:style w:type="character" w:customStyle="1" w:styleId="Nadpis2Char">
    <w:name w:val="Nadpis 2 Char"/>
    <w:basedOn w:val="Standardnpsmoodstavce"/>
    <w:link w:val="Nadpis2"/>
    <w:rsid w:val="002177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177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2177B0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locked/>
    <w:rsid w:val="002177B0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locked/>
    <w:rsid w:val="006E576F"/>
    <w:pPr>
      <w:spacing w:after="100"/>
    </w:pPr>
  </w:style>
  <w:style w:type="paragraph" w:styleId="Bezmezer">
    <w:name w:val="No Spacing"/>
    <w:basedOn w:val="Normln"/>
    <w:link w:val="BezmezerChar"/>
    <w:uiPriority w:val="1"/>
    <w:qFormat/>
    <w:rsid w:val="00164C3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164C3D"/>
    <w:rPr>
      <w:rFonts w:ascii="Cambria" w:eastAsia="Times New Roman" w:hAnsi="Cambria"/>
      <w:lang w:val="en-US" w:eastAsia="en-US" w:bidi="en-US"/>
    </w:rPr>
  </w:style>
  <w:style w:type="character" w:customStyle="1" w:styleId="Nadpis3Char">
    <w:name w:val="Nadpis 3 Char"/>
    <w:basedOn w:val="Standardnpsmoodstavce"/>
    <w:link w:val="Nadpis3"/>
    <w:rsid w:val="00164C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locked/>
    <w:rsid w:val="00164C3D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0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90AA-7D4B-4324-895D-010FAB48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1864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PRIMÁRNÍ  PREVENCE</vt:lpstr>
    </vt:vector>
  </TitlesOfParts>
  <Company>Grizli777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PRIMÁRNÍ  PREVENCE</dc:title>
  <dc:subject/>
  <dc:creator>Z. Hejlová</dc:creator>
  <cp:keywords/>
  <dc:description/>
  <cp:lastModifiedBy>Hewlett-Packard Company</cp:lastModifiedBy>
  <cp:revision>8</cp:revision>
  <cp:lastPrinted>2020-06-11T20:44:00Z</cp:lastPrinted>
  <dcterms:created xsi:type="dcterms:W3CDTF">2020-06-08T22:14:00Z</dcterms:created>
  <dcterms:modified xsi:type="dcterms:W3CDTF">2021-09-22T12:21:00Z</dcterms:modified>
</cp:coreProperties>
</file>