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36DF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KONCEPCE ROZVOJE</w:t>
      </w:r>
    </w:p>
    <w:p w14:paraId="056BD345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Základní školy a Mateřské školy </w:t>
      </w:r>
      <w:proofErr w:type="gramStart"/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Svatá</w:t>
      </w:r>
      <w:proofErr w:type="gramEnd"/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Maří</w:t>
      </w:r>
    </w:p>
    <w:p w14:paraId="1494B1C5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(období 2024–2028)</w:t>
      </w:r>
    </w:p>
    <w:p w14:paraId="277492C8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 Mgr. Lenka Hanzalová, ředitelka školy</w:t>
      </w: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Svaté Maří dne 1. 9. 2024</w:t>
      </w:r>
    </w:p>
    <w:p w14:paraId="3E2FCFAF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7B05FBB">
          <v:rect id="_x0000_i1025" style="width:0;height:1.5pt" o:hralign="center" o:hrstd="t" o:hr="t" fillcolor="#a0a0a0" stroked="f"/>
        </w:pict>
      </w:r>
    </w:p>
    <w:p w14:paraId="4B3F3BEC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Východiska a poslání školy</w:t>
      </w:r>
    </w:p>
    <w:p w14:paraId="53EAB449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</w:t>
      </w:r>
      <w:proofErr w:type="gramStart"/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Svatá</w:t>
      </w:r>
      <w:proofErr w:type="gramEnd"/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Maří je malotřídní školou rodinného typu, která plní nejen vzdělávací, ale i významnou komunitní funkci v obci.</w:t>
      </w:r>
    </w:p>
    <w:p w14:paraId="6E132F68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Posláním školy je poskytovat dětem a žákům kvalitní předškolní a základní vzdělání, vytvářet bezpečné a podnětné prostředí a vést je k odpovědnosti, samostatnosti, spolupráci a respektu k druhým lidem i k životnímu prostředí.</w:t>
      </w:r>
    </w:p>
    <w:p w14:paraId="710E8F48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Výchovně-vzdělávací proces směřuje k rozvoji osobnosti každého dítěte a žáka tak, aby:</w:t>
      </w:r>
    </w:p>
    <w:p w14:paraId="569BA994" w14:textId="77777777" w:rsidR="00A32D4D" w:rsidRPr="00A32D4D" w:rsidRDefault="00A32D4D" w:rsidP="00A3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uměl samostatně myslet a formulovat vlastní názor,</w:t>
      </w:r>
    </w:p>
    <w:p w14:paraId="2CC56650" w14:textId="77777777" w:rsidR="00A32D4D" w:rsidRPr="00A32D4D" w:rsidRDefault="00A32D4D" w:rsidP="00A3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dokázal naslouchat druhým a respektovat odlišnosti,</w:t>
      </w:r>
    </w:p>
    <w:p w14:paraId="2BF2D2D8" w14:textId="77777777" w:rsidR="00A32D4D" w:rsidRPr="00A32D4D" w:rsidRDefault="00A32D4D" w:rsidP="00A3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jednal v souladu s obecně uznávanými morálními a společenskými hodnotami,</w:t>
      </w:r>
    </w:p>
    <w:p w14:paraId="1D8F82C3" w14:textId="77777777" w:rsidR="00A32D4D" w:rsidRPr="00A32D4D" w:rsidRDefault="00A32D4D" w:rsidP="00A3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osvojil si zásady zdravého životního stylu a ochrany životního prostředí.</w:t>
      </w:r>
    </w:p>
    <w:p w14:paraId="25982199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5564A5">
          <v:rect id="_x0000_i1026" style="width:0;height:1.5pt" o:hralign="center" o:hrstd="t" o:hr="t" fillcolor="#a0a0a0" stroked="f"/>
        </w:pict>
      </w:r>
    </w:p>
    <w:p w14:paraId="584DAB3E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Strategické cíle rozvoje školy</w:t>
      </w:r>
    </w:p>
    <w:p w14:paraId="36AF605C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2.1 Oblast vzdělávání</w:t>
      </w:r>
    </w:p>
    <w:p w14:paraId="01108669" w14:textId="77777777" w:rsidR="00A32D4D" w:rsidRPr="00A32D4D" w:rsidRDefault="00A32D4D" w:rsidP="00A3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školní vzdělávací programy v souladu s RVP PV a RVP ZV.</w:t>
      </w:r>
    </w:p>
    <w:p w14:paraId="72012D94" w14:textId="77777777" w:rsidR="00A32D4D" w:rsidRPr="00A32D4D" w:rsidRDefault="00A32D4D" w:rsidP="00A3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čtenářskou, matematickou a digitální gramotnost.</w:t>
      </w:r>
    </w:p>
    <w:p w14:paraId="20CA580B" w14:textId="34FCCDD2" w:rsidR="00A32D4D" w:rsidRPr="00A32D4D" w:rsidRDefault="00A32D4D" w:rsidP="00A3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aktivní metody výuky (projektové vyučování, kooperativní učení, činnostní metody).</w:t>
      </w:r>
    </w:p>
    <w:p w14:paraId="0DA04EDA" w14:textId="77777777" w:rsidR="00A32D4D" w:rsidRPr="00A32D4D" w:rsidRDefault="00A32D4D" w:rsidP="00A3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Zohledňovat individuální vzdělávací potřeby všech dětí a žáků.</w:t>
      </w:r>
    </w:p>
    <w:p w14:paraId="59FDC527" w14:textId="13379940" w:rsidR="00A32D4D" w:rsidRPr="00A32D4D" w:rsidRDefault="00A32D4D" w:rsidP="00A3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Propojovat výuku s praxí prostřednictvím exkurzí, terénní výuky a zážitkových aktivit</w:t>
      </w:r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>, projektové dny, workshopy.</w:t>
      </w:r>
    </w:p>
    <w:p w14:paraId="77815FB4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2.2 Rozvoj osobnosti dítěte a žáka</w:t>
      </w:r>
    </w:p>
    <w:p w14:paraId="394163DE" w14:textId="77777777" w:rsidR="00A32D4D" w:rsidRPr="00A32D4D" w:rsidRDefault="00A32D4D" w:rsidP="00A3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a žáky k odpovědnosti za vlastní učení.</w:t>
      </w:r>
    </w:p>
    <w:p w14:paraId="1CA10FA5" w14:textId="4DA1ED36" w:rsidR="00A32D4D" w:rsidRPr="00A32D4D" w:rsidRDefault="00A32D4D" w:rsidP="00A3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sociální kompetence a spolupráci napříč ročníky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9E1F82B" w14:textId="77777777" w:rsidR="00A32D4D" w:rsidRPr="00A32D4D" w:rsidRDefault="00A32D4D" w:rsidP="00A3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pohybové aktivity v souladu s doporučeními ČŠI (program Aktivní škola).</w:t>
      </w:r>
    </w:p>
    <w:p w14:paraId="4EE2DF3A" w14:textId="0B380634" w:rsidR="00A32D4D" w:rsidRPr="00A32D4D" w:rsidRDefault="00A32D4D" w:rsidP="00A3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environmentální výchovu.</w:t>
      </w:r>
    </w:p>
    <w:p w14:paraId="709A85F7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3. Školní vzdělávací programy</w:t>
      </w:r>
    </w:p>
    <w:p w14:paraId="73124306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Výuka probíhá podle platných školních vzdělávacích programů:</w:t>
      </w:r>
    </w:p>
    <w:p w14:paraId="1EA22568" w14:textId="77777777" w:rsidR="00A32D4D" w:rsidRPr="00A32D4D" w:rsidRDefault="00A32D4D" w:rsidP="00A3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ZŠ:</w:t>
      </w: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ŠVP pro základní vzdělávání, č.j. ŠVP 2023/1</w:t>
      </w:r>
    </w:p>
    <w:p w14:paraId="4D81D3BB" w14:textId="0B915AC1" w:rsidR="00A32D4D" w:rsidRPr="00A32D4D" w:rsidRDefault="00A32D4D" w:rsidP="00A3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MŠ:</w:t>
      </w: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Rok stromů“</w:t>
      </w:r>
    </w:p>
    <w:p w14:paraId="08A49BAE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Programy jsou průběžně vyhodnocovány a aktualizovány dle legislativních změn a potřeb školy.</w:t>
      </w:r>
    </w:p>
    <w:p w14:paraId="2DF52785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B659FAE">
          <v:rect id="_x0000_i1028" style="width:0;height:1.5pt" o:hralign="center" o:hrstd="t" o:hr="t" fillcolor="#a0a0a0" stroked="f"/>
        </w:pict>
      </w:r>
    </w:p>
    <w:p w14:paraId="30F9F3D5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Standard pedagoga školy</w:t>
      </w:r>
    </w:p>
    <w:p w14:paraId="000BF60B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pracovník školy:</w:t>
      </w:r>
    </w:p>
    <w:p w14:paraId="65EAB84B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ctí hodnoty humanity, dětských práv a demokratických principů,</w:t>
      </w:r>
    </w:p>
    <w:p w14:paraId="78AD0D34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je profesním i osobnostním vzorem pro děti a žáky,</w:t>
      </w:r>
    </w:p>
    <w:p w14:paraId="21E08A50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přistupuje k dětem a žákům s respektem, empatií a porozuměním,</w:t>
      </w:r>
    </w:p>
    <w:p w14:paraId="3E26F3CF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 vysoká, ale dosažitelná očekávání,</w:t>
      </w:r>
    </w:p>
    <w:p w14:paraId="77641062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spravedlivě, otevřeně a bez předsudků,</w:t>
      </w:r>
    </w:p>
    <w:p w14:paraId="54D564AE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kolegy a rodiči na základě důvěry a partnerství,</w:t>
      </w:r>
    </w:p>
    <w:p w14:paraId="19844267" w14:textId="77777777" w:rsidR="00A32D4D" w:rsidRPr="00A32D4D" w:rsidRDefault="00A32D4D" w:rsidP="00A3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aktivně se účastní dalšího vzdělávání pedagogických pracovníků (DVPP).</w:t>
      </w:r>
    </w:p>
    <w:p w14:paraId="01F41F12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AB8E68">
          <v:rect id="_x0000_i1029" style="width:0;height:1.5pt" o:hralign="center" o:hrstd="t" o:hr="t" fillcolor="#a0a0a0" stroked="f"/>
        </w:pict>
      </w:r>
    </w:p>
    <w:p w14:paraId="0D58AB1E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Klima školy a mezilidské vztahy</w:t>
      </w:r>
    </w:p>
    <w:p w14:paraId="1DA94C82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Prioritou je vytváření bezpečného a podnětného prostředí pro všechny.</w:t>
      </w:r>
    </w:p>
    <w:p w14:paraId="02E8E0F6" w14:textId="77777777" w:rsidR="00A32D4D" w:rsidRPr="00A32D4D" w:rsidRDefault="00A32D4D" w:rsidP="00A3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vzájemný respekt a spolupráci mezi zaměstnanci školy.</w:t>
      </w:r>
    </w:p>
    <w:p w14:paraId="3B0AE6A7" w14:textId="77777777" w:rsidR="00A32D4D" w:rsidRPr="00A32D4D" w:rsidRDefault="00A32D4D" w:rsidP="00A3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pozitivní vztahy mezi dětmi MŠ a žáky ZŠ.</w:t>
      </w:r>
    </w:p>
    <w:p w14:paraId="2C3F71BC" w14:textId="77777777" w:rsidR="00A32D4D" w:rsidRPr="00A32D4D" w:rsidRDefault="00A32D4D" w:rsidP="00A3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spolupráci mezi ročníky a třídami.</w:t>
      </w:r>
    </w:p>
    <w:p w14:paraId="18FAF458" w14:textId="77777777" w:rsidR="00A32D4D" w:rsidRPr="00A32D4D" w:rsidRDefault="00A32D4D" w:rsidP="00A3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Uplatňovat preventivní programy proti rizikovému chování.</w:t>
      </w:r>
    </w:p>
    <w:p w14:paraId="6E7C8C89" w14:textId="77777777" w:rsidR="00A32D4D" w:rsidRPr="00A32D4D" w:rsidRDefault="00A32D4D" w:rsidP="00A32D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esteticky podnětné prostředí školy.</w:t>
      </w:r>
    </w:p>
    <w:p w14:paraId="3B28694B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830E76">
          <v:rect id="_x0000_i1030" style="width:0;height:1.5pt" o:hralign="center" o:hrstd="t" o:hr="t" fillcolor="#a0a0a0" stroked="f"/>
        </w:pict>
      </w:r>
    </w:p>
    <w:p w14:paraId="185C3019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Organizace a řízení školy</w:t>
      </w:r>
    </w:p>
    <w:p w14:paraId="23ADFE5C" w14:textId="77777777" w:rsidR="00A32D4D" w:rsidRPr="00A32D4D" w:rsidRDefault="00A32D4D" w:rsidP="00A3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Aktualizovat organizační řád v souladu s platnou legislativou.</w:t>
      </w:r>
    </w:p>
    <w:p w14:paraId="6503C9A4" w14:textId="77777777" w:rsidR="00A32D4D" w:rsidRPr="00A32D4D" w:rsidRDefault="00A32D4D" w:rsidP="00A3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Jasně vymezit kompetence a odpovědnosti zaměstnanců.</w:t>
      </w:r>
    </w:p>
    <w:p w14:paraId="5D5B7796" w14:textId="77777777" w:rsidR="00A32D4D" w:rsidRPr="00A32D4D" w:rsidRDefault="00A32D4D" w:rsidP="00A3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osobní odpovědnost a iniciativu pracovníků.</w:t>
      </w:r>
    </w:p>
    <w:p w14:paraId="19079B9F" w14:textId="77777777" w:rsidR="00A32D4D" w:rsidRPr="00A32D4D" w:rsidRDefault="00A32D4D" w:rsidP="00A32D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vyhodnocovat kvalitu pedagogického procesu (hospitace, pedagogické rady, autoevaluace).</w:t>
      </w:r>
    </w:p>
    <w:p w14:paraId="53E9EC57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2CEA72C">
          <v:rect id="_x0000_i1031" style="width:0;height:1.5pt" o:hralign="center" o:hrstd="t" o:hr="t" fillcolor="#a0a0a0" stroked="f"/>
        </w:pict>
      </w:r>
    </w:p>
    <w:p w14:paraId="501CADAE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7. Podpora dětí a žáků se SVP a nadaných</w:t>
      </w:r>
    </w:p>
    <w:p w14:paraId="773FD183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vytváří podmínky pro rovný přístup ke vzdělávání.</w:t>
      </w:r>
    </w:p>
    <w:p w14:paraId="66557E9B" w14:textId="77777777" w:rsidR="00A32D4D" w:rsidRPr="00A32D4D" w:rsidRDefault="00A32D4D" w:rsidP="00A3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 poradenskými zařízeními.</w:t>
      </w:r>
    </w:p>
    <w:p w14:paraId="78E6EF6D" w14:textId="77777777" w:rsidR="00A32D4D" w:rsidRPr="00A32D4D" w:rsidRDefault="00A32D4D" w:rsidP="00A3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podpůrná opatření dle doporučení ŠPZ.</w:t>
      </w:r>
    </w:p>
    <w:p w14:paraId="4E7C10BF" w14:textId="77777777" w:rsidR="00A32D4D" w:rsidRPr="00A32D4D" w:rsidRDefault="00A32D4D" w:rsidP="00A3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zpracovávat individuální vzdělávací plány.</w:t>
      </w:r>
    </w:p>
    <w:p w14:paraId="089B5BD0" w14:textId="77777777" w:rsidR="00A32D4D" w:rsidRPr="00A32D4D" w:rsidRDefault="00A32D4D" w:rsidP="00A32D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nadané žáky prostřednictvím soutěží, projektů a individuální podpory.</w:t>
      </w:r>
    </w:p>
    <w:p w14:paraId="4B1DE7AB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CF028D1">
          <v:rect id="_x0000_i1032" style="width:0;height:1.5pt" o:hralign="center" o:hrstd="t" o:hr="t" fillcolor="#a0a0a0" stroked="f"/>
        </w:pict>
      </w:r>
    </w:p>
    <w:p w14:paraId="554D724C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Mimoškolní a zájmová činnost</w:t>
      </w:r>
    </w:p>
    <w:p w14:paraId="1726AC06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Mimoškolní aktivity jsou nedílnou součástí života školy.</w:t>
      </w:r>
    </w:p>
    <w:p w14:paraId="41A2108F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Zaměření:</w:t>
      </w:r>
    </w:p>
    <w:p w14:paraId="01622880" w14:textId="77777777" w:rsidR="00A32D4D" w:rsidRPr="00A32D4D" w:rsidRDefault="00A32D4D" w:rsidP="00A32D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činnost školní družiny,</w:t>
      </w:r>
    </w:p>
    <w:p w14:paraId="2DB87537" w14:textId="63D83FA7" w:rsidR="00A32D4D" w:rsidRDefault="00A32D4D" w:rsidP="00A32D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zájmové kroužky (internetový, sportovní – Aktivní škola, angličtina pro 1.–2. ročník, keramika, Tvořivé ruce, hra na flétnu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ZŠ</w:t>
      </w:r>
    </w:p>
    <w:p w14:paraId="168A8FC3" w14:textId="77E5C063" w:rsidR="00A32D4D" w:rsidRPr="00A32D4D" w:rsidRDefault="00A32D4D" w:rsidP="00A32D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nadstandartní aktivity MŠ – Flétny,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Hýbánky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Angličtina hravě, Grafomotorika</w:t>
      </w:r>
    </w:p>
    <w:p w14:paraId="18759A19" w14:textId="77777777" w:rsidR="00A32D4D" w:rsidRPr="00A32D4D" w:rsidRDefault="00A32D4D" w:rsidP="00A32D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práce dětí a žáků (výstavy, vystoupení, webové a FB stránky školy),</w:t>
      </w:r>
    </w:p>
    <w:p w14:paraId="72A56B43" w14:textId="0AFFF839" w:rsidR="00A32D4D" w:rsidRPr="00A32D4D" w:rsidRDefault="00A32D4D" w:rsidP="00A32D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rodinné a komunitní akce (např. Vánoční trhy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Velikonoční jarmark, Velikonoční tvoření, Zahradní slavnost, Aktivity pro rodiče s dětmi</w:t>
      </w:r>
      <w:proofErr w:type="gramStart"/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</w:t>
      </w:r>
      <w:proofErr w:type="gramEnd"/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zapojení rodičů do školních projektů, aktivit, akcí.</w:t>
      </w:r>
    </w:p>
    <w:p w14:paraId="4F10D80C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5A87A1">
          <v:rect id="_x0000_i1033" style="width:0;height:1.5pt" o:hralign="center" o:hrstd="t" o:hr="t" fillcolor="#a0a0a0" stroked="f"/>
        </w:pict>
      </w:r>
    </w:p>
    <w:p w14:paraId="543D1967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9. Spolupráce a partnerství</w:t>
      </w:r>
    </w:p>
    <w:p w14:paraId="4704647A" w14:textId="77777777" w:rsidR="00A32D4D" w:rsidRPr="00A32D4D" w:rsidRDefault="00A32D4D" w:rsidP="00A32D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a otevřená komunikace s rodiči.</w:t>
      </w:r>
    </w:p>
    <w:p w14:paraId="0E8F70EB" w14:textId="77777777" w:rsidR="00A32D4D" w:rsidRPr="00A32D4D" w:rsidRDefault="00A32D4D" w:rsidP="00A32D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Objektivní informování o výsledcích vzdělávání.</w:t>
      </w:r>
    </w:p>
    <w:p w14:paraId="2FEB9D9F" w14:textId="77777777" w:rsidR="00A32D4D" w:rsidRPr="00A32D4D" w:rsidRDefault="00A32D4D" w:rsidP="00A32D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Aktivní spolupráce se zřizovatelem.</w:t>
      </w:r>
    </w:p>
    <w:p w14:paraId="7D0AA3B7" w14:textId="77777777" w:rsidR="00A32D4D" w:rsidRPr="00A32D4D" w:rsidRDefault="00A32D4D" w:rsidP="00A32D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okolními ZŠ a MŠ.</w:t>
      </w:r>
    </w:p>
    <w:p w14:paraId="1C37A436" w14:textId="77777777" w:rsidR="00A32D4D" w:rsidRPr="00A32D4D" w:rsidRDefault="00A32D4D" w:rsidP="00A32D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školy jako otevřené a spolupracující instituce.</w:t>
      </w:r>
    </w:p>
    <w:p w14:paraId="1DA3617E" w14:textId="77777777" w:rsidR="00A32D4D" w:rsidRPr="00A32D4D" w:rsidRDefault="00A32D4D" w:rsidP="00A32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012240C">
          <v:rect id="_x0000_i1034" style="width:0;height:1.5pt" o:hralign="center" o:hrstd="t" o:hr="t" fillcolor="#a0a0a0" stroked="f"/>
        </w:pict>
      </w:r>
    </w:p>
    <w:p w14:paraId="1FDFE941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10. Materiální a technický rozvoj</w:t>
      </w:r>
    </w:p>
    <w:p w14:paraId="6C042B37" w14:textId="77777777" w:rsidR="00A32D4D" w:rsidRPr="00A32D4D" w:rsidRDefault="00A32D4D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Postupná modernizace vybavení ZŠ i MŠ.</w:t>
      </w:r>
    </w:p>
    <w:p w14:paraId="76FADD8E" w14:textId="086DE148" w:rsidR="00A32D4D" w:rsidRPr="00A32D4D" w:rsidRDefault="00A32D4D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Obnova ICT techniky (počítače,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panel pro školy, tablety</w:t>
      </w: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1112851A" w14:textId="4864D03C" w:rsidR="00A32D4D" w:rsidRDefault="00A32D4D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Pořízení robotických pomůcek (např. iRobot </w:t>
      </w:r>
      <w:proofErr w:type="spellStart"/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Root</w:t>
      </w:r>
      <w:proofErr w:type="spellEnd"/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) pro rozvoj digitální gramotnosti.</w:t>
      </w:r>
    </w:p>
    <w:p w14:paraId="5E9569F5" w14:textId="2A57191C" w:rsidR="00B55ED5" w:rsidRPr="00A32D4D" w:rsidRDefault="00B55ED5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multifunkční víceúčelové místnosti</w:t>
      </w:r>
    </w:p>
    <w:p w14:paraId="0E88FB4F" w14:textId="673E125A" w:rsidR="00A32D4D" w:rsidRDefault="00A32D4D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Zřízení čtenářského koutku jako podpory čtenářství</w:t>
      </w:r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vybavení knihovny</w:t>
      </w:r>
    </w:p>
    <w:p w14:paraId="5353015A" w14:textId="157ABE2C" w:rsidR="00B55ED5" w:rsidRPr="00A32D4D" w:rsidRDefault="00B55ED5" w:rsidP="00A32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tartanového hřiště na školní zahradě + vybavení pro fotbal, florbal</w:t>
      </w:r>
    </w:p>
    <w:p w14:paraId="66EB69CD" w14:textId="5CCD61C1" w:rsidR="00A32D4D" w:rsidRPr="00A32D4D" w:rsidRDefault="00A32D4D" w:rsidP="00B55E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Zlepšování zázemí pro zaměstnance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5ED5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společný prostor pro pedagogy</w:t>
      </w:r>
    </w:p>
    <w:p w14:paraId="7046DC40" w14:textId="77777777" w:rsidR="00A32D4D" w:rsidRPr="00A32D4D" w:rsidRDefault="00A32D4D" w:rsidP="00A3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2D4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11. Ekonomická oblast</w:t>
      </w:r>
    </w:p>
    <w:p w14:paraId="697C69F9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hospodaří jako příspěvková organizace.</w:t>
      </w:r>
    </w:p>
    <w:p w14:paraId="64FA76DB" w14:textId="77777777" w:rsidR="00A32D4D" w:rsidRPr="00A32D4D" w:rsidRDefault="00A32D4D" w:rsidP="00A3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Strategické kroky:</w:t>
      </w:r>
    </w:p>
    <w:p w14:paraId="77AEA3FE" w14:textId="77777777" w:rsidR="00A32D4D" w:rsidRPr="00A32D4D" w:rsidRDefault="00A32D4D" w:rsidP="00A32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se zřizovatelem při financování oprav budovy a vybavení.</w:t>
      </w:r>
    </w:p>
    <w:p w14:paraId="01D651D2" w14:textId="20DE4A45" w:rsidR="00A32D4D" w:rsidRDefault="00A32D4D" w:rsidP="00A32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Aktivní vyhledávání grantových a dotačních příležitostí (MŠMT, kraj, EU).</w:t>
      </w:r>
    </w:p>
    <w:p w14:paraId="0AD3F9F5" w14:textId="4323395B" w:rsidR="00B55ED5" w:rsidRPr="00A32D4D" w:rsidRDefault="00B55ED5" w:rsidP="00A32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do projektu Šablony JAK II</w:t>
      </w:r>
    </w:p>
    <w:p w14:paraId="160D9339" w14:textId="0D8B9B24" w:rsidR="00A32D4D" w:rsidRPr="00A32D4D" w:rsidRDefault="00A32D4D" w:rsidP="00A32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D4D">
        <w:rPr>
          <w:rFonts w:ascii="Times New Roman" w:eastAsia="Times New Roman" w:hAnsi="Times New Roman" w:cs="Times New Roman"/>
          <w:sz w:val="24"/>
          <w:szCs w:val="24"/>
          <w:lang w:eastAsia="cs-CZ"/>
        </w:rPr>
        <w:t>Navazování spolupráce s místními podnikatelskými subjekty</w:t>
      </w:r>
    </w:p>
    <w:p w14:paraId="4D75557B" w14:textId="4E2C05CD" w:rsidR="00774E34" w:rsidRDefault="00774E34"/>
    <w:p w14:paraId="09E75767" w14:textId="0B10BA4D" w:rsidR="00B55ED5" w:rsidRDefault="00B55ED5"/>
    <w:p w14:paraId="1BC7D213" w14:textId="5BD2DBEC" w:rsidR="00B55ED5" w:rsidRDefault="00B55ED5"/>
    <w:p w14:paraId="434BCF57" w14:textId="1BE43EB1" w:rsidR="00B55ED5" w:rsidRDefault="00B55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Svaté Maří 1.9. 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Lenka Hanzalová</w:t>
      </w:r>
    </w:p>
    <w:p w14:paraId="1E45C313" w14:textId="72355286" w:rsidR="00B55ED5" w:rsidRPr="00B55ED5" w:rsidRDefault="00B55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 školy</w:t>
      </w:r>
    </w:p>
    <w:sectPr w:rsidR="00B55ED5" w:rsidRPr="00B5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659BE"/>
    <w:multiLevelType w:val="multilevel"/>
    <w:tmpl w:val="089E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56342"/>
    <w:multiLevelType w:val="multilevel"/>
    <w:tmpl w:val="6F9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741EB"/>
    <w:multiLevelType w:val="multilevel"/>
    <w:tmpl w:val="2AB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11D18"/>
    <w:multiLevelType w:val="multilevel"/>
    <w:tmpl w:val="B7A6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9723D"/>
    <w:multiLevelType w:val="multilevel"/>
    <w:tmpl w:val="C65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C5D64"/>
    <w:multiLevelType w:val="multilevel"/>
    <w:tmpl w:val="070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C1232"/>
    <w:multiLevelType w:val="multilevel"/>
    <w:tmpl w:val="8702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C3A19"/>
    <w:multiLevelType w:val="multilevel"/>
    <w:tmpl w:val="FD3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55CCE"/>
    <w:multiLevelType w:val="multilevel"/>
    <w:tmpl w:val="135C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C42A7"/>
    <w:multiLevelType w:val="multilevel"/>
    <w:tmpl w:val="71A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257D8"/>
    <w:multiLevelType w:val="multilevel"/>
    <w:tmpl w:val="6D7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A73A1"/>
    <w:multiLevelType w:val="multilevel"/>
    <w:tmpl w:val="720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4D"/>
    <w:rsid w:val="005816AA"/>
    <w:rsid w:val="00774E34"/>
    <w:rsid w:val="00A32D4D"/>
    <w:rsid w:val="00B31FB9"/>
    <w:rsid w:val="00B55ED5"/>
    <w:rsid w:val="00D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2BCB"/>
  <w15:chartTrackingRefBased/>
  <w15:docId w15:val="{DEF87052-5192-4351-886A-AFF64D5F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3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32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32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D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32D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2D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32D4D"/>
    <w:rPr>
      <w:i/>
      <w:iCs/>
    </w:rPr>
  </w:style>
  <w:style w:type="character" w:styleId="Siln">
    <w:name w:val="Strong"/>
    <w:basedOn w:val="Standardnpsmoodstavce"/>
    <w:uiPriority w:val="22"/>
    <w:qFormat/>
    <w:rsid w:val="00A32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2026-02-15T14:52:00Z</dcterms:created>
  <dcterms:modified xsi:type="dcterms:W3CDTF">2026-02-15T15:14:00Z</dcterms:modified>
</cp:coreProperties>
</file>