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6E1EE29" w14:textId="77777777" w:rsidR="00617360" w:rsidRDefault="00617360">
      <w:pPr>
        <w:jc w:val="center"/>
        <w:rPr>
          <w:b/>
          <w:bCs/>
          <w:spacing w:val="20"/>
          <w:kern w:val="24"/>
        </w:rPr>
      </w:pPr>
    </w:p>
    <w:p w14:paraId="6E48322B" w14:textId="2C0E97CA" w:rsidR="00DF53D7" w:rsidRPr="000D31E5" w:rsidRDefault="00DF53D7">
      <w:pPr>
        <w:jc w:val="center"/>
        <w:rPr>
          <w:b/>
          <w:bCs/>
          <w:spacing w:val="20"/>
          <w:kern w:val="24"/>
        </w:rPr>
      </w:pPr>
      <w:r w:rsidRPr="000D31E5">
        <w:rPr>
          <w:b/>
          <w:bCs/>
          <w:spacing w:val="20"/>
          <w:kern w:val="24"/>
        </w:rPr>
        <w:t>VYŠŠÍ ODBORNÁ ŠKOLA, STŘEDNÍ ŠKOLA,</w:t>
      </w:r>
    </w:p>
    <w:p w14:paraId="62B986D7" w14:textId="77777777" w:rsidR="00DF53D7" w:rsidRPr="000D31E5" w:rsidRDefault="00DF53D7">
      <w:pPr>
        <w:jc w:val="center"/>
        <w:rPr>
          <w:spacing w:val="20"/>
          <w:kern w:val="24"/>
        </w:rPr>
      </w:pPr>
      <w:r w:rsidRPr="000D31E5">
        <w:rPr>
          <w:b/>
          <w:bCs/>
          <w:spacing w:val="20"/>
          <w:kern w:val="24"/>
        </w:rPr>
        <w:t>CENTRUM ODBORNÉ PŘÍPRAVY</w:t>
      </w:r>
    </w:p>
    <w:p w14:paraId="0276E39D" w14:textId="77777777" w:rsidR="004F195F" w:rsidRPr="000D31E5" w:rsidRDefault="00DF53D7">
      <w:pPr>
        <w:jc w:val="center"/>
      </w:pPr>
      <w:r w:rsidRPr="000D31E5">
        <w:t>Budějovická 421, SEZIMOVO ÚSTÍ</w:t>
      </w:r>
    </w:p>
    <w:p w14:paraId="2606BB07" w14:textId="77DC13FC" w:rsidR="00DF53D7" w:rsidRPr="000D31E5" w:rsidRDefault="00DF53D7">
      <w:pPr>
        <w:jc w:val="center"/>
      </w:pPr>
      <w:r w:rsidRPr="000D31E5">
        <w:t>IČ: 12 907</w:t>
      </w:r>
      <w:r w:rsidR="00150AD3">
        <w:t> </w:t>
      </w:r>
      <w:r w:rsidRPr="000D31E5">
        <w:t>731</w:t>
      </w:r>
    </w:p>
    <w:p w14:paraId="6B41CFD6" w14:textId="77777777" w:rsidR="00DF53D7" w:rsidRPr="00C245DC" w:rsidRDefault="00DF53D7" w:rsidP="006E69E9">
      <w:pPr>
        <w:spacing w:before="2880"/>
        <w:jc w:val="center"/>
        <w:rPr>
          <w:rFonts w:ascii="Calibri" w:hAnsi="Calibri" w:cs="Calibri"/>
          <w:b/>
          <w:bCs/>
          <w:spacing w:val="20"/>
          <w:kern w:val="52"/>
        </w:rPr>
      </w:pPr>
      <w:r w:rsidRPr="00C245DC">
        <w:rPr>
          <w:rFonts w:ascii="Calibri" w:hAnsi="Calibri" w:cs="Calibri"/>
          <w:b/>
          <w:bCs/>
          <w:spacing w:val="20"/>
          <w:kern w:val="52"/>
          <w:sz w:val="52"/>
          <w:szCs w:val="52"/>
        </w:rPr>
        <w:t>VÝROČNÍ ZPRÁVA ŠKOLY</w:t>
      </w:r>
    </w:p>
    <w:p w14:paraId="56CF42D8" w14:textId="77777777" w:rsidR="00DF53D7" w:rsidRPr="00FA3B34" w:rsidRDefault="00DF53D7" w:rsidP="002A6BBE">
      <w:pPr>
        <w:jc w:val="center"/>
        <w:rPr>
          <w:rFonts w:ascii="Calibri" w:hAnsi="Calibri" w:cs="Calibri"/>
          <w:b/>
          <w:bCs/>
        </w:rPr>
      </w:pPr>
    </w:p>
    <w:p w14:paraId="68444D48" w14:textId="77777777" w:rsidR="00DF53D7" w:rsidRPr="000D31E5" w:rsidRDefault="00DF53D7" w:rsidP="002A6BBE">
      <w:pPr>
        <w:jc w:val="center"/>
        <w:rPr>
          <w:b/>
          <w:bCs/>
          <w:sz w:val="36"/>
          <w:szCs w:val="36"/>
        </w:rPr>
      </w:pPr>
      <w:r w:rsidRPr="000D31E5">
        <w:rPr>
          <w:b/>
          <w:bCs/>
          <w:sz w:val="36"/>
          <w:szCs w:val="36"/>
        </w:rPr>
        <w:t>za školní rok</w:t>
      </w:r>
    </w:p>
    <w:p w14:paraId="1F55A3D1" w14:textId="1F487D6F" w:rsidR="00DF53D7" w:rsidRPr="00B0650E" w:rsidRDefault="00A03363" w:rsidP="00B0650E">
      <w:pPr>
        <w:spacing w:after="840"/>
        <w:jc w:val="center"/>
        <w:rPr>
          <w:rFonts w:ascii="Calibri" w:hAnsi="Calibri" w:cs="Calibri"/>
          <w:b/>
          <w:bCs/>
          <w:sz w:val="36"/>
          <w:szCs w:val="36"/>
        </w:rPr>
      </w:pPr>
      <w:r>
        <w:rPr>
          <w:b/>
          <w:bCs/>
          <w:sz w:val="36"/>
          <w:szCs w:val="36"/>
        </w:rPr>
        <w:t>202</w:t>
      </w:r>
      <w:r w:rsidR="003B34DF">
        <w:rPr>
          <w:b/>
          <w:bCs/>
          <w:sz w:val="36"/>
          <w:szCs w:val="36"/>
        </w:rPr>
        <w:t>3</w:t>
      </w:r>
      <w:r w:rsidR="00F23C5E" w:rsidRPr="000D31E5">
        <w:rPr>
          <w:b/>
          <w:bCs/>
          <w:sz w:val="36"/>
          <w:szCs w:val="36"/>
        </w:rPr>
        <w:t>/202</w:t>
      </w:r>
      <w:r w:rsidR="003B34DF">
        <w:rPr>
          <w:b/>
          <w:bCs/>
          <w:sz w:val="36"/>
          <w:szCs w:val="36"/>
        </w:rPr>
        <w:t>4</w:t>
      </w:r>
    </w:p>
    <w:p w14:paraId="337A488A" w14:textId="016049CC" w:rsidR="00DF53D7" w:rsidRPr="00FA3B34" w:rsidRDefault="002A1501" w:rsidP="002A6BBE">
      <w:pPr>
        <w:jc w:val="center"/>
        <w:rPr>
          <w:rFonts w:ascii="Calibri" w:hAnsi="Calibri" w:cs="Calibri"/>
          <w:b/>
          <w:bCs/>
        </w:rPr>
      </w:pPr>
      <w:r w:rsidRPr="002A1501">
        <w:rPr>
          <w:rFonts w:ascii="Calibri" w:hAnsi="Calibri" w:cs="Calibri"/>
          <w:b/>
          <w:bCs/>
          <w:noProof/>
        </w:rPr>
        <w:drawing>
          <wp:inline distT="0" distB="0" distL="0" distR="0" wp14:anchorId="3E67CB24" wp14:editId="45F5C5CF">
            <wp:extent cx="1980000" cy="1980000"/>
            <wp:effectExtent l="0" t="0" r="1270" b="1270"/>
            <wp:docPr id="2" name="Obrázek 2" descr="C:\Users\sekretariat\Desktop\logo_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kretariat\Desktop\logo_20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80000" cy="1980000"/>
                    </a:xfrm>
                    <a:prstGeom prst="rect">
                      <a:avLst/>
                    </a:prstGeom>
                    <a:noFill/>
                    <a:ln>
                      <a:noFill/>
                    </a:ln>
                  </pic:spPr>
                </pic:pic>
              </a:graphicData>
            </a:graphic>
          </wp:inline>
        </w:drawing>
      </w:r>
    </w:p>
    <w:p w14:paraId="753DB823" w14:textId="669ED4E9" w:rsidR="00DF53D7" w:rsidRPr="000D31E5" w:rsidRDefault="00DF53D7" w:rsidP="004642D1">
      <w:pPr>
        <w:spacing w:before="960"/>
        <w:jc w:val="center"/>
        <w:rPr>
          <w:b/>
          <w:bCs/>
        </w:rPr>
      </w:pPr>
    </w:p>
    <w:p w14:paraId="5BCE0708" w14:textId="77777777" w:rsidR="00DF53D7" w:rsidRPr="00C245DC" w:rsidRDefault="006E69E9" w:rsidP="001570BB">
      <w:pPr>
        <w:jc w:val="center"/>
        <w:rPr>
          <w:b/>
          <w:bCs/>
        </w:rPr>
      </w:pPr>
      <w:r w:rsidRPr="00FA3B34">
        <w:rPr>
          <w:rFonts w:ascii="Calibri" w:hAnsi="Calibri" w:cs="Calibri"/>
          <w:b/>
          <w:bCs/>
        </w:rPr>
        <w:br w:type="page"/>
      </w:r>
      <w:r w:rsidR="00AE2092" w:rsidRPr="00C245DC">
        <w:rPr>
          <w:b/>
          <w:bCs/>
        </w:rPr>
        <w:lastRenderedPageBreak/>
        <w:t xml:space="preserve">Výroční </w:t>
      </w:r>
      <w:r w:rsidR="00DF53D7" w:rsidRPr="00C245DC">
        <w:rPr>
          <w:b/>
          <w:bCs/>
        </w:rPr>
        <w:t>zpráva</w:t>
      </w:r>
    </w:p>
    <w:p w14:paraId="09F0A28A" w14:textId="7F5750CF" w:rsidR="00DF53D7" w:rsidRPr="00C245DC" w:rsidRDefault="00DF53D7" w:rsidP="001570BB">
      <w:pPr>
        <w:jc w:val="center"/>
        <w:rPr>
          <w:b/>
          <w:bCs/>
        </w:rPr>
      </w:pPr>
      <w:r w:rsidRPr="00C245DC">
        <w:rPr>
          <w:b/>
          <w:bCs/>
        </w:rPr>
        <w:t>Vyšší odborné školy, Střední školy, Centra odborné přípravy</w:t>
      </w:r>
      <w:r w:rsidR="00622005">
        <w:rPr>
          <w:b/>
          <w:bCs/>
        </w:rPr>
        <w:t xml:space="preserve"> v </w:t>
      </w:r>
      <w:r w:rsidRPr="00C245DC">
        <w:rPr>
          <w:b/>
          <w:bCs/>
        </w:rPr>
        <w:t>Sezimově Ústí</w:t>
      </w:r>
    </w:p>
    <w:p w14:paraId="6F98396F" w14:textId="04B6E886" w:rsidR="00DF53D7" w:rsidRPr="00730E3F" w:rsidRDefault="00AE2092" w:rsidP="001570BB">
      <w:pPr>
        <w:jc w:val="center"/>
        <w:rPr>
          <w:b/>
          <w:bCs/>
        </w:rPr>
      </w:pPr>
      <w:r w:rsidRPr="00C245DC">
        <w:rPr>
          <w:b/>
          <w:bCs/>
        </w:rPr>
        <w:t xml:space="preserve">za školní rok </w:t>
      </w:r>
      <w:r w:rsidR="0045746E">
        <w:rPr>
          <w:b/>
          <w:bCs/>
        </w:rPr>
        <w:t>202</w:t>
      </w:r>
      <w:r w:rsidR="003B34DF">
        <w:rPr>
          <w:b/>
          <w:bCs/>
        </w:rPr>
        <w:t>3</w:t>
      </w:r>
      <w:r w:rsidR="0045746E">
        <w:rPr>
          <w:b/>
          <w:bCs/>
        </w:rPr>
        <w:t>/202</w:t>
      </w:r>
      <w:r w:rsidR="003B34DF">
        <w:rPr>
          <w:b/>
          <w:bCs/>
        </w:rPr>
        <w:t>4</w:t>
      </w:r>
    </w:p>
    <w:p w14:paraId="3DE04518" w14:textId="77777777" w:rsidR="00DF53D7" w:rsidRPr="00AC0B8D" w:rsidRDefault="00DF53D7" w:rsidP="001570BB">
      <w:pPr>
        <w:jc w:val="center"/>
        <w:rPr>
          <w:color w:val="000000"/>
        </w:rPr>
      </w:pPr>
      <w:r w:rsidRPr="00AC0B8D">
        <w:rPr>
          <w:bCs/>
        </w:rPr>
        <w:t>(dále jen škola)</w:t>
      </w:r>
    </w:p>
    <w:p w14:paraId="5FC7879A" w14:textId="4892A923" w:rsidR="00DF53D7" w:rsidRPr="00730E3F" w:rsidRDefault="00DF53D7" w:rsidP="00441447">
      <w:pPr>
        <w:spacing w:after="240"/>
        <w:rPr>
          <w:b/>
          <w:bCs/>
          <w:u w:val="single"/>
        </w:rPr>
      </w:pPr>
      <w:r w:rsidRPr="00730E3F">
        <w:t>Výroční zpráva byla zpracována</w:t>
      </w:r>
      <w:r w:rsidR="00622005">
        <w:t xml:space="preserve"> v </w:t>
      </w:r>
      <w:r w:rsidRPr="00730E3F">
        <w:t>souladu</w:t>
      </w:r>
      <w:r w:rsidR="00622005">
        <w:t xml:space="preserve"> s </w:t>
      </w:r>
      <w:proofErr w:type="spellStart"/>
      <w:r w:rsidRPr="00730E3F">
        <w:t>vyhl</w:t>
      </w:r>
      <w:proofErr w:type="spellEnd"/>
      <w:r w:rsidRPr="00730E3F">
        <w:t>. MŠMT č. 15/2005 Sb. ve znění vyhlášky</w:t>
      </w:r>
      <w:r w:rsidR="00AE2092" w:rsidRPr="00730E3F">
        <w:t xml:space="preserve"> č. </w:t>
      </w:r>
      <w:r w:rsidRPr="00730E3F">
        <w:t>255/2009 Sb.</w:t>
      </w:r>
      <w:r w:rsidR="00622005">
        <w:t xml:space="preserve"> v </w:t>
      </w:r>
      <w:r w:rsidRPr="00730E3F">
        <w:t>následujícím členění:</w:t>
      </w:r>
    </w:p>
    <w:sdt>
      <w:sdtPr>
        <w:rPr>
          <w:rFonts w:ascii="Calibri" w:hAnsi="Calibri" w:cs="Calibri"/>
          <w:b w:val="0"/>
          <w:bCs w:val="0"/>
          <w:smallCaps/>
          <w:sz w:val="20"/>
          <w:szCs w:val="20"/>
        </w:rPr>
        <w:id w:val="1646213496"/>
        <w:docPartObj>
          <w:docPartGallery w:val="Table of Contents"/>
          <w:docPartUnique/>
        </w:docPartObj>
      </w:sdtPr>
      <w:sdtContent>
        <w:p w14:paraId="04AA0FA4" w14:textId="77777777" w:rsidR="00D732B0" w:rsidRDefault="00D732B0" w:rsidP="001C77A8">
          <w:pPr>
            <w:pStyle w:val="Nadpisobsahu"/>
            <w:spacing w:line="240" w:lineRule="auto"/>
          </w:pPr>
          <w:r>
            <w:t>Obsah</w:t>
          </w:r>
        </w:p>
        <w:p w14:paraId="57A65101" w14:textId="22BB272B" w:rsidR="00D237DF" w:rsidRDefault="003C52F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r>
            <w:fldChar w:fldCharType="begin"/>
          </w:r>
          <w:r w:rsidR="00D732B0">
            <w:instrText>TOC \o "1-3" \z \u \h</w:instrText>
          </w:r>
          <w:r>
            <w:fldChar w:fldCharType="separate"/>
          </w:r>
          <w:hyperlink w:anchor="_Toc179162191" w:history="1">
            <w:r w:rsidR="00D237DF" w:rsidRPr="002228D5">
              <w:rPr>
                <w:rStyle w:val="Hypertextovodkaz"/>
                <w:noProof/>
              </w:rPr>
              <w:t>1</w:t>
            </w:r>
            <w:r w:rsidR="00D237DF">
              <w:rPr>
                <w:rFonts w:asciiTheme="minorHAnsi" w:eastAsiaTheme="minorEastAsia" w:hAnsiTheme="minorHAnsi" w:cstheme="minorBidi"/>
                <w:b w:val="0"/>
                <w:bCs w:val="0"/>
                <w:caps w:val="0"/>
                <w:noProof/>
                <w:kern w:val="2"/>
                <w:sz w:val="24"/>
                <w:szCs w:val="24"/>
                <w14:ligatures w14:val="standardContextual"/>
              </w:rPr>
              <w:tab/>
            </w:r>
            <w:r w:rsidR="00D237DF" w:rsidRPr="002228D5">
              <w:rPr>
                <w:rStyle w:val="Hypertextovodkaz"/>
                <w:noProof/>
              </w:rPr>
              <w:t>Základní údaje o škole</w:t>
            </w:r>
            <w:r w:rsidR="00D237DF">
              <w:rPr>
                <w:noProof/>
                <w:webHidden/>
              </w:rPr>
              <w:tab/>
            </w:r>
            <w:r w:rsidR="00D237DF">
              <w:rPr>
                <w:noProof/>
                <w:webHidden/>
              </w:rPr>
              <w:fldChar w:fldCharType="begin"/>
            </w:r>
            <w:r w:rsidR="00D237DF">
              <w:rPr>
                <w:noProof/>
                <w:webHidden/>
              </w:rPr>
              <w:instrText xml:space="preserve"> PAGEREF _Toc179162191 \h </w:instrText>
            </w:r>
            <w:r w:rsidR="00D237DF">
              <w:rPr>
                <w:noProof/>
                <w:webHidden/>
              </w:rPr>
            </w:r>
            <w:r w:rsidR="00D237DF">
              <w:rPr>
                <w:noProof/>
                <w:webHidden/>
              </w:rPr>
              <w:fldChar w:fldCharType="separate"/>
            </w:r>
            <w:r w:rsidR="00D237DF">
              <w:rPr>
                <w:noProof/>
                <w:webHidden/>
              </w:rPr>
              <w:t>5</w:t>
            </w:r>
            <w:r w:rsidR="00D237DF">
              <w:rPr>
                <w:noProof/>
                <w:webHidden/>
              </w:rPr>
              <w:fldChar w:fldCharType="end"/>
            </w:r>
          </w:hyperlink>
        </w:p>
        <w:p w14:paraId="227E6FD4" w14:textId="6FCEAC75"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192" w:history="1">
            <w:r w:rsidRPr="002228D5">
              <w:rPr>
                <w:rStyle w:val="Hypertextovodkaz"/>
                <w:noProof/>
                <w14:scene3d>
                  <w14:camera w14:prst="orthographicFront"/>
                  <w14:lightRig w14:rig="threePt" w14:dir="t">
                    <w14:rot w14:lat="0" w14:lon="0" w14:rev="0"/>
                  </w14:lightRig>
                </w14:scene3d>
              </w:rPr>
              <w:t>1.1</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Identifikační údaje školy</w:t>
            </w:r>
            <w:r>
              <w:rPr>
                <w:noProof/>
                <w:webHidden/>
              </w:rPr>
              <w:tab/>
            </w:r>
            <w:r>
              <w:rPr>
                <w:noProof/>
                <w:webHidden/>
              </w:rPr>
              <w:fldChar w:fldCharType="begin"/>
            </w:r>
            <w:r>
              <w:rPr>
                <w:noProof/>
                <w:webHidden/>
              </w:rPr>
              <w:instrText xml:space="preserve"> PAGEREF _Toc179162192 \h </w:instrText>
            </w:r>
            <w:r>
              <w:rPr>
                <w:noProof/>
                <w:webHidden/>
              </w:rPr>
            </w:r>
            <w:r>
              <w:rPr>
                <w:noProof/>
                <w:webHidden/>
              </w:rPr>
              <w:fldChar w:fldCharType="separate"/>
            </w:r>
            <w:r>
              <w:rPr>
                <w:noProof/>
                <w:webHidden/>
              </w:rPr>
              <w:t>5</w:t>
            </w:r>
            <w:r>
              <w:rPr>
                <w:noProof/>
                <w:webHidden/>
              </w:rPr>
              <w:fldChar w:fldCharType="end"/>
            </w:r>
          </w:hyperlink>
        </w:p>
        <w:p w14:paraId="6794D109" w14:textId="3CBBE6B7"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193" w:history="1">
            <w:r w:rsidRPr="002228D5">
              <w:rPr>
                <w:rStyle w:val="Hypertextovodkaz"/>
                <w:noProof/>
                <w14:scene3d>
                  <w14:camera w14:prst="orthographicFront"/>
                  <w14:lightRig w14:rig="threePt" w14:dir="t">
                    <w14:rot w14:lat="0" w14:lon="0" w14:rev="0"/>
                  </w14:lightRig>
                </w14:scene3d>
              </w:rPr>
              <w:t>1.2</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Postavení a činnost školy</w:t>
            </w:r>
            <w:r>
              <w:rPr>
                <w:noProof/>
                <w:webHidden/>
              </w:rPr>
              <w:tab/>
            </w:r>
            <w:r>
              <w:rPr>
                <w:noProof/>
                <w:webHidden/>
              </w:rPr>
              <w:fldChar w:fldCharType="begin"/>
            </w:r>
            <w:r>
              <w:rPr>
                <w:noProof/>
                <w:webHidden/>
              </w:rPr>
              <w:instrText xml:space="preserve"> PAGEREF _Toc179162193 \h </w:instrText>
            </w:r>
            <w:r>
              <w:rPr>
                <w:noProof/>
                <w:webHidden/>
              </w:rPr>
            </w:r>
            <w:r>
              <w:rPr>
                <w:noProof/>
                <w:webHidden/>
              </w:rPr>
              <w:fldChar w:fldCharType="separate"/>
            </w:r>
            <w:r>
              <w:rPr>
                <w:noProof/>
                <w:webHidden/>
              </w:rPr>
              <w:t>6</w:t>
            </w:r>
            <w:r>
              <w:rPr>
                <w:noProof/>
                <w:webHidden/>
              </w:rPr>
              <w:fldChar w:fldCharType="end"/>
            </w:r>
          </w:hyperlink>
        </w:p>
        <w:p w14:paraId="532428E0" w14:textId="79A39126"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194" w:history="1">
            <w:r w:rsidRPr="002228D5">
              <w:rPr>
                <w:rStyle w:val="Hypertextovodkaz"/>
                <w:noProof/>
              </w:rPr>
              <w:t>1.2.1</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Základní údaje o činnosti</w:t>
            </w:r>
            <w:r>
              <w:rPr>
                <w:noProof/>
                <w:webHidden/>
              </w:rPr>
              <w:tab/>
            </w:r>
            <w:r>
              <w:rPr>
                <w:noProof/>
                <w:webHidden/>
              </w:rPr>
              <w:fldChar w:fldCharType="begin"/>
            </w:r>
            <w:r>
              <w:rPr>
                <w:noProof/>
                <w:webHidden/>
              </w:rPr>
              <w:instrText xml:space="preserve"> PAGEREF _Toc179162194 \h </w:instrText>
            </w:r>
            <w:r>
              <w:rPr>
                <w:noProof/>
                <w:webHidden/>
              </w:rPr>
            </w:r>
            <w:r>
              <w:rPr>
                <w:noProof/>
                <w:webHidden/>
              </w:rPr>
              <w:fldChar w:fldCharType="separate"/>
            </w:r>
            <w:r>
              <w:rPr>
                <w:noProof/>
                <w:webHidden/>
              </w:rPr>
              <w:t>6</w:t>
            </w:r>
            <w:r>
              <w:rPr>
                <w:noProof/>
                <w:webHidden/>
              </w:rPr>
              <w:fldChar w:fldCharType="end"/>
            </w:r>
          </w:hyperlink>
        </w:p>
        <w:p w14:paraId="2D40F4B7" w14:textId="0CB301B0"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195" w:history="1">
            <w:r w:rsidRPr="002228D5">
              <w:rPr>
                <w:rStyle w:val="Hypertextovodkaz"/>
                <w:noProof/>
              </w:rPr>
              <w:t>1.2.2</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Doplňující údaje o činnosti</w:t>
            </w:r>
            <w:r>
              <w:rPr>
                <w:noProof/>
                <w:webHidden/>
              </w:rPr>
              <w:tab/>
            </w:r>
            <w:r>
              <w:rPr>
                <w:noProof/>
                <w:webHidden/>
              </w:rPr>
              <w:fldChar w:fldCharType="begin"/>
            </w:r>
            <w:r>
              <w:rPr>
                <w:noProof/>
                <w:webHidden/>
              </w:rPr>
              <w:instrText xml:space="preserve"> PAGEREF _Toc179162195 \h </w:instrText>
            </w:r>
            <w:r>
              <w:rPr>
                <w:noProof/>
                <w:webHidden/>
              </w:rPr>
            </w:r>
            <w:r>
              <w:rPr>
                <w:noProof/>
                <w:webHidden/>
              </w:rPr>
              <w:fldChar w:fldCharType="separate"/>
            </w:r>
            <w:r>
              <w:rPr>
                <w:noProof/>
                <w:webHidden/>
              </w:rPr>
              <w:t>7</w:t>
            </w:r>
            <w:r>
              <w:rPr>
                <w:noProof/>
                <w:webHidden/>
              </w:rPr>
              <w:fldChar w:fldCharType="end"/>
            </w:r>
          </w:hyperlink>
        </w:p>
        <w:p w14:paraId="2FF8D411" w14:textId="470E50F1"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196" w:history="1">
            <w:r w:rsidRPr="002228D5">
              <w:rPr>
                <w:rStyle w:val="Hypertextovodkaz"/>
                <w:noProof/>
              </w:rPr>
              <w:t>2</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Vedení školy, školská rada</w:t>
            </w:r>
            <w:r>
              <w:rPr>
                <w:noProof/>
                <w:webHidden/>
              </w:rPr>
              <w:tab/>
            </w:r>
            <w:r>
              <w:rPr>
                <w:noProof/>
                <w:webHidden/>
              </w:rPr>
              <w:fldChar w:fldCharType="begin"/>
            </w:r>
            <w:r>
              <w:rPr>
                <w:noProof/>
                <w:webHidden/>
              </w:rPr>
              <w:instrText xml:space="preserve"> PAGEREF _Toc179162196 \h </w:instrText>
            </w:r>
            <w:r>
              <w:rPr>
                <w:noProof/>
                <w:webHidden/>
              </w:rPr>
            </w:r>
            <w:r>
              <w:rPr>
                <w:noProof/>
                <w:webHidden/>
              </w:rPr>
              <w:fldChar w:fldCharType="separate"/>
            </w:r>
            <w:r>
              <w:rPr>
                <w:noProof/>
                <w:webHidden/>
              </w:rPr>
              <w:t>8</w:t>
            </w:r>
            <w:r>
              <w:rPr>
                <w:noProof/>
                <w:webHidden/>
              </w:rPr>
              <w:fldChar w:fldCharType="end"/>
            </w:r>
          </w:hyperlink>
        </w:p>
        <w:p w14:paraId="77EC63DE" w14:textId="27BF1392"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197" w:history="1">
            <w:r w:rsidRPr="002228D5">
              <w:rPr>
                <w:rStyle w:val="Hypertextovodkaz"/>
                <w:noProof/>
                <w14:scene3d>
                  <w14:camera w14:prst="orthographicFront"/>
                  <w14:lightRig w14:rig="threePt" w14:dir="t">
                    <w14:rot w14:lat="0" w14:lon="0" w14:rev="0"/>
                  </w14:lightRig>
                </w14:scene3d>
              </w:rPr>
              <w:t>2.1</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Školská rada SŠ + VOŠ</w:t>
            </w:r>
            <w:r>
              <w:rPr>
                <w:noProof/>
                <w:webHidden/>
              </w:rPr>
              <w:tab/>
            </w:r>
            <w:r>
              <w:rPr>
                <w:noProof/>
                <w:webHidden/>
              </w:rPr>
              <w:fldChar w:fldCharType="begin"/>
            </w:r>
            <w:r>
              <w:rPr>
                <w:noProof/>
                <w:webHidden/>
              </w:rPr>
              <w:instrText xml:space="preserve"> PAGEREF _Toc179162197 \h </w:instrText>
            </w:r>
            <w:r>
              <w:rPr>
                <w:noProof/>
                <w:webHidden/>
              </w:rPr>
            </w:r>
            <w:r>
              <w:rPr>
                <w:noProof/>
                <w:webHidden/>
              </w:rPr>
              <w:fldChar w:fldCharType="separate"/>
            </w:r>
            <w:r>
              <w:rPr>
                <w:noProof/>
                <w:webHidden/>
              </w:rPr>
              <w:t>9</w:t>
            </w:r>
            <w:r>
              <w:rPr>
                <w:noProof/>
                <w:webHidden/>
              </w:rPr>
              <w:fldChar w:fldCharType="end"/>
            </w:r>
          </w:hyperlink>
        </w:p>
        <w:p w14:paraId="42C037BB" w14:textId="5D699058"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198" w:history="1">
            <w:r w:rsidRPr="002228D5">
              <w:rPr>
                <w:rStyle w:val="Hypertextovodkaz"/>
                <w:noProof/>
              </w:rPr>
              <w:t>3</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Přehled oborů vzdělávání</w:t>
            </w:r>
            <w:r>
              <w:rPr>
                <w:noProof/>
                <w:webHidden/>
              </w:rPr>
              <w:tab/>
            </w:r>
            <w:r>
              <w:rPr>
                <w:noProof/>
                <w:webHidden/>
              </w:rPr>
              <w:fldChar w:fldCharType="begin"/>
            </w:r>
            <w:r>
              <w:rPr>
                <w:noProof/>
                <w:webHidden/>
              </w:rPr>
              <w:instrText xml:space="preserve"> PAGEREF _Toc179162198 \h </w:instrText>
            </w:r>
            <w:r>
              <w:rPr>
                <w:noProof/>
                <w:webHidden/>
              </w:rPr>
            </w:r>
            <w:r>
              <w:rPr>
                <w:noProof/>
                <w:webHidden/>
              </w:rPr>
              <w:fldChar w:fldCharType="separate"/>
            </w:r>
            <w:r>
              <w:rPr>
                <w:noProof/>
                <w:webHidden/>
              </w:rPr>
              <w:t>10</w:t>
            </w:r>
            <w:r>
              <w:rPr>
                <w:noProof/>
                <w:webHidden/>
              </w:rPr>
              <w:fldChar w:fldCharType="end"/>
            </w:r>
          </w:hyperlink>
        </w:p>
        <w:p w14:paraId="6326D2FA" w14:textId="32338E6C"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199" w:history="1">
            <w:r w:rsidRPr="002228D5">
              <w:rPr>
                <w:rStyle w:val="Hypertextovodkaz"/>
                <w:noProof/>
              </w:rPr>
              <w:t>4</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Personální zabezpečení činnosti školy</w:t>
            </w:r>
            <w:r>
              <w:rPr>
                <w:noProof/>
                <w:webHidden/>
              </w:rPr>
              <w:tab/>
            </w:r>
            <w:r>
              <w:rPr>
                <w:noProof/>
                <w:webHidden/>
              </w:rPr>
              <w:fldChar w:fldCharType="begin"/>
            </w:r>
            <w:r>
              <w:rPr>
                <w:noProof/>
                <w:webHidden/>
              </w:rPr>
              <w:instrText xml:space="preserve"> PAGEREF _Toc179162199 \h </w:instrText>
            </w:r>
            <w:r>
              <w:rPr>
                <w:noProof/>
                <w:webHidden/>
              </w:rPr>
            </w:r>
            <w:r>
              <w:rPr>
                <w:noProof/>
                <w:webHidden/>
              </w:rPr>
              <w:fldChar w:fldCharType="separate"/>
            </w:r>
            <w:r>
              <w:rPr>
                <w:noProof/>
                <w:webHidden/>
              </w:rPr>
              <w:t>12</w:t>
            </w:r>
            <w:r>
              <w:rPr>
                <w:noProof/>
                <w:webHidden/>
              </w:rPr>
              <w:fldChar w:fldCharType="end"/>
            </w:r>
          </w:hyperlink>
        </w:p>
        <w:p w14:paraId="6378BD0D" w14:textId="4065EBD3" w:rsidR="00D237DF" w:rsidRDefault="00D237DF">
          <w:pPr>
            <w:pStyle w:val="Obsah2"/>
            <w:tabs>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00" w:history="1">
            <w:r w:rsidRPr="002228D5">
              <w:rPr>
                <w:rStyle w:val="Hypertextovodkaz"/>
                <w:noProof/>
              </w:rPr>
              <w:t>Pedagogové školy k 30. 6. 2024</w:t>
            </w:r>
            <w:r>
              <w:rPr>
                <w:noProof/>
                <w:webHidden/>
              </w:rPr>
              <w:tab/>
            </w:r>
            <w:r>
              <w:rPr>
                <w:noProof/>
                <w:webHidden/>
              </w:rPr>
              <w:fldChar w:fldCharType="begin"/>
            </w:r>
            <w:r>
              <w:rPr>
                <w:noProof/>
                <w:webHidden/>
              </w:rPr>
              <w:instrText xml:space="preserve"> PAGEREF _Toc179162200 \h </w:instrText>
            </w:r>
            <w:r>
              <w:rPr>
                <w:noProof/>
                <w:webHidden/>
              </w:rPr>
            </w:r>
            <w:r>
              <w:rPr>
                <w:noProof/>
                <w:webHidden/>
              </w:rPr>
              <w:fldChar w:fldCharType="separate"/>
            </w:r>
            <w:r>
              <w:rPr>
                <w:noProof/>
                <w:webHidden/>
              </w:rPr>
              <w:t>12</w:t>
            </w:r>
            <w:r>
              <w:rPr>
                <w:noProof/>
                <w:webHidden/>
              </w:rPr>
              <w:fldChar w:fldCharType="end"/>
            </w:r>
          </w:hyperlink>
        </w:p>
        <w:p w14:paraId="29F97BB5" w14:textId="6F6AE1E8" w:rsidR="00D237DF" w:rsidRDefault="00D237DF">
          <w:pPr>
            <w:pStyle w:val="Obsah2"/>
            <w:tabs>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01" w:history="1">
            <w:r w:rsidRPr="002228D5">
              <w:rPr>
                <w:rStyle w:val="Hypertextovodkaz"/>
                <w:noProof/>
              </w:rPr>
              <w:t>Nepedagogičtí pracovníci k 30. 6. 2024</w:t>
            </w:r>
            <w:r>
              <w:rPr>
                <w:noProof/>
                <w:webHidden/>
              </w:rPr>
              <w:tab/>
            </w:r>
            <w:r>
              <w:rPr>
                <w:noProof/>
                <w:webHidden/>
              </w:rPr>
              <w:fldChar w:fldCharType="begin"/>
            </w:r>
            <w:r>
              <w:rPr>
                <w:noProof/>
                <w:webHidden/>
              </w:rPr>
              <w:instrText xml:space="preserve"> PAGEREF _Toc179162201 \h </w:instrText>
            </w:r>
            <w:r>
              <w:rPr>
                <w:noProof/>
                <w:webHidden/>
              </w:rPr>
            </w:r>
            <w:r>
              <w:rPr>
                <w:noProof/>
                <w:webHidden/>
              </w:rPr>
              <w:fldChar w:fldCharType="separate"/>
            </w:r>
            <w:r>
              <w:rPr>
                <w:noProof/>
                <w:webHidden/>
              </w:rPr>
              <w:t>12</w:t>
            </w:r>
            <w:r>
              <w:rPr>
                <w:noProof/>
                <w:webHidden/>
              </w:rPr>
              <w:fldChar w:fldCharType="end"/>
            </w:r>
          </w:hyperlink>
        </w:p>
        <w:p w14:paraId="630B9C61" w14:textId="5F97DFAE"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02" w:history="1">
            <w:r w:rsidRPr="002228D5">
              <w:rPr>
                <w:rStyle w:val="Hypertextovodkaz"/>
                <w:noProof/>
              </w:rPr>
              <w:t>5</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Přijímací řízení</w:t>
            </w:r>
            <w:r>
              <w:rPr>
                <w:noProof/>
                <w:webHidden/>
              </w:rPr>
              <w:tab/>
            </w:r>
            <w:r>
              <w:rPr>
                <w:noProof/>
                <w:webHidden/>
              </w:rPr>
              <w:fldChar w:fldCharType="begin"/>
            </w:r>
            <w:r>
              <w:rPr>
                <w:noProof/>
                <w:webHidden/>
              </w:rPr>
              <w:instrText xml:space="preserve"> PAGEREF _Toc179162202 \h </w:instrText>
            </w:r>
            <w:r>
              <w:rPr>
                <w:noProof/>
                <w:webHidden/>
              </w:rPr>
            </w:r>
            <w:r>
              <w:rPr>
                <w:noProof/>
                <w:webHidden/>
              </w:rPr>
              <w:fldChar w:fldCharType="separate"/>
            </w:r>
            <w:r>
              <w:rPr>
                <w:noProof/>
                <w:webHidden/>
              </w:rPr>
              <w:t>13</w:t>
            </w:r>
            <w:r>
              <w:rPr>
                <w:noProof/>
                <w:webHidden/>
              </w:rPr>
              <w:fldChar w:fldCharType="end"/>
            </w:r>
          </w:hyperlink>
        </w:p>
        <w:p w14:paraId="4F7B15F8" w14:textId="591D6961"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03" w:history="1">
            <w:r w:rsidRPr="002228D5">
              <w:rPr>
                <w:rStyle w:val="Hypertextovodkaz"/>
                <w:noProof/>
                <w14:scene3d>
                  <w14:camera w14:prst="orthographicFront"/>
                  <w14:lightRig w14:rig="threePt" w14:dir="t">
                    <w14:rot w14:lat="0" w14:lon="0" w14:rev="0"/>
                  </w14:lightRig>
                </w14:scene3d>
              </w:rPr>
              <w:t>5.1</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Přijímací řízení na COP</w:t>
            </w:r>
            <w:r>
              <w:rPr>
                <w:noProof/>
                <w:webHidden/>
              </w:rPr>
              <w:tab/>
            </w:r>
            <w:r>
              <w:rPr>
                <w:noProof/>
                <w:webHidden/>
              </w:rPr>
              <w:fldChar w:fldCharType="begin"/>
            </w:r>
            <w:r>
              <w:rPr>
                <w:noProof/>
                <w:webHidden/>
              </w:rPr>
              <w:instrText xml:space="preserve"> PAGEREF _Toc179162203 \h </w:instrText>
            </w:r>
            <w:r>
              <w:rPr>
                <w:noProof/>
                <w:webHidden/>
              </w:rPr>
            </w:r>
            <w:r>
              <w:rPr>
                <w:noProof/>
                <w:webHidden/>
              </w:rPr>
              <w:fldChar w:fldCharType="separate"/>
            </w:r>
            <w:r>
              <w:rPr>
                <w:noProof/>
                <w:webHidden/>
              </w:rPr>
              <w:t>13</w:t>
            </w:r>
            <w:r>
              <w:rPr>
                <w:noProof/>
                <w:webHidden/>
              </w:rPr>
              <w:fldChar w:fldCharType="end"/>
            </w:r>
          </w:hyperlink>
        </w:p>
        <w:p w14:paraId="4006B80A" w14:textId="4182FA04"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04" w:history="1">
            <w:r w:rsidRPr="002228D5">
              <w:rPr>
                <w:rStyle w:val="Hypertextovodkaz"/>
                <w:noProof/>
                <w14:scene3d>
                  <w14:camera w14:prst="orthographicFront"/>
                  <w14:lightRig w14:rig="threePt" w14:dir="t">
                    <w14:rot w14:lat="0" w14:lon="0" w14:rev="0"/>
                  </w14:lightRig>
                </w14:scene3d>
              </w:rPr>
              <w:t>5.2</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Termíny přijímacího řízení</w:t>
            </w:r>
            <w:r>
              <w:rPr>
                <w:noProof/>
                <w:webHidden/>
              </w:rPr>
              <w:tab/>
            </w:r>
            <w:r>
              <w:rPr>
                <w:noProof/>
                <w:webHidden/>
              </w:rPr>
              <w:fldChar w:fldCharType="begin"/>
            </w:r>
            <w:r>
              <w:rPr>
                <w:noProof/>
                <w:webHidden/>
              </w:rPr>
              <w:instrText xml:space="preserve"> PAGEREF _Toc179162204 \h </w:instrText>
            </w:r>
            <w:r>
              <w:rPr>
                <w:noProof/>
                <w:webHidden/>
              </w:rPr>
            </w:r>
            <w:r>
              <w:rPr>
                <w:noProof/>
                <w:webHidden/>
              </w:rPr>
              <w:fldChar w:fldCharType="separate"/>
            </w:r>
            <w:r>
              <w:rPr>
                <w:noProof/>
                <w:webHidden/>
              </w:rPr>
              <w:t>14</w:t>
            </w:r>
            <w:r>
              <w:rPr>
                <w:noProof/>
                <w:webHidden/>
              </w:rPr>
              <w:fldChar w:fldCharType="end"/>
            </w:r>
          </w:hyperlink>
        </w:p>
        <w:p w14:paraId="5CCF3584" w14:textId="1C384DE9"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05" w:history="1">
            <w:r w:rsidRPr="002228D5">
              <w:rPr>
                <w:rStyle w:val="Hypertextovodkaz"/>
                <w:noProof/>
                <w14:scene3d>
                  <w14:camera w14:prst="orthographicFront"/>
                  <w14:lightRig w14:rig="threePt" w14:dir="t">
                    <w14:rot w14:lat="0" w14:lon="0" w14:rev="0"/>
                  </w14:lightRig>
                </w14:scene3d>
              </w:rPr>
              <w:t>5.3</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Kritéria přijímacího řízení</w:t>
            </w:r>
            <w:r>
              <w:rPr>
                <w:noProof/>
                <w:webHidden/>
              </w:rPr>
              <w:tab/>
            </w:r>
            <w:r>
              <w:rPr>
                <w:noProof/>
                <w:webHidden/>
              </w:rPr>
              <w:fldChar w:fldCharType="begin"/>
            </w:r>
            <w:r>
              <w:rPr>
                <w:noProof/>
                <w:webHidden/>
              </w:rPr>
              <w:instrText xml:space="preserve"> PAGEREF _Toc179162205 \h </w:instrText>
            </w:r>
            <w:r>
              <w:rPr>
                <w:noProof/>
                <w:webHidden/>
              </w:rPr>
            </w:r>
            <w:r>
              <w:rPr>
                <w:noProof/>
                <w:webHidden/>
              </w:rPr>
              <w:fldChar w:fldCharType="separate"/>
            </w:r>
            <w:r>
              <w:rPr>
                <w:noProof/>
                <w:webHidden/>
              </w:rPr>
              <w:t>14</w:t>
            </w:r>
            <w:r>
              <w:rPr>
                <w:noProof/>
                <w:webHidden/>
              </w:rPr>
              <w:fldChar w:fldCharType="end"/>
            </w:r>
          </w:hyperlink>
        </w:p>
        <w:p w14:paraId="1444F9A6" w14:textId="664B14DF"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06" w:history="1">
            <w:r w:rsidRPr="002228D5">
              <w:rPr>
                <w:rStyle w:val="Hypertextovodkaz"/>
                <w:noProof/>
              </w:rPr>
              <w:t>5.3.1</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Kritéria přijímacího řízení na 4leté obory středního vzdělání s maturitní zkouškou.</w:t>
            </w:r>
            <w:r>
              <w:rPr>
                <w:noProof/>
                <w:webHidden/>
              </w:rPr>
              <w:tab/>
            </w:r>
            <w:r>
              <w:rPr>
                <w:noProof/>
                <w:webHidden/>
              </w:rPr>
              <w:fldChar w:fldCharType="begin"/>
            </w:r>
            <w:r>
              <w:rPr>
                <w:noProof/>
                <w:webHidden/>
              </w:rPr>
              <w:instrText xml:space="preserve"> PAGEREF _Toc179162206 \h </w:instrText>
            </w:r>
            <w:r>
              <w:rPr>
                <w:noProof/>
                <w:webHidden/>
              </w:rPr>
            </w:r>
            <w:r>
              <w:rPr>
                <w:noProof/>
                <w:webHidden/>
              </w:rPr>
              <w:fldChar w:fldCharType="separate"/>
            </w:r>
            <w:r>
              <w:rPr>
                <w:noProof/>
                <w:webHidden/>
              </w:rPr>
              <w:t>14</w:t>
            </w:r>
            <w:r>
              <w:rPr>
                <w:noProof/>
                <w:webHidden/>
              </w:rPr>
              <w:fldChar w:fldCharType="end"/>
            </w:r>
          </w:hyperlink>
        </w:p>
        <w:p w14:paraId="352A0FF9" w14:textId="40DCC947"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07" w:history="1">
            <w:r w:rsidRPr="002228D5">
              <w:rPr>
                <w:rStyle w:val="Hypertextovodkaz"/>
                <w:noProof/>
              </w:rPr>
              <w:t>5.3.2</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Kritéria přijímacího řízení na 4letý obor středního vzdělání s maturitní zkouškou Ekonomika a podnikání.</w:t>
            </w:r>
            <w:r>
              <w:rPr>
                <w:noProof/>
                <w:webHidden/>
              </w:rPr>
              <w:tab/>
            </w:r>
            <w:r>
              <w:rPr>
                <w:noProof/>
                <w:webHidden/>
              </w:rPr>
              <w:fldChar w:fldCharType="begin"/>
            </w:r>
            <w:r>
              <w:rPr>
                <w:noProof/>
                <w:webHidden/>
              </w:rPr>
              <w:instrText xml:space="preserve"> PAGEREF _Toc179162207 \h </w:instrText>
            </w:r>
            <w:r>
              <w:rPr>
                <w:noProof/>
                <w:webHidden/>
              </w:rPr>
            </w:r>
            <w:r>
              <w:rPr>
                <w:noProof/>
                <w:webHidden/>
              </w:rPr>
              <w:fldChar w:fldCharType="separate"/>
            </w:r>
            <w:r>
              <w:rPr>
                <w:noProof/>
                <w:webHidden/>
              </w:rPr>
              <w:t>16</w:t>
            </w:r>
            <w:r>
              <w:rPr>
                <w:noProof/>
                <w:webHidden/>
              </w:rPr>
              <w:fldChar w:fldCharType="end"/>
            </w:r>
          </w:hyperlink>
        </w:p>
        <w:p w14:paraId="29B3A5EA" w14:textId="37700758"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08" w:history="1">
            <w:r w:rsidRPr="002228D5">
              <w:rPr>
                <w:rStyle w:val="Hypertextovodkaz"/>
                <w:noProof/>
              </w:rPr>
              <w:t>5.3.3</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Kritéria přijímacího řízení na obory nástavbového studia středního vzdělání s maturitní zkouškou.</w:t>
            </w:r>
            <w:r>
              <w:rPr>
                <w:noProof/>
                <w:webHidden/>
              </w:rPr>
              <w:tab/>
            </w:r>
            <w:r>
              <w:rPr>
                <w:noProof/>
                <w:webHidden/>
              </w:rPr>
              <w:fldChar w:fldCharType="begin"/>
            </w:r>
            <w:r>
              <w:rPr>
                <w:noProof/>
                <w:webHidden/>
              </w:rPr>
              <w:instrText xml:space="preserve"> PAGEREF _Toc179162208 \h </w:instrText>
            </w:r>
            <w:r>
              <w:rPr>
                <w:noProof/>
                <w:webHidden/>
              </w:rPr>
            </w:r>
            <w:r>
              <w:rPr>
                <w:noProof/>
                <w:webHidden/>
              </w:rPr>
              <w:fldChar w:fldCharType="separate"/>
            </w:r>
            <w:r>
              <w:rPr>
                <w:noProof/>
                <w:webHidden/>
              </w:rPr>
              <w:t>18</w:t>
            </w:r>
            <w:r>
              <w:rPr>
                <w:noProof/>
                <w:webHidden/>
              </w:rPr>
              <w:fldChar w:fldCharType="end"/>
            </w:r>
          </w:hyperlink>
        </w:p>
        <w:p w14:paraId="6BF0CF68" w14:textId="282494A4"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09" w:history="1">
            <w:r w:rsidRPr="002228D5">
              <w:rPr>
                <w:rStyle w:val="Hypertextovodkaz"/>
                <w:noProof/>
              </w:rPr>
              <w:t>5.3.4</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Kritéria přijímacího řízení na obory středního vzdělání s výučním listem</w:t>
            </w:r>
            <w:r>
              <w:rPr>
                <w:noProof/>
                <w:webHidden/>
              </w:rPr>
              <w:tab/>
            </w:r>
            <w:r>
              <w:rPr>
                <w:noProof/>
                <w:webHidden/>
              </w:rPr>
              <w:fldChar w:fldCharType="begin"/>
            </w:r>
            <w:r>
              <w:rPr>
                <w:noProof/>
                <w:webHidden/>
              </w:rPr>
              <w:instrText xml:space="preserve"> PAGEREF _Toc179162209 \h </w:instrText>
            </w:r>
            <w:r>
              <w:rPr>
                <w:noProof/>
                <w:webHidden/>
              </w:rPr>
            </w:r>
            <w:r>
              <w:rPr>
                <w:noProof/>
                <w:webHidden/>
              </w:rPr>
              <w:fldChar w:fldCharType="separate"/>
            </w:r>
            <w:r>
              <w:rPr>
                <w:noProof/>
                <w:webHidden/>
              </w:rPr>
              <w:t>20</w:t>
            </w:r>
            <w:r>
              <w:rPr>
                <w:noProof/>
                <w:webHidden/>
              </w:rPr>
              <w:fldChar w:fldCharType="end"/>
            </w:r>
          </w:hyperlink>
        </w:p>
        <w:p w14:paraId="1051BAFA" w14:textId="745A4AFF"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10" w:history="1">
            <w:r w:rsidRPr="002228D5">
              <w:rPr>
                <w:rStyle w:val="Hypertextovodkaz"/>
                <w:noProof/>
              </w:rPr>
              <w:t>5.3.5</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Kritéria přijímacího řízení na obory středního vzdělání s výučním listem - zkrácené studium</w:t>
            </w:r>
            <w:r>
              <w:rPr>
                <w:noProof/>
                <w:webHidden/>
              </w:rPr>
              <w:tab/>
            </w:r>
            <w:r>
              <w:rPr>
                <w:noProof/>
                <w:webHidden/>
              </w:rPr>
              <w:fldChar w:fldCharType="begin"/>
            </w:r>
            <w:r>
              <w:rPr>
                <w:noProof/>
                <w:webHidden/>
              </w:rPr>
              <w:instrText xml:space="preserve"> PAGEREF _Toc179162210 \h </w:instrText>
            </w:r>
            <w:r>
              <w:rPr>
                <w:noProof/>
                <w:webHidden/>
              </w:rPr>
            </w:r>
            <w:r>
              <w:rPr>
                <w:noProof/>
                <w:webHidden/>
              </w:rPr>
              <w:fldChar w:fldCharType="separate"/>
            </w:r>
            <w:r>
              <w:rPr>
                <w:noProof/>
                <w:webHidden/>
              </w:rPr>
              <w:t>21</w:t>
            </w:r>
            <w:r>
              <w:rPr>
                <w:noProof/>
                <w:webHidden/>
              </w:rPr>
              <w:fldChar w:fldCharType="end"/>
            </w:r>
          </w:hyperlink>
        </w:p>
        <w:p w14:paraId="2A7EB567" w14:textId="3E910804"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11" w:history="1">
            <w:r w:rsidRPr="002228D5">
              <w:rPr>
                <w:rStyle w:val="Hypertextovodkaz"/>
                <w:noProof/>
                <w14:scene3d>
                  <w14:camera w14:prst="orthographicFront"/>
                  <w14:lightRig w14:rig="threePt" w14:dir="t">
                    <w14:rot w14:lat="0" w14:lon="0" w14:rev="0"/>
                  </w14:lightRig>
                </w14:scene3d>
              </w:rPr>
              <w:t>5.4</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Výsledky 1. kola přijímacího řízení</w:t>
            </w:r>
            <w:r>
              <w:rPr>
                <w:noProof/>
                <w:webHidden/>
              </w:rPr>
              <w:tab/>
            </w:r>
            <w:r>
              <w:rPr>
                <w:noProof/>
                <w:webHidden/>
              </w:rPr>
              <w:fldChar w:fldCharType="begin"/>
            </w:r>
            <w:r>
              <w:rPr>
                <w:noProof/>
                <w:webHidden/>
              </w:rPr>
              <w:instrText xml:space="preserve"> PAGEREF _Toc179162211 \h </w:instrText>
            </w:r>
            <w:r>
              <w:rPr>
                <w:noProof/>
                <w:webHidden/>
              </w:rPr>
            </w:r>
            <w:r>
              <w:rPr>
                <w:noProof/>
                <w:webHidden/>
              </w:rPr>
              <w:fldChar w:fldCharType="separate"/>
            </w:r>
            <w:r>
              <w:rPr>
                <w:noProof/>
                <w:webHidden/>
              </w:rPr>
              <w:t>22</w:t>
            </w:r>
            <w:r>
              <w:rPr>
                <w:noProof/>
                <w:webHidden/>
              </w:rPr>
              <w:fldChar w:fldCharType="end"/>
            </w:r>
          </w:hyperlink>
        </w:p>
        <w:p w14:paraId="5A020D2E" w14:textId="5FA52A12"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12" w:history="1">
            <w:r w:rsidRPr="002228D5">
              <w:rPr>
                <w:rStyle w:val="Hypertextovodkaz"/>
                <w:noProof/>
              </w:rPr>
              <w:t>5.4.1</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Obory středního vzdělávání s maturitní zkouškou</w:t>
            </w:r>
            <w:r>
              <w:rPr>
                <w:noProof/>
                <w:webHidden/>
              </w:rPr>
              <w:tab/>
            </w:r>
            <w:r>
              <w:rPr>
                <w:noProof/>
                <w:webHidden/>
              </w:rPr>
              <w:fldChar w:fldCharType="begin"/>
            </w:r>
            <w:r>
              <w:rPr>
                <w:noProof/>
                <w:webHidden/>
              </w:rPr>
              <w:instrText xml:space="preserve"> PAGEREF _Toc179162212 \h </w:instrText>
            </w:r>
            <w:r>
              <w:rPr>
                <w:noProof/>
                <w:webHidden/>
              </w:rPr>
            </w:r>
            <w:r>
              <w:rPr>
                <w:noProof/>
                <w:webHidden/>
              </w:rPr>
              <w:fldChar w:fldCharType="separate"/>
            </w:r>
            <w:r>
              <w:rPr>
                <w:noProof/>
                <w:webHidden/>
              </w:rPr>
              <w:t>22</w:t>
            </w:r>
            <w:r>
              <w:rPr>
                <w:noProof/>
                <w:webHidden/>
              </w:rPr>
              <w:fldChar w:fldCharType="end"/>
            </w:r>
          </w:hyperlink>
        </w:p>
        <w:p w14:paraId="1BC0729B" w14:textId="4DC2B08C"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13" w:history="1">
            <w:r w:rsidRPr="002228D5">
              <w:rPr>
                <w:rStyle w:val="Hypertextovodkaz"/>
                <w:rFonts w:cs="Times"/>
                <w:noProof/>
              </w:rPr>
              <w:t>5.4.2</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Obory středního vzdělání s výučním listem</w:t>
            </w:r>
            <w:r>
              <w:rPr>
                <w:noProof/>
                <w:webHidden/>
              </w:rPr>
              <w:tab/>
            </w:r>
            <w:r>
              <w:rPr>
                <w:noProof/>
                <w:webHidden/>
              </w:rPr>
              <w:fldChar w:fldCharType="begin"/>
            </w:r>
            <w:r>
              <w:rPr>
                <w:noProof/>
                <w:webHidden/>
              </w:rPr>
              <w:instrText xml:space="preserve"> PAGEREF _Toc179162213 \h </w:instrText>
            </w:r>
            <w:r>
              <w:rPr>
                <w:noProof/>
                <w:webHidden/>
              </w:rPr>
            </w:r>
            <w:r>
              <w:rPr>
                <w:noProof/>
                <w:webHidden/>
              </w:rPr>
              <w:fldChar w:fldCharType="separate"/>
            </w:r>
            <w:r>
              <w:rPr>
                <w:noProof/>
                <w:webHidden/>
              </w:rPr>
              <w:t>23</w:t>
            </w:r>
            <w:r>
              <w:rPr>
                <w:noProof/>
                <w:webHidden/>
              </w:rPr>
              <w:fldChar w:fldCharType="end"/>
            </w:r>
          </w:hyperlink>
        </w:p>
        <w:p w14:paraId="40F9766E" w14:textId="3AD73DF5"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14" w:history="1">
            <w:r w:rsidRPr="002228D5">
              <w:rPr>
                <w:rStyle w:val="Hypertextovodkaz"/>
                <w:noProof/>
              </w:rPr>
              <w:t>5.4.3</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Obory středního vzdělání s maturitní zkouškou-nástavby</w:t>
            </w:r>
            <w:r>
              <w:rPr>
                <w:noProof/>
                <w:webHidden/>
              </w:rPr>
              <w:tab/>
            </w:r>
            <w:r>
              <w:rPr>
                <w:noProof/>
                <w:webHidden/>
              </w:rPr>
              <w:fldChar w:fldCharType="begin"/>
            </w:r>
            <w:r>
              <w:rPr>
                <w:noProof/>
                <w:webHidden/>
              </w:rPr>
              <w:instrText xml:space="preserve"> PAGEREF _Toc179162214 \h </w:instrText>
            </w:r>
            <w:r>
              <w:rPr>
                <w:noProof/>
                <w:webHidden/>
              </w:rPr>
            </w:r>
            <w:r>
              <w:rPr>
                <w:noProof/>
                <w:webHidden/>
              </w:rPr>
              <w:fldChar w:fldCharType="separate"/>
            </w:r>
            <w:r>
              <w:rPr>
                <w:noProof/>
                <w:webHidden/>
              </w:rPr>
              <w:t>23</w:t>
            </w:r>
            <w:r>
              <w:rPr>
                <w:noProof/>
                <w:webHidden/>
              </w:rPr>
              <w:fldChar w:fldCharType="end"/>
            </w:r>
          </w:hyperlink>
        </w:p>
        <w:p w14:paraId="3D4136CC" w14:textId="0039C228"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15" w:history="1">
            <w:r w:rsidRPr="002228D5">
              <w:rPr>
                <w:rStyle w:val="Hypertextovodkaz"/>
                <w:noProof/>
              </w:rPr>
              <w:t>5.4.4</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Obory vyššího odborného vzdělání</w:t>
            </w:r>
            <w:r>
              <w:rPr>
                <w:noProof/>
                <w:webHidden/>
              </w:rPr>
              <w:tab/>
            </w:r>
            <w:r>
              <w:rPr>
                <w:noProof/>
                <w:webHidden/>
              </w:rPr>
              <w:fldChar w:fldCharType="begin"/>
            </w:r>
            <w:r>
              <w:rPr>
                <w:noProof/>
                <w:webHidden/>
              </w:rPr>
              <w:instrText xml:space="preserve"> PAGEREF _Toc179162215 \h </w:instrText>
            </w:r>
            <w:r>
              <w:rPr>
                <w:noProof/>
                <w:webHidden/>
              </w:rPr>
            </w:r>
            <w:r>
              <w:rPr>
                <w:noProof/>
                <w:webHidden/>
              </w:rPr>
              <w:fldChar w:fldCharType="separate"/>
            </w:r>
            <w:r>
              <w:rPr>
                <w:noProof/>
                <w:webHidden/>
              </w:rPr>
              <w:t>23</w:t>
            </w:r>
            <w:r>
              <w:rPr>
                <w:noProof/>
                <w:webHidden/>
              </w:rPr>
              <w:fldChar w:fldCharType="end"/>
            </w:r>
          </w:hyperlink>
        </w:p>
        <w:p w14:paraId="09E00BFA" w14:textId="42F7848E"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16" w:history="1">
            <w:r w:rsidRPr="002228D5">
              <w:rPr>
                <w:rStyle w:val="Hypertextovodkaz"/>
                <w:noProof/>
              </w:rPr>
              <w:t>6</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Výsledky vzdělávání žáků</w:t>
            </w:r>
            <w:r>
              <w:rPr>
                <w:noProof/>
                <w:webHidden/>
              </w:rPr>
              <w:tab/>
            </w:r>
            <w:r>
              <w:rPr>
                <w:noProof/>
                <w:webHidden/>
              </w:rPr>
              <w:fldChar w:fldCharType="begin"/>
            </w:r>
            <w:r>
              <w:rPr>
                <w:noProof/>
                <w:webHidden/>
              </w:rPr>
              <w:instrText xml:space="preserve"> PAGEREF _Toc179162216 \h </w:instrText>
            </w:r>
            <w:r>
              <w:rPr>
                <w:noProof/>
                <w:webHidden/>
              </w:rPr>
            </w:r>
            <w:r>
              <w:rPr>
                <w:noProof/>
                <w:webHidden/>
              </w:rPr>
              <w:fldChar w:fldCharType="separate"/>
            </w:r>
            <w:r>
              <w:rPr>
                <w:noProof/>
                <w:webHidden/>
              </w:rPr>
              <w:t>24</w:t>
            </w:r>
            <w:r>
              <w:rPr>
                <w:noProof/>
                <w:webHidden/>
              </w:rPr>
              <w:fldChar w:fldCharType="end"/>
            </w:r>
          </w:hyperlink>
        </w:p>
        <w:p w14:paraId="73381D74" w14:textId="73CCE2FD"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17" w:history="1">
            <w:r w:rsidRPr="002228D5">
              <w:rPr>
                <w:rStyle w:val="Hypertextovodkaz"/>
                <w:noProof/>
              </w:rPr>
              <w:t>6.1.1</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Prospěch</w:t>
            </w:r>
            <w:r>
              <w:rPr>
                <w:noProof/>
                <w:webHidden/>
              </w:rPr>
              <w:tab/>
            </w:r>
            <w:r>
              <w:rPr>
                <w:noProof/>
                <w:webHidden/>
              </w:rPr>
              <w:fldChar w:fldCharType="begin"/>
            </w:r>
            <w:r>
              <w:rPr>
                <w:noProof/>
                <w:webHidden/>
              </w:rPr>
              <w:instrText xml:space="preserve"> PAGEREF _Toc179162217 \h </w:instrText>
            </w:r>
            <w:r>
              <w:rPr>
                <w:noProof/>
                <w:webHidden/>
              </w:rPr>
            </w:r>
            <w:r>
              <w:rPr>
                <w:noProof/>
                <w:webHidden/>
              </w:rPr>
              <w:fldChar w:fldCharType="separate"/>
            </w:r>
            <w:r>
              <w:rPr>
                <w:noProof/>
                <w:webHidden/>
              </w:rPr>
              <w:t>24</w:t>
            </w:r>
            <w:r>
              <w:rPr>
                <w:noProof/>
                <w:webHidden/>
              </w:rPr>
              <w:fldChar w:fldCharType="end"/>
            </w:r>
          </w:hyperlink>
        </w:p>
        <w:p w14:paraId="4ACEEEB7" w14:textId="5AC38034"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18" w:history="1">
            <w:r w:rsidRPr="002228D5">
              <w:rPr>
                <w:rStyle w:val="Hypertextovodkaz"/>
                <w:noProof/>
              </w:rPr>
              <w:t>6.1.2</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Chování</w:t>
            </w:r>
            <w:r>
              <w:rPr>
                <w:noProof/>
                <w:webHidden/>
              </w:rPr>
              <w:tab/>
            </w:r>
            <w:r>
              <w:rPr>
                <w:noProof/>
                <w:webHidden/>
              </w:rPr>
              <w:fldChar w:fldCharType="begin"/>
            </w:r>
            <w:r>
              <w:rPr>
                <w:noProof/>
                <w:webHidden/>
              </w:rPr>
              <w:instrText xml:space="preserve"> PAGEREF _Toc179162218 \h </w:instrText>
            </w:r>
            <w:r>
              <w:rPr>
                <w:noProof/>
                <w:webHidden/>
              </w:rPr>
            </w:r>
            <w:r>
              <w:rPr>
                <w:noProof/>
                <w:webHidden/>
              </w:rPr>
              <w:fldChar w:fldCharType="separate"/>
            </w:r>
            <w:r>
              <w:rPr>
                <w:noProof/>
                <w:webHidden/>
              </w:rPr>
              <w:t>24</w:t>
            </w:r>
            <w:r>
              <w:rPr>
                <w:noProof/>
                <w:webHidden/>
              </w:rPr>
              <w:fldChar w:fldCharType="end"/>
            </w:r>
          </w:hyperlink>
        </w:p>
        <w:p w14:paraId="7FA8BAD1" w14:textId="21C0C41D"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19" w:history="1">
            <w:r w:rsidRPr="002228D5">
              <w:rPr>
                <w:rStyle w:val="Hypertextovodkaz"/>
                <w:noProof/>
                <w14:scene3d>
                  <w14:camera w14:prst="orthographicFront"/>
                  <w14:lightRig w14:rig="threePt" w14:dir="t">
                    <w14:rot w14:lat="0" w14:lon="0" w14:rev="0"/>
                  </w14:lightRig>
                </w14:scene3d>
              </w:rPr>
              <w:t>6.2</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Výsledky maturitních a závěrečných zkoušek</w:t>
            </w:r>
            <w:r>
              <w:rPr>
                <w:noProof/>
                <w:webHidden/>
              </w:rPr>
              <w:tab/>
            </w:r>
            <w:r>
              <w:rPr>
                <w:noProof/>
                <w:webHidden/>
              </w:rPr>
              <w:fldChar w:fldCharType="begin"/>
            </w:r>
            <w:r>
              <w:rPr>
                <w:noProof/>
                <w:webHidden/>
              </w:rPr>
              <w:instrText xml:space="preserve"> PAGEREF _Toc179162219 \h </w:instrText>
            </w:r>
            <w:r>
              <w:rPr>
                <w:noProof/>
                <w:webHidden/>
              </w:rPr>
            </w:r>
            <w:r>
              <w:rPr>
                <w:noProof/>
                <w:webHidden/>
              </w:rPr>
              <w:fldChar w:fldCharType="separate"/>
            </w:r>
            <w:r>
              <w:rPr>
                <w:noProof/>
                <w:webHidden/>
              </w:rPr>
              <w:t>25</w:t>
            </w:r>
            <w:r>
              <w:rPr>
                <w:noProof/>
                <w:webHidden/>
              </w:rPr>
              <w:fldChar w:fldCharType="end"/>
            </w:r>
          </w:hyperlink>
        </w:p>
        <w:p w14:paraId="0713EA0D" w14:textId="538BB84B"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20" w:history="1">
            <w:r w:rsidRPr="002228D5">
              <w:rPr>
                <w:rStyle w:val="Hypertextovodkaz"/>
                <w:noProof/>
              </w:rPr>
              <w:t>6.2.1</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Maturitní zkouška</w:t>
            </w:r>
            <w:r>
              <w:rPr>
                <w:noProof/>
                <w:webHidden/>
              </w:rPr>
              <w:tab/>
            </w:r>
            <w:r>
              <w:rPr>
                <w:noProof/>
                <w:webHidden/>
              </w:rPr>
              <w:fldChar w:fldCharType="begin"/>
            </w:r>
            <w:r>
              <w:rPr>
                <w:noProof/>
                <w:webHidden/>
              </w:rPr>
              <w:instrText xml:space="preserve"> PAGEREF _Toc179162220 \h </w:instrText>
            </w:r>
            <w:r>
              <w:rPr>
                <w:noProof/>
                <w:webHidden/>
              </w:rPr>
            </w:r>
            <w:r>
              <w:rPr>
                <w:noProof/>
                <w:webHidden/>
              </w:rPr>
              <w:fldChar w:fldCharType="separate"/>
            </w:r>
            <w:r>
              <w:rPr>
                <w:noProof/>
                <w:webHidden/>
              </w:rPr>
              <w:t>25</w:t>
            </w:r>
            <w:r>
              <w:rPr>
                <w:noProof/>
                <w:webHidden/>
              </w:rPr>
              <w:fldChar w:fldCharType="end"/>
            </w:r>
          </w:hyperlink>
        </w:p>
        <w:p w14:paraId="2206AD98" w14:textId="61798FDD"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21" w:history="1">
            <w:r w:rsidRPr="002228D5">
              <w:rPr>
                <w:rStyle w:val="Hypertextovodkaz"/>
                <w:noProof/>
              </w:rPr>
              <w:t>6.2.2</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Závěrečné zkoušky</w:t>
            </w:r>
            <w:r>
              <w:rPr>
                <w:noProof/>
                <w:webHidden/>
              </w:rPr>
              <w:tab/>
            </w:r>
            <w:r>
              <w:rPr>
                <w:noProof/>
                <w:webHidden/>
              </w:rPr>
              <w:fldChar w:fldCharType="begin"/>
            </w:r>
            <w:r>
              <w:rPr>
                <w:noProof/>
                <w:webHidden/>
              </w:rPr>
              <w:instrText xml:space="preserve"> PAGEREF _Toc179162221 \h </w:instrText>
            </w:r>
            <w:r>
              <w:rPr>
                <w:noProof/>
                <w:webHidden/>
              </w:rPr>
            </w:r>
            <w:r>
              <w:rPr>
                <w:noProof/>
                <w:webHidden/>
              </w:rPr>
              <w:fldChar w:fldCharType="separate"/>
            </w:r>
            <w:r>
              <w:rPr>
                <w:noProof/>
                <w:webHidden/>
              </w:rPr>
              <w:t>26</w:t>
            </w:r>
            <w:r>
              <w:rPr>
                <w:noProof/>
                <w:webHidden/>
              </w:rPr>
              <w:fldChar w:fldCharType="end"/>
            </w:r>
          </w:hyperlink>
        </w:p>
        <w:p w14:paraId="753E74E3" w14:textId="20ED9378"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22" w:history="1">
            <w:r w:rsidRPr="002228D5">
              <w:rPr>
                <w:rStyle w:val="Hypertextovodkaz"/>
                <w:noProof/>
                <w14:scene3d>
                  <w14:camera w14:prst="orthographicFront"/>
                  <w14:lightRig w14:rig="threePt" w14:dir="t">
                    <w14:rot w14:lat="0" w14:lon="0" w14:rev="0"/>
                  </w14:lightRig>
                </w14:scene3d>
              </w:rPr>
              <w:t>6.3</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Výsledky absolutoria Vyšší odborné školy</w:t>
            </w:r>
            <w:r>
              <w:rPr>
                <w:noProof/>
                <w:webHidden/>
              </w:rPr>
              <w:tab/>
            </w:r>
            <w:r>
              <w:rPr>
                <w:noProof/>
                <w:webHidden/>
              </w:rPr>
              <w:fldChar w:fldCharType="begin"/>
            </w:r>
            <w:r>
              <w:rPr>
                <w:noProof/>
                <w:webHidden/>
              </w:rPr>
              <w:instrText xml:space="preserve"> PAGEREF _Toc179162222 \h </w:instrText>
            </w:r>
            <w:r>
              <w:rPr>
                <w:noProof/>
                <w:webHidden/>
              </w:rPr>
            </w:r>
            <w:r>
              <w:rPr>
                <w:noProof/>
                <w:webHidden/>
              </w:rPr>
              <w:fldChar w:fldCharType="separate"/>
            </w:r>
            <w:r>
              <w:rPr>
                <w:noProof/>
                <w:webHidden/>
              </w:rPr>
              <w:t>27</w:t>
            </w:r>
            <w:r>
              <w:rPr>
                <w:noProof/>
                <w:webHidden/>
              </w:rPr>
              <w:fldChar w:fldCharType="end"/>
            </w:r>
          </w:hyperlink>
        </w:p>
        <w:p w14:paraId="78170C0B" w14:textId="1888CA53"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23" w:history="1">
            <w:r w:rsidRPr="002228D5">
              <w:rPr>
                <w:rStyle w:val="Hypertextovodkaz"/>
                <w:noProof/>
              </w:rPr>
              <w:t>7</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Osobní rozvoj a mimoškolní aktivity</w:t>
            </w:r>
            <w:r>
              <w:rPr>
                <w:noProof/>
                <w:webHidden/>
              </w:rPr>
              <w:tab/>
            </w:r>
            <w:r>
              <w:rPr>
                <w:noProof/>
                <w:webHidden/>
              </w:rPr>
              <w:fldChar w:fldCharType="begin"/>
            </w:r>
            <w:r>
              <w:rPr>
                <w:noProof/>
                <w:webHidden/>
              </w:rPr>
              <w:instrText xml:space="preserve"> PAGEREF _Toc179162223 \h </w:instrText>
            </w:r>
            <w:r>
              <w:rPr>
                <w:noProof/>
                <w:webHidden/>
              </w:rPr>
            </w:r>
            <w:r>
              <w:rPr>
                <w:noProof/>
                <w:webHidden/>
              </w:rPr>
              <w:fldChar w:fldCharType="separate"/>
            </w:r>
            <w:r>
              <w:rPr>
                <w:noProof/>
                <w:webHidden/>
              </w:rPr>
              <w:t>28</w:t>
            </w:r>
            <w:r>
              <w:rPr>
                <w:noProof/>
                <w:webHidden/>
              </w:rPr>
              <w:fldChar w:fldCharType="end"/>
            </w:r>
          </w:hyperlink>
        </w:p>
        <w:p w14:paraId="2735EB46" w14:textId="71C634B7"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24" w:history="1">
            <w:r w:rsidRPr="002228D5">
              <w:rPr>
                <w:rStyle w:val="Hypertextovodkaz"/>
                <w:noProof/>
                <w14:scene3d>
                  <w14:camera w14:prst="orthographicFront"/>
                  <w14:lightRig w14:rig="threePt" w14:dir="t">
                    <w14:rot w14:lat="0" w14:lon="0" w14:rev="0"/>
                  </w14:lightRig>
                </w14:scene3d>
              </w:rPr>
              <w:t>7.1</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Projekty žáků</w:t>
            </w:r>
            <w:r>
              <w:rPr>
                <w:noProof/>
                <w:webHidden/>
              </w:rPr>
              <w:tab/>
            </w:r>
            <w:r>
              <w:rPr>
                <w:noProof/>
                <w:webHidden/>
              </w:rPr>
              <w:fldChar w:fldCharType="begin"/>
            </w:r>
            <w:r>
              <w:rPr>
                <w:noProof/>
                <w:webHidden/>
              </w:rPr>
              <w:instrText xml:space="preserve"> PAGEREF _Toc179162224 \h </w:instrText>
            </w:r>
            <w:r>
              <w:rPr>
                <w:noProof/>
                <w:webHidden/>
              </w:rPr>
            </w:r>
            <w:r>
              <w:rPr>
                <w:noProof/>
                <w:webHidden/>
              </w:rPr>
              <w:fldChar w:fldCharType="separate"/>
            </w:r>
            <w:r>
              <w:rPr>
                <w:noProof/>
                <w:webHidden/>
              </w:rPr>
              <w:t>28</w:t>
            </w:r>
            <w:r>
              <w:rPr>
                <w:noProof/>
                <w:webHidden/>
              </w:rPr>
              <w:fldChar w:fldCharType="end"/>
            </w:r>
          </w:hyperlink>
        </w:p>
        <w:p w14:paraId="5A8F97D9" w14:textId="428C216B"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25" w:history="1">
            <w:r w:rsidRPr="002228D5">
              <w:rPr>
                <w:rStyle w:val="Hypertextovodkaz"/>
                <w:noProof/>
              </w:rPr>
              <w:t>7.1.1</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Soutěže, exkurze, přednášky a aktivity rozvíjející všeobecné zájmy</w:t>
            </w:r>
            <w:r>
              <w:rPr>
                <w:noProof/>
                <w:webHidden/>
              </w:rPr>
              <w:tab/>
            </w:r>
            <w:r>
              <w:rPr>
                <w:noProof/>
                <w:webHidden/>
              </w:rPr>
              <w:fldChar w:fldCharType="begin"/>
            </w:r>
            <w:r>
              <w:rPr>
                <w:noProof/>
                <w:webHidden/>
              </w:rPr>
              <w:instrText xml:space="preserve"> PAGEREF _Toc179162225 \h </w:instrText>
            </w:r>
            <w:r>
              <w:rPr>
                <w:noProof/>
                <w:webHidden/>
              </w:rPr>
            </w:r>
            <w:r>
              <w:rPr>
                <w:noProof/>
                <w:webHidden/>
              </w:rPr>
              <w:fldChar w:fldCharType="separate"/>
            </w:r>
            <w:r>
              <w:rPr>
                <w:noProof/>
                <w:webHidden/>
              </w:rPr>
              <w:t>28</w:t>
            </w:r>
            <w:r>
              <w:rPr>
                <w:noProof/>
                <w:webHidden/>
              </w:rPr>
              <w:fldChar w:fldCharType="end"/>
            </w:r>
          </w:hyperlink>
        </w:p>
        <w:p w14:paraId="51C13B3E" w14:textId="557D7035"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26" w:history="1">
            <w:r w:rsidRPr="002228D5">
              <w:rPr>
                <w:rStyle w:val="Hypertextovodkaz"/>
                <w:noProof/>
              </w:rPr>
              <w:t>7.1.2</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Sportovní soutěže a úspěchy</w:t>
            </w:r>
            <w:r>
              <w:rPr>
                <w:noProof/>
                <w:webHidden/>
              </w:rPr>
              <w:tab/>
            </w:r>
            <w:r>
              <w:rPr>
                <w:noProof/>
                <w:webHidden/>
              </w:rPr>
              <w:fldChar w:fldCharType="begin"/>
            </w:r>
            <w:r>
              <w:rPr>
                <w:noProof/>
                <w:webHidden/>
              </w:rPr>
              <w:instrText xml:space="preserve"> PAGEREF _Toc179162226 \h </w:instrText>
            </w:r>
            <w:r>
              <w:rPr>
                <w:noProof/>
                <w:webHidden/>
              </w:rPr>
            </w:r>
            <w:r>
              <w:rPr>
                <w:noProof/>
                <w:webHidden/>
              </w:rPr>
              <w:fldChar w:fldCharType="separate"/>
            </w:r>
            <w:r>
              <w:rPr>
                <w:noProof/>
                <w:webHidden/>
              </w:rPr>
              <w:t>31</w:t>
            </w:r>
            <w:r>
              <w:rPr>
                <w:noProof/>
                <w:webHidden/>
              </w:rPr>
              <w:fldChar w:fldCharType="end"/>
            </w:r>
          </w:hyperlink>
        </w:p>
        <w:p w14:paraId="7D0AAA70" w14:textId="3FA0F2DC"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27" w:history="1">
            <w:r w:rsidRPr="002228D5">
              <w:rPr>
                <w:rStyle w:val="Hypertextovodkaz"/>
                <w:noProof/>
              </w:rPr>
              <w:t>7.1.3</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Aktivity rozvíjející zájmy žáků a jejich sociální vztahy</w:t>
            </w:r>
            <w:r>
              <w:rPr>
                <w:noProof/>
                <w:webHidden/>
              </w:rPr>
              <w:tab/>
            </w:r>
            <w:r>
              <w:rPr>
                <w:noProof/>
                <w:webHidden/>
              </w:rPr>
              <w:fldChar w:fldCharType="begin"/>
            </w:r>
            <w:r>
              <w:rPr>
                <w:noProof/>
                <w:webHidden/>
              </w:rPr>
              <w:instrText xml:space="preserve"> PAGEREF _Toc179162227 \h </w:instrText>
            </w:r>
            <w:r>
              <w:rPr>
                <w:noProof/>
                <w:webHidden/>
              </w:rPr>
            </w:r>
            <w:r>
              <w:rPr>
                <w:noProof/>
                <w:webHidden/>
              </w:rPr>
              <w:fldChar w:fldCharType="separate"/>
            </w:r>
            <w:r>
              <w:rPr>
                <w:noProof/>
                <w:webHidden/>
              </w:rPr>
              <w:t>31</w:t>
            </w:r>
            <w:r>
              <w:rPr>
                <w:noProof/>
                <w:webHidden/>
              </w:rPr>
              <w:fldChar w:fldCharType="end"/>
            </w:r>
          </w:hyperlink>
        </w:p>
        <w:p w14:paraId="1D3980A1" w14:textId="1A1BFBA3"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28" w:history="1">
            <w:r w:rsidRPr="002228D5">
              <w:rPr>
                <w:rStyle w:val="Hypertextovodkaz"/>
                <w:noProof/>
              </w:rPr>
              <w:t>8</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Činnost Školního poradenského pracoviště a Školní výchovná rada</w:t>
            </w:r>
            <w:r>
              <w:rPr>
                <w:noProof/>
                <w:webHidden/>
              </w:rPr>
              <w:tab/>
            </w:r>
            <w:r>
              <w:rPr>
                <w:noProof/>
                <w:webHidden/>
              </w:rPr>
              <w:fldChar w:fldCharType="begin"/>
            </w:r>
            <w:r>
              <w:rPr>
                <w:noProof/>
                <w:webHidden/>
              </w:rPr>
              <w:instrText xml:space="preserve"> PAGEREF _Toc179162228 \h </w:instrText>
            </w:r>
            <w:r>
              <w:rPr>
                <w:noProof/>
                <w:webHidden/>
              </w:rPr>
            </w:r>
            <w:r>
              <w:rPr>
                <w:noProof/>
                <w:webHidden/>
              </w:rPr>
              <w:fldChar w:fldCharType="separate"/>
            </w:r>
            <w:r>
              <w:rPr>
                <w:noProof/>
                <w:webHidden/>
              </w:rPr>
              <w:t>33</w:t>
            </w:r>
            <w:r>
              <w:rPr>
                <w:noProof/>
                <w:webHidden/>
              </w:rPr>
              <w:fldChar w:fldCharType="end"/>
            </w:r>
          </w:hyperlink>
        </w:p>
        <w:p w14:paraId="4208505E" w14:textId="2BBDB115"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29" w:history="1">
            <w:r w:rsidRPr="002228D5">
              <w:rPr>
                <w:rStyle w:val="Hypertextovodkaz"/>
                <w:noProof/>
                <w14:scene3d>
                  <w14:camera w14:prst="orthographicFront"/>
                  <w14:lightRig w14:rig="threePt" w14:dir="t">
                    <w14:rot w14:lat="0" w14:lon="0" w14:rev="0"/>
                  </w14:lightRig>
                </w14:scene3d>
              </w:rPr>
              <w:t>8.1</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Vymezení ŠPP</w:t>
            </w:r>
            <w:r>
              <w:rPr>
                <w:noProof/>
                <w:webHidden/>
              </w:rPr>
              <w:tab/>
            </w:r>
            <w:r>
              <w:rPr>
                <w:noProof/>
                <w:webHidden/>
              </w:rPr>
              <w:fldChar w:fldCharType="begin"/>
            </w:r>
            <w:r>
              <w:rPr>
                <w:noProof/>
                <w:webHidden/>
              </w:rPr>
              <w:instrText xml:space="preserve"> PAGEREF _Toc179162229 \h </w:instrText>
            </w:r>
            <w:r>
              <w:rPr>
                <w:noProof/>
                <w:webHidden/>
              </w:rPr>
            </w:r>
            <w:r>
              <w:rPr>
                <w:noProof/>
                <w:webHidden/>
              </w:rPr>
              <w:fldChar w:fldCharType="separate"/>
            </w:r>
            <w:r>
              <w:rPr>
                <w:noProof/>
                <w:webHidden/>
              </w:rPr>
              <w:t>33</w:t>
            </w:r>
            <w:r>
              <w:rPr>
                <w:noProof/>
                <w:webHidden/>
              </w:rPr>
              <w:fldChar w:fldCharType="end"/>
            </w:r>
          </w:hyperlink>
        </w:p>
        <w:p w14:paraId="5400029C" w14:textId="16828C37"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30" w:history="1">
            <w:r w:rsidRPr="002228D5">
              <w:rPr>
                <w:rStyle w:val="Hypertextovodkaz"/>
                <w:noProof/>
                <w14:scene3d>
                  <w14:camera w14:prst="orthographicFront"/>
                  <w14:lightRig w14:rig="threePt" w14:dir="t">
                    <w14:rot w14:lat="0" w14:lon="0" w14:rev="0"/>
                  </w14:lightRig>
                </w14:scene3d>
              </w:rPr>
              <w:t>8.2</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Činnost ŠPP</w:t>
            </w:r>
            <w:r>
              <w:rPr>
                <w:noProof/>
                <w:webHidden/>
              </w:rPr>
              <w:tab/>
            </w:r>
            <w:r>
              <w:rPr>
                <w:noProof/>
                <w:webHidden/>
              </w:rPr>
              <w:fldChar w:fldCharType="begin"/>
            </w:r>
            <w:r>
              <w:rPr>
                <w:noProof/>
                <w:webHidden/>
              </w:rPr>
              <w:instrText xml:space="preserve"> PAGEREF _Toc179162230 \h </w:instrText>
            </w:r>
            <w:r>
              <w:rPr>
                <w:noProof/>
                <w:webHidden/>
              </w:rPr>
            </w:r>
            <w:r>
              <w:rPr>
                <w:noProof/>
                <w:webHidden/>
              </w:rPr>
              <w:fldChar w:fldCharType="separate"/>
            </w:r>
            <w:r>
              <w:rPr>
                <w:noProof/>
                <w:webHidden/>
              </w:rPr>
              <w:t>33</w:t>
            </w:r>
            <w:r>
              <w:rPr>
                <w:noProof/>
                <w:webHidden/>
              </w:rPr>
              <w:fldChar w:fldCharType="end"/>
            </w:r>
          </w:hyperlink>
        </w:p>
        <w:p w14:paraId="1F70FA0F" w14:textId="30BE8354"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31" w:history="1">
            <w:r w:rsidRPr="002228D5">
              <w:rPr>
                <w:rStyle w:val="Hypertextovodkaz"/>
                <w:noProof/>
              </w:rPr>
              <w:t>8.2.1</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INKLUZE – Péče o žáky se speciálními vzdělávacími potřebami (SVP)</w:t>
            </w:r>
            <w:r>
              <w:rPr>
                <w:noProof/>
                <w:webHidden/>
              </w:rPr>
              <w:tab/>
            </w:r>
            <w:r>
              <w:rPr>
                <w:noProof/>
                <w:webHidden/>
              </w:rPr>
              <w:fldChar w:fldCharType="begin"/>
            </w:r>
            <w:r>
              <w:rPr>
                <w:noProof/>
                <w:webHidden/>
              </w:rPr>
              <w:instrText xml:space="preserve"> PAGEREF _Toc179162231 \h </w:instrText>
            </w:r>
            <w:r>
              <w:rPr>
                <w:noProof/>
                <w:webHidden/>
              </w:rPr>
            </w:r>
            <w:r>
              <w:rPr>
                <w:noProof/>
                <w:webHidden/>
              </w:rPr>
              <w:fldChar w:fldCharType="separate"/>
            </w:r>
            <w:r>
              <w:rPr>
                <w:noProof/>
                <w:webHidden/>
              </w:rPr>
              <w:t>34</w:t>
            </w:r>
            <w:r>
              <w:rPr>
                <w:noProof/>
                <w:webHidden/>
              </w:rPr>
              <w:fldChar w:fldCharType="end"/>
            </w:r>
          </w:hyperlink>
        </w:p>
        <w:p w14:paraId="4C35CDB1" w14:textId="378B6428"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32" w:history="1">
            <w:r w:rsidRPr="002228D5">
              <w:rPr>
                <w:rStyle w:val="Hypertextovodkaz"/>
                <w:noProof/>
              </w:rPr>
              <w:t>8.2.2</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Práce s talentovanými žáky a Středoškolská odborná činnost</w:t>
            </w:r>
            <w:r>
              <w:rPr>
                <w:noProof/>
                <w:webHidden/>
              </w:rPr>
              <w:tab/>
            </w:r>
            <w:r>
              <w:rPr>
                <w:noProof/>
                <w:webHidden/>
              </w:rPr>
              <w:fldChar w:fldCharType="begin"/>
            </w:r>
            <w:r>
              <w:rPr>
                <w:noProof/>
                <w:webHidden/>
              </w:rPr>
              <w:instrText xml:space="preserve"> PAGEREF _Toc179162232 \h </w:instrText>
            </w:r>
            <w:r>
              <w:rPr>
                <w:noProof/>
                <w:webHidden/>
              </w:rPr>
            </w:r>
            <w:r>
              <w:rPr>
                <w:noProof/>
                <w:webHidden/>
              </w:rPr>
              <w:fldChar w:fldCharType="separate"/>
            </w:r>
            <w:r>
              <w:rPr>
                <w:noProof/>
                <w:webHidden/>
              </w:rPr>
              <w:t>34</w:t>
            </w:r>
            <w:r>
              <w:rPr>
                <w:noProof/>
                <w:webHidden/>
              </w:rPr>
              <w:fldChar w:fldCharType="end"/>
            </w:r>
          </w:hyperlink>
        </w:p>
        <w:p w14:paraId="4720DAA3" w14:textId="5D1A2AB2"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33" w:history="1">
            <w:r w:rsidRPr="002228D5">
              <w:rPr>
                <w:rStyle w:val="Hypertextovodkaz"/>
                <w:noProof/>
              </w:rPr>
              <w:t>8.2.3</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Kariérové poradenství</w:t>
            </w:r>
            <w:r>
              <w:rPr>
                <w:noProof/>
                <w:webHidden/>
              </w:rPr>
              <w:tab/>
            </w:r>
            <w:r>
              <w:rPr>
                <w:noProof/>
                <w:webHidden/>
              </w:rPr>
              <w:fldChar w:fldCharType="begin"/>
            </w:r>
            <w:r>
              <w:rPr>
                <w:noProof/>
                <w:webHidden/>
              </w:rPr>
              <w:instrText xml:space="preserve"> PAGEREF _Toc179162233 \h </w:instrText>
            </w:r>
            <w:r>
              <w:rPr>
                <w:noProof/>
                <w:webHidden/>
              </w:rPr>
            </w:r>
            <w:r>
              <w:rPr>
                <w:noProof/>
                <w:webHidden/>
              </w:rPr>
              <w:fldChar w:fldCharType="separate"/>
            </w:r>
            <w:r>
              <w:rPr>
                <w:noProof/>
                <w:webHidden/>
              </w:rPr>
              <w:t>36</w:t>
            </w:r>
            <w:r>
              <w:rPr>
                <w:noProof/>
                <w:webHidden/>
              </w:rPr>
              <w:fldChar w:fldCharType="end"/>
            </w:r>
          </w:hyperlink>
        </w:p>
        <w:p w14:paraId="5270892A" w14:textId="6605E6CF" w:rsidR="00D237DF" w:rsidRDefault="00D237DF">
          <w:pPr>
            <w:pStyle w:val="Obsah3"/>
            <w:tabs>
              <w:tab w:val="left" w:pos="1200"/>
              <w:tab w:val="right" w:leader="dot" w:pos="8777"/>
            </w:tabs>
            <w:rPr>
              <w:rFonts w:asciiTheme="minorHAnsi" w:eastAsiaTheme="minorEastAsia" w:hAnsiTheme="minorHAnsi" w:cstheme="minorBidi"/>
              <w:i w:val="0"/>
              <w:iCs w:val="0"/>
              <w:noProof/>
              <w:kern w:val="2"/>
              <w:sz w:val="24"/>
              <w:szCs w:val="24"/>
              <w14:ligatures w14:val="standardContextual"/>
            </w:rPr>
          </w:pPr>
          <w:hyperlink w:anchor="_Toc179162234" w:history="1">
            <w:r w:rsidRPr="002228D5">
              <w:rPr>
                <w:rStyle w:val="Hypertextovodkaz"/>
                <w:noProof/>
              </w:rPr>
              <w:t>8.2.4</w:t>
            </w:r>
            <w:r>
              <w:rPr>
                <w:rFonts w:asciiTheme="minorHAnsi" w:eastAsiaTheme="minorEastAsia" w:hAnsiTheme="minorHAnsi" w:cstheme="minorBidi"/>
                <w:i w:val="0"/>
                <w:iCs w:val="0"/>
                <w:noProof/>
                <w:kern w:val="2"/>
                <w:sz w:val="24"/>
                <w:szCs w:val="24"/>
                <w14:ligatures w14:val="standardContextual"/>
              </w:rPr>
              <w:tab/>
            </w:r>
            <w:r w:rsidRPr="002228D5">
              <w:rPr>
                <w:rStyle w:val="Hypertextovodkaz"/>
                <w:noProof/>
              </w:rPr>
              <w:t>Školní výchovná rada</w:t>
            </w:r>
            <w:r>
              <w:rPr>
                <w:noProof/>
                <w:webHidden/>
              </w:rPr>
              <w:tab/>
            </w:r>
            <w:r>
              <w:rPr>
                <w:noProof/>
                <w:webHidden/>
              </w:rPr>
              <w:fldChar w:fldCharType="begin"/>
            </w:r>
            <w:r>
              <w:rPr>
                <w:noProof/>
                <w:webHidden/>
              </w:rPr>
              <w:instrText xml:space="preserve"> PAGEREF _Toc179162234 \h </w:instrText>
            </w:r>
            <w:r>
              <w:rPr>
                <w:noProof/>
                <w:webHidden/>
              </w:rPr>
            </w:r>
            <w:r>
              <w:rPr>
                <w:noProof/>
                <w:webHidden/>
              </w:rPr>
              <w:fldChar w:fldCharType="separate"/>
            </w:r>
            <w:r>
              <w:rPr>
                <w:noProof/>
                <w:webHidden/>
              </w:rPr>
              <w:t>36</w:t>
            </w:r>
            <w:r>
              <w:rPr>
                <w:noProof/>
                <w:webHidden/>
              </w:rPr>
              <w:fldChar w:fldCharType="end"/>
            </w:r>
          </w:hyperlink>
        </w:p>
        <w:p w14:paraId="424AE3F4" w14:textId="085B4CE3"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35" w:history="1">
            <w:r w:rsidRPr="002228D5">
              <w:rPr>
                <w:rStyle w:val="Hypertextovodkaz"/>
                <w:noProof/>
                <w14:scene3d>
                  <w14:camera w14:prst="orthographicFront"/>
                  <w14:lightRig w14:rig="threePt" w14:dir="t">
                    <w14:rot w14:lat="0" w14:lon="0" w14:rev="0"/>
                  </w14:lightRig>
                </w14:scene3d>
              </w:rPr>
              <w:t>8.3</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Podpůrná opatření pro žáky se SVP</w:t>
            </w:r>
            <w:r>
              <w:rPr>
                <w:noProof/>
                <w:webHidden/>
              </w:rPr>
              <w:tab/>
            </w:r>
            <w:r>
              <w:rPr>
                <w:noProof/>
                <w:webHidden/>
              </w:rPr>
              <w:fldChar w:fldCharType="begin"/>
            </w:r>
            <w:r>
              <w:rPr>
                <w:noProof/>
                <w:webHidden/>
              </w:rPr>
              <w:instrText xml:space="preserve"> PAGEREF _Toc179162235 \h </w:instrText>
            </w:r>
            <w:r>
              <w:rPr>
                <w:noProof/>
                <w:webHidden/>
              </w:rPr>
            </w:r>
            <w:r>
              <w:rPr>
                <w:noProof/>
                <w:webHidden/>
              </w:rPr>
              <w:fldChar w:fldCharType="separate"/>
            </w:r>
            <w:r>
              <w:rPr>
                <w:noProof/>
                <w:webHidden/>
              </w:rPr>
              <w:t>38</w:t>
            </w:r>
            <w:r>
              <w:rPr>
                <w:noProof/>
                <w:webHidden/>
              </w:rPr>
              <w:fldChar w:fldCharType="end"/>
            </w:r>
          </w:hyperlink>
        </w:p>
        <w:p w14:paraId="4E17DD5C" w14:textId="79670AD4"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36" w:history="1">
            <w:r w:rsidRPr="002228D5">
              <w:rPr>
                <w:rStyle w:val="Hypertextovodkaz"/>
                <w:noProof/>
                <w14:scene3d>
                  <w14:camera w14:prst="orthographicFront"/>
                  <w14:lightRig w14:rig="threePt" w14:dir="t">
                    <w14:rot w14:lat="0" w14:lon="0" w14:rev="0"/>
                  </w14:lightRig>
                </w14:scene3d>
              </w:rPr>
              <w:t>8.4</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Současné cíle ŠPP</w:t>
            </w:r>
            <w:r>
              <w:rPr>
                <w:noProof/>
                <w:webHidden/>
              </w:rPr>
              <w:tab/>
            </w:r>
            <w:r>
              <w:rPr>
                <w:noProof/>
                <w:webHidden/>
              </w:rPr>
              <w:fldChar w:fldCharType="begin"/>
            </w:r>
            <w:r>
              <w:rPr>
                <w:noProof/>
                <w:webHidden/>
              </w:rPr>
              <w:instrText xml:space="preserve"> PAGEREF _Toc179162236 \h </w:instrText>
            </w:r>
            <w:r>
              <w:rPr>
                <w:noProof/>
                <w:webHidden/>
              </w:rPr>
            </w:r>
            <w:r>
              <w:rPr>
                <w:noProof/>
                <w:webHidden/>
              </w:rPr>
              <w:fldChar w:fldCharType="separate"/>
            </w:r>
            <w:r>
              <w:rPr>
                <w:noProof/>
                <w:webHidden/>
              </w:rPr>
              <w:t>40</w:t>
            </w:r>
            <w:r>
              <w:rPr>
                <w:noProof/>
                <w:webHidden/>
              </w:rPr>
              <w:fldChar w:fldCharType="end"/>
            </w:r>
          </w:hyperlink>
        </w:p>
        <w:p w14:paraId="0493E479" w14:textId="762FFE53"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37" w:history="1">
            <w:r w:rsidRPr="002228D5">
              <w:rPr>
                <w:rStyle w:val="Hypertextovodkaz"/>
                <w:noProof/>
                <w14:scene3d>
                  <w14:camera w14:prst="orthographicFront"/>
                  <w14:lightRig w14:rig="threePt" w14:dir="t">
                    <w14:rot w14:lat="0" w14:lon="0" w14:rev="0"/>
                  </w14:lightRig>
                </w14:scene3d>
              </w:rPr>
              <w:t>8.5</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Primární prevence</w:t>
            </w:r>
            <w:r>
              <w:rPr>
                <w:noProof/>
                <w:webHidden/>
              </w:rPr>
              <w:tab/>
            </w:r>
            <w:r>
              <w:rPr>
                <w:noProof/>
                <w:webHidden/>
              </w:rPr>
              <w:fldChar w:fldCharType="begin"/>
            </w:r>
            <w:r>
              <w:rPr>
                <w:noProof/>
                <w:webHidden/>
              </w:rPr>
              <w:instrText xml:space="preserve"> PAGEREF _Toc179162237 \h </w:instrText>
            </w:r>
            <w:r>
              <w:rPr>
                <w:noProof/>
                <w:webHidden/>
              </w:rPr>
            </w:r>
            <w:r>
              <w:rPr>
                <w:noProof/>
                <w:webHidden/>
              </w:rPr>
              <w:fldChar w:fldCharType="separate"/>
            </w:r>
            <w:r>
              <w:rPr>
                <w:noProof/>
                <w:webHidden/>
              </w:rPr>
              <w:t>42</w:t>
            </w:r>
            <w:r>
              <w:rPr>
                <w:noProof/>
                <w:webHidden/>
              </w:rPr>
              <w:fldChar w:fldCharType="end"/>
            </w:r>
          </w:hyperlink>
        </w:p>
        <w:p w14:paraId="38B0A576" w14:textId="1D09E073"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38" w:history="1">
            <w:r w:rsidRPr="002228D5">
              <w:rPr>
                <w:rStyle w:val="Hypertextovodkaz"/>
                <w:noProof/>
                <w14:scene3d>
                  <w14:camera w14:prst="orthographicFront"/>
                  <w14:lightRig w14:rig="threePt" w14:dir="t">
                    <w14:rot w14:lat="0" w14:lon="0" w14:rev="0"/>
                  </w14:lightRig>
                </w14:scene3d>
              </w:rPr>
              <w:t>8.6</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Boj proti násilí a rasové diskriminaci</w:t>
            </w:r>
            <w:r>
              <w:rPr>
                <w:noProof/>
                <w:webHidden/>
              </w:rPr>
              <w:tab/>
            </w:r>
            <w:r>
              <w:rPr>
                <w:noProof/>
                <w:webHidden/>
              </w:rPr>
              <w:fldChar w:fldCharType="begin"/>
            </w:r>
            <w:r>
              <w:rPr>
                <w:noProof/>
                <w:webHidden/>
              </w:rPr>
              <w:instrText xml:space="preserve"> PAGEREF _Toc179162238 \h </w:instrText>
            </w:r>
            <w:r>
              <w:rPr>
                <w:noProof/>
                <w:webHidden/>
              </w:rPr>
            </w:r>
            <w:r>
              <w:rPr>
                <w:noProof/>
                <w:webHidden/>
              </w:rPr>
              <w:fldChar w:fldCharType="separate"/>
            </w:r>
            <w:r>
              <w:rPr>
                <w:noProof/>
                <w:webHidden/>
              </w:rPr>
              <w:t>43</w:t>
            </w:r>
            <w:r>
              <w:rPr>
                <w:noProof/>
                <w:webHidden/>
              </w:rPr>
              <w:fldChar w:fldCharType="end"/>
            </w:r>
          </w:hyperlink>
        </w:p>
        <w:p w14:paraId="6BC87FD9" w14:textId="1D782EEB"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39" w:history="1">
            <w:r w:rsidRPr="002228D5">
              <w:rPr>
                <w:rStyle w:val="Hypertextovodkaz"/>
                <w:noProof/>
                <w14:scene3d>
                  <w14:camera w14:prst="orthographicFront"/>
                  <w14:lightRig w14:rig="threePt" w14:dir="t">
                    <w14:rot w14:lat="0" w14:lon="0" w14:rev="0"/>
                  </w14:lightRig>
                </w14:scene3d>
              </w:rPr>
              <w:t>8.7</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Studentský parlament</w:t>
            </w:r>
            <w:r>
              <w:rPr>
                <w:noProof/>
                <w:webHidden/>
              </w:rPr>
              <w:tab/>
            </w:r>
            <w:r>
              <w:rPr>
                <w:noProof/>
                <w:webHidden/>
              </w:rPr>
              <w:fldChar w:fldCharType="begin"/>
            </w:r>
            <w:r>
              <w:rPr>
                <w:noProof/>
                <w:webHidden/>
              </w:rPr>
              <w:instrText xml:space="preserve"> PAGEREF _Toc179162239 \h </w:instrText>
            </w:r>
            <w:r>
              <w:rPr>
                <w:noProof/>
                <w:webHidden/>
              </w:rPr>
            </w:r>
            <w:r>
              <w:rPr>
                <w:noProof/>
                <w:webHidden/>
              </w:rPr>
              <w:fldChar w:fldCharType="separate"/>
            </w:r>
            <w:r>
              <w:rPr>
                <w:noProof/>
                <w:webHidden/>
              </w:rPr>
              <w:t>43</w:t>
            </w:r>
            <w:r>
              <w:rPr>
                <w:noProof/>
                <w:webHidden/>
              </w:rPr>
              <w:fldChar w:fldCharType="end"/>
            </w:r>
          </w:hyperlink>
        </w:p>
        <w:p w14:paraId="05DD9BD3" w14:textId="1B9D3E38"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40" w:history="1">
            <w:r w:rsidRPr="002228D5">
              <w:rPr>
                <w:rStyle w:val="Hypertextovodkaz"/>
                <w:noProof/>
                <w14:scene3d>
                  <w14:camera w14:prst="orthographicFront"/>
                  <w14:lightRig w14:rig="threePt" w14:dir="t">
                    <w14:rot w14:lat="0" w14:lon="0" w14:rev="0"/>
                  </w14:lightRig>
                </w14:scene3d>
              </w:rPr>
              <w:t>8.8</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EVVO – environmentální vzdělávání, výchova a osvěta</w:t>
            </w:r>
            <w:r>
              <w:rPr>
                <w:noProof/>
                <w:webHidden/>
              </w:rPr>
              <w:tab/>
            </w:r>
            <w:r>
              <w:rPr>
                <w:noProof/>
                <w:webHidden/>
              </w:rPr>
              <w:fldChar w:fldCharType="begin"/>
            </w:r>
            <w:r>
              <w:rPr>
                <w:noProof/>
                <w:webHidden/>
              </w:rPr>
              <w:instrText xml:space="preserve"> PAGEREF _Toc179162240 \h </w:instrText>
            </w:r>
            <w:r>
              <w:rPr>
                <w:noProof/>
                <w:webHidden/>
              </w:rPr>
            </w:r>
            <w:r>
              <w:rPr>
                <w:noProof/>
                <w:webHidden/>
              </w:rPr>
              <w:fldChar w:fldCharType="separate"/>
            </w:r>
            <w:r>
              <w:rPr>
                <w:noProof/>
                <w:webHidden/>
              </w:rPr>
              <w:t>44</w:t>
            </w:r>
            <w:r>
              <w:rPr>
                <w:noProof/>
                <w:webHidden/>
              </w:rPr>
              <w:fldChar w:fldCharType="end"/>
            </w:r>
          </w:hyperlink>
        </w:p>
        <w:p w14:paraId="21AFA806" w14:textId="3AD4CD7D"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41" w:history="1">
            <w:r w:rsidRPr="002228D5">
              <w:rPr>
                <w:rStyle w:val="Hypertextovodkaz"/>
                <w:noProof/>
              </w:rPr>
              <w:t>9</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Další vzdělávání pedagogů školy</w:t>
            </w:r>
            <w:r>
              <w:rPr>
                <w:noProof/>
                <w:webHidden/>
              </w:rPr>
              <w:tab/>
            </w:r>
            <w:r>
              <w:rPr>
                <w:noProof/>
                <w:webHidden/>
              </w:rPr>
              <w:fldChar w:fldCharType="begin"/>
            </w:r>
            <w:r>
              <w:rPr>
                <w:noProof/>
                <w:webHidden/>
              </w:rPr>
              <w:instrText xml:space="preserve"> PAGEREF _Toc179162241 \h </w:instrText>
            </w:r>
            <w:r>
              <w:rPr>
                <w:noProof/>
                <w:webHidden/>
              </w:rPr>
            </w:r>
            <w:r>
              <w:rPr>
                <w:noProof/>
                <w:webHidden/>
              </w:rPr>
              <w:fldChar w:fldCharType="separate"/>
            </w:r>
            <w:r>
              <w:rPr>
                <w:noProof/>
                <w:webHidden/>
              </w:rPr>
              <w:t>49</w:t>
            </w:r>
            <w:r>
              <w:rPr>
                <w:noProof/>
                <w:webHidden/>
              </w:rPr>
              <w:fldChar w:fldCharType="end"/>
            </w:r>
          </w:hyperlink>
        </w:p>
        <w:p w14:paraId="6ACDB4C3" w14:textId="7D1707A8"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42" w:history="1">
            <w:r w:rsidRPr="002228D5">
              <w:rPr>
                <w:rStyle w:val="Hypertextovodkaz"/>
                <w:noProof/>
                <w14:scene3d>
                  <w14:camera w14:prst="orthographicFront"/>
                  <w14:lightRig w14:rig="threePt" w14:dir="t">
                    <w14:rot w14:lat="0" w14:lon="0" w14:rev="0"/>
                  </w14:lightRig>
                </w14:scene3d>
              </w:rPr>
              <w:t>9.1</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Vzdělání pedagogů v odbornosti</w:t>
            </w:r>
            <w:r>
              <w:rPr>
                <w:noProof/>
                <w:webHidden/>
              </w:rPr>
              <w:tab/>
            </w:r>
            <w:r>
              <w:rPr>
                <w:noProof/>
                <w:webHidden/>
              </w:rPr>
              <w:fldChar w:fldCharType="begin"/>
            </w:r>
            <w:r>
              <w:rPr>
                <w:noProof/>
                <w:webHidden/>
              </w:rPr>
              <w:instrText xml:space="preserve"> PAGEREF _Toc179162242 \h </w:instrText>
            </w:r>
            <w:r>
              <w:rPr>
                <w:noProof/>
                <w:webHidden/>
              </w:rPr>
            </w:r>
            <w:r>
              <w:rPr>
                <w:noProof/>
                <w:webHidden/>
              </w:rPr>
              <w:fldChar w:fldCharType="separate"/>
            </w:r>
            <w:r>
              <w:rPr>
                <w:noProof/>
                <w:webHidden/>
              </w:rPr>
              <w:t>49</w:t>
            </w:r>
            <w:r>
              <w:rPr>
                <w:noProof/>
                <w:webHidden/>
              </w:rPr>
              <w:fldChar w:fldCharType="end"/>
            </w:r>
          </w:hyperlink>
        </w:p>
        <w:p w14:paraId="709C7AB9" w14:textId="32CCCF9F"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43" w:history="1">
            <w:r w:rsidRPr="002228D5">
              <w:rPr>
                <w:rStyle w:val="Hypertextovodkaz"/>
                <w:noProof/>
                <w14:scene3d>
                  <w14:camera w14:prst="orthographicFront"/>
                  <w14:lightRig w14:rig="threePt" w14:dir="t">
                    <w14:rot w14:lat="0" w14:lon="0" w14:rev="0"/>
                  </w14:lightRig>
                </w14:scene3d>
              </w:rPr>
              <w:t>9.2</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Vzdělávání nepedagogických pracovníků</w:t>
            </w:r>
            <w:r>
              <w:rPr>
                <w:noProof/>
                <w:webHidden/>
              </w:rPr>
              <w:tab/>
            </w:r>
            <w:r>
              <w:rPr>
                <w:noProof/>
                <w:webHidden/>
              </w:rPr>
              <w:fldChar w:fldCharType="begin"/>
            </w:r>
            <w:r>
              <w:rPr>
                <w:noProof/>
                <w:webHidden/>
              </w:rPr>
              <w:instrText xml:space="preserve"> PAGEREF _Toc179162243 \h </w:instrText>
            </w:r>
            <w:r>
              <w:rPr>
                <w:noProof/>
                <w:webHidden/>
              </w:rPr>
            </w:r>
            <w:r>
              <w:rPr>
                <w:noProof/>
                <w:webHidden/>
              </w:rPr>
              <w:fldChar w:fldCharType="separate"/>
            </w:r>
            <w:r>
              <w:rPr>
                <w:noProof/>
                <w:webHidden/>
              </w:rPr>
              <w:t>50</w:t>
            </w:r>
            <w:r>
              <w:rPr>
                <w:noProof/>
                <w:webHidden/>
              </w:rPr>
              <w:fldChar w:fldCharType="end"/>
            </w:r>
          </w:hyperlink>
        </w:p>
        <w:p w14:paraId="3E1CFBF9" w14:textId="1BEC9917"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44" w:history="1">
            <w:r w:rsidRPr="002228D5">
              <w:rPr>
                <w:rStyle w:val="Hypertextovodkaz"/>
                <w:noProof/>
              </w:rPr>
              <w:t>10</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Aktivity a prezentace školy na veřejnosti</w:t>
            </w:r>
            <w:r>
              <w:rPr>
                <w:noProof/>
                <w:webHidden/>
              </w:rPr>
              <w:tab/>
            </w:r>
            <w:r>
              <w:rPr>
                <w:noProof/>
                <w:webHidden/>
              </w:rPr>
              <w:fldChar w:fldCharType="begin"/>
            </w:r>
            <w:r>
              <w:rPr>
                <w:noProof/>
                <w:webHidden/>
              </w:rPr>
              <w:instrText xml:space="preserve"> PAGEREF _Toc179162244 \h </w:instrText>
            </w:r>
            <w:r>
              <w:rPr>
                <w:noProof/>
                <w:webHidden/>
              </w:rPr>
            </w:r>
            <w:r>
              <w:rPr>
                <w:noProof/>
                <w:webHidden/>
              </w:rPr>
              <w:fldChar w:fldCharType="separate"/>
            </w:r>
            <w:r>
              <w:rPr>
                <w:noProof/>
                <w:webHidden/>
              </w:rPr>
              <w:t>51</w:t>
            </w:r>
            <w:r>
              <w:rPr>
                <w:noProof/>
                <w:webHidden/>
              </w:rPr>
              <w:fldChar w:fldCharType="end"/>
            </w:r>
          </w:hyperlink>
        </w:p>
        <w:p w14:paraId="78FB6787" w14:textId="75C5A1F6"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45" w:history="1">
            <w:r w:rsidRPr="002228D5">
              <w:rPr>
                <w:rStyle w:val="Hypertextovodkaz"/>
                <w:noProof/>
                <w14:scene3d>
                  <w14:camera w14:prst="orthographicFront"/>
                  <w14:lightRig w14:rig="threePt" w14:dir="t">
                    <w14:rot w14:lat="0" w14:lon="0" w14:rev="0"/>
                  </w14:lightRig>
                </w14:scene3d>
              </w:rPr>
              <w:t>10.1</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Aktivity v oblasti prezentace a propagace</w:t>
            </w:r>
            <w:r>
              <w:rPr>
                <w:noProof/>
                <w:webHidden/>
              </w:rPr>
              <w:tab/>
            </w:r>
            <w:r>
              <w:rPr>
                <w:noProof/>
                <w:webHidden/>
              </w:rPr>
              <w:fldChar w:fldCharType="begin"/>
            </w:r>
            <w:r>
              <w:rPr>
                <w:noProof/>
                <w:webHidden/>
              </w:rPr>
              <w:instrText xml:space="preserve"> PAGEREF _Toc179162245 \h </w:instrText>
            </w:r>
            <w:r>
              <w:rPr>
                <w:noProof/>
                <w:webHidden/>
              </w:rPr>
            </w:r>
            <w:r>
              <w:rPr>
                <w:noProof/>
                <w:webHidden/>
              </w:rPr>
              <w:fldChar w:fldCharType="separate"/>
            </w:r>
            <w:r>
              <w:rPr>
                <w:noProof/>
                <w:webHidden/>
              </w:rPr>
              <w:t>51</w:t>
            </w:r>
            <w:r>
              <w:rPr>
                <w:noProof/>
                <w:webHidden/>
              </w:rPr>
              <w:fldChar w:fldCharType="end"/>
            </w:r>
          </w:hyperlink>
        </w:p>
        <w:p w14:paraId="5FBFB1B5" w14:textId="122E346C"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46" w:history="1">
            <w:r w:rsidRPr="002228D5">
              <w:rPr>
                <w:rStyle w:val="Hypertextovodkaz"/>
                <w:noProof/>
              </w:rPr>
              <w:t>11</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Další významné činnosti školy, soutěže, úspěchy a zajímavosti</w:t>
            </w:r>
            <w:r>
              <w:rPr>
                <w:noProof/>
                <w:webHidden/>
              </w:rPr>
              <w:tab/>
            </w:r>
            <w:r>
              <w:rPr>
                <w:noProof/>
                <w:webHidden/>
              </w:rPr>
              <w:fldChar w:fldCharType="begin"/>
            </w:r>
            <w:r>
              <w:rPr>
                <w:noProof/>
                <w:webHidden/>
              </w:rPr>
              <w:instrText xml:space="preserve"> PAGEREF _Toc179162246 \h </w:instrText>
            </w:r>
            <w:r>
              <w:rPr>
                <w:noProof/>
                <w:webHidden/>
              </w:rPr>
            </w:r>
            <w:r>
              <w:rPr>
                <w:noProof/>
                <w:webHidden/>
              </w:rPr>
              <w:fldChar w:fldCharType="separate"/>
            </w:r>
            <w:r>
              <w:rPr>
                <w:noProof/>
                <w:webHidden/>
              </w:rPr>
              <w:t>52</w:t>
            </w:r>
            <w:r>
              <w:rPr>
                <w:noProof/>
                <w:webHidden/>
              </w:rPr>
              <w:fldChar w:fldCharType="end"/>
            </w:r>
          </w:hyperlink>
        </w:p>
        <w:p w14:paraId="58115CC5" w14:textId="6642209E"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47" w:history="1">
            <w:r w:rsidRPr="002228D5">
              <w:rPr>
                <w:rStyle w:val="Hypertextovodkaz"/>
                <w:noProof/>
              </w:rPr>
              <w:t>12</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Elektronická komunikace</w:t>
            </w:r>
            <w:r>
              <w:rPr>
                <w:noProof/>
                <w:webHidden/>
              </w:rPr>
              <w:tab/>
            </w:r>
            <w:r>
              <w:rPr>
                <w:noProof/>
                <w:webHidden/>
              </w:rPr>
              <w:fldChar w:fldCharType="begin"/>
            </w:r>
            <w:r>
              <w:rPr>
                <w:noProof/>
                <w:webHidden/>
              </w:rPr>
              <w:instrText xml:space="preserve"> PAGEREF _Toc179162247 \h </w:instrText>
            </w:r>
            <w:r>
              <w:rPr>
                <w:noProof/>
                <w:webHidden/>
              </w:rPr>
            </w:r>
            <w:r>
              <w:rPr>
                <w:noProof/>
                <w:webHidden/>
              </w:rPr>
              <w:fldChar w:fldCharType="separate"/>
            </w:r>
            <w:r>
              <w:rPr>
                <w:noProof/>
                <w:webHidden/>
              </w:rPr>
              <w:t>55</w:t>
            </w:r>
            <w:r>
              <w:rPr>
                <w:noProof/>
                <w:webHidden/>
              </w:rPr>
              <w:fldChar w:fldCharType="end"/>
            </w:r>
          </w:hyperlink>
        </w:p>
        <w:p w14:paraId="2D20E09D" w14:textId="1713A5D9"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48" w:history="1">
            <w:r w:rsidRPr="002228D5">
              <w:rPr>
                <w:rStyle w:val="Hypertextovodkaz"/>
                <w:noProof/>
              </w:rPr>
              <w:t>13</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Kontrolní činnost</w:t>
            </w:r>
            <w:r>
              <w:rPr>
                <w:noProof/>
                <w:webHidden/>
              </w:rPr>
              <w:tab/>
            </w:r>
            <w:r>
              <w:rPr>
                <w:noProof/>
                <w:webHidden/>
              </w:rPr>
              <w:fldChar w:fldCharType="begin"/>
            </w:r>
            <w:r>
              <w:rPr>
                <w:noProof/>
                <w:webHidden/>
              </w:rPr>
              <w:instrText xml:space="preserve"> PAGEREF _Toc179162248 \h </w:instrText>
            </w:r>
            <w:r>
              <w:rPr>
                <w:noProof/>
                <w:webHidden/>
              </w:rPr>
            </w:r>
            <w:r>
              <w:rPr>
                <w:noProof/>
                <w:webHidden/>
              </w:rPr>
              <w:fldChar w:fldCharType="separate"/>
            </w:r>
            <w:r>
              <w:rPr>
                <w:noProof/>
                <w:webHidden/>
              </w:rPr>
              <w:t>56</w:t>
            </w:r>
            <w:r>
              <w:rPr>
                <w:noProof/>
                <w:webHidden/>
              </w:rPr>
              <w:fldChar w:fldCharType="end"/>
            </w:r>
          </w:hyperlink>
        </w:p>
        <w:p w14:paraId="6155A1DA" w14:textId="3E9E1F2C"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49" w:history="1">
            <w:r w:rsidRPr="002228D5">
              <w:rPr>
                <w:rStyle w:val="Hypertextovodkaz"/>
                <w:noProof/>
                <w14:scene3d>
                  <w14:camera w14:prst="orthographicFront"/>
                  <w14:lightRig w14:rig="threePt" w14:dir="t">
                    <w14:rot w14:lat="0" w14:lon="0" w14:rev="0"/>
                  </w14:lightRig>
                </w14:scene3d>
              </w:rPr>
              <w:t>13.1</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Kontroly České školní inspekce</w:t>
            </w:r>
            <w:r>
              <w:rPr>
                <w:noProof/>
                <w:webHidden/>
              </w:rPr>
              <w:tab/>
            </w:r>
            <w:r>
              <w:rPr>
                <w:noProof/>
                <w:webHidden/>
              </w:rPr>
              <w:fldChar w:fldCharType="begin"/>
            </w:r>
            <w:r>
              <w:rPr>
                <w:noProof/>
                <w:webHidden/>
              </w:rPr>
              <w:instrText xml:space="preserve"> PAGEREF _Toc179162249 \h </w:instrText>
            </w:r>
            <w:r>
              <w:rPr>
                <w:noProof/>
                <w:webHidden/>
              </w:rPr>
            </w:r>
            <w:r>
              <w:rPr>
                <w:noProof/>
                <w:webHidden/>
              </w:rPr>
              <w:fldChar w:fldCharType="separate"/>
            </w:r>
            <w:r>
              <w:rPr>
                <w:noProof/>
                <w:webHidden/>
              </w:rPr>
              <w:t>56</w:t>
            </w:r>
            <w:r>
              <w:rPr>
                <w:noProof/>
                <w:webHidden/>
              </w:rPr>
              <w:fldChar w:fldCharType="end"/>
            </w:r>
          </w:hyperlink>
        </w:p>
        <w:p w14:paraId="2D2F1897" w14:textId="085A4D9A"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50" w:history="1">
            <w:r w:rsidRPr="002228D5">
              <w:rPr>
                <w:rStyle w:val="Hypertextovodkaz"/>
                <w:noProof/>
                <w14:scene3d>
                  <w14:camera w14:prst="orthographicFront"/>
                  <w14:lightRig w14:rig="threePt" w14:dir="t">
                    <w14:rot w14:lat="0" w14:lon="0" w14:rev="0"/>
                  </w14:lightRig>
                </w14:scene3d>
              </w:rPr>
              <w:t>13.2</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Ostatní kontroly</w:t>
            </w:r>
            <w:r>
              <w:rPr>
                <w:noProof/>
                <w:webHidden/>
              </w:rPr>
              <w:tab/>
            </w:r>
            <w:r>
              <w:rPr>
                <w:noProof/>
                <w:webHidden/>
              </w:rPr>
              <w:fldChar w:fldCharType="begin"/>
            </w:r>
            <w:r>
              <w:rPr>
                <w:noProof/>
                <w:webHidden/>
              </w:rPr>
              <w:instrText xml:space="preserve"> PAGEREF _Toc179162250 \h </w:instrText>
            </w:r>
            <w:r>
              <w:rPr>
                <w:noProof/>
                <w:webHidden/>
              </w:rPr>
            </w:r>
            <w:r>
              <w:rPr>
                <w:noProof/>
                <w:webHidden/>
              </w:rPr>
              <w:fldChar w:fldCharType="separate"/>
            </w:r>
            <w:r>
              <w:rPr>
                <w:noProof/>
                <w:webHidden/>
              </w:rPr>
              <w:t>56</w:t>
            </w:r>
            <w:r>
              <w:rPr>
                <w:noProof/>
                <w:webHidden/>
              </w:rPr>
              <w:fldChar w:fldCharType="end"/>
            </w:r>
          </w:hyperlink>
        </w:p>
        <w:p w14:paraId="02CF1E05" w14:textId="201CD0EE"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51" w:history="1">
            <w:r w:rsidRPr="002228D5">
              <w:rPr>
                <w:rStyle w:val="Hypertextovodkaz"/>
                <w:noProof/>
              </w:rPr>
              <w:t>14</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Další vzdělávání v rámci celoživotního učení</w:t>
            </w:r>
            <w:r>
              <w:rPr>
                <w:noProof/>
                <w:webHidden/>
              </w:rPr>
              <w:tab/>
            </w:r>
            <w:r>
              <w:rPr>
                <w:noProof/>
                <w:webHidden/>
              </w:rPr>
              <w:fldChar w:fldCharType="begin"/>
            </w:r>
            <w:r>
              <w:rPr>
                <w:noProof/>
                <w:webHidden/>
              </w:rPr>
              <w:instrText xml:space="preserve"> PAGEREF _Toc179162251 \h </w:instrText>
            </w:r>
            <w:r>
              <w:rPr>
                <w:noProof/>
                <w:webHidden/>
              </w:rPr>
            </w:r>
            <w:r>
              <w:rPr>
                <w:noProof/>
                <w:webHidden/>
              </w:rPr>
              <w:fldChar w:fldCharType="separate"/>
            </w:r>
            <w:r>
              <w:rPr>
                <w:noProof/>
                <w:webHidden/>
              </w:rPr>
              <w:t>58</w:t>
            </w:r>
            <w:r>
              <w:rPr>
                <w:noProof/>
                <w:webHidden/>
              </w:rPr>
              <w:fldChar w:fldCharType="end"/>
            </w:r>
          </w:hyperlink>
        </w:p>
        <w:p w14:paraId="5EBF4C07" w14:textId="73FEDD61"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52" w:history="1">
            <w:r w:rsidRPr="002228D5">
              <w:rPr>
                <w:rStyle w:val="Hypertextovodkaz"/>
                <w:noProof/>
              </w:rPr>
              <w:t>15</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Předložené a realizované projekty</w:t>
            </w:r>
            <w:r>
              <w:rPr>
                <w:noProof/>
                <w:webHidden/>
              </w:rPr>
              <w:tab/>
            </w:r>
            <w:r>
              <w:rPr>
                <w:noProof/>
                <w:webHidden/>
              </w:rPr>
              <w:fldChar w:fldCharType="begin"/>
            </w:r>
            <w:r>
              <w:rPr>
                <w:noProof/>
                <w:webHidden/>
              </w:rPr>
              <w:instrText xml:space="preserve"> PAGEREF _Toc179162252 \h </w:instrText>
            </w:r>
            <w:r>
              <w:rPr>
                <w:noProof/>
                <w:webHidden/>
              </w:rPr>
            </w:r>
            <w:r>
              <w:rPr>
                <w:noProof/>
                <w:webHidden/>
              </w:rPr>
              <w:fldChar w:fldCharType="separate"/>
            </w:r>
            <w:r>
              <w:rPr>
                <w:noProof/>
                <w:webHidden/>
              </w:rPr>
              <w:t>60</w:t>
            </w:r>
            <w:r>
              <w:rPr>
                <w:noProof/>
                <w:webHidden/>
              </w:rPr>
              <w:fldChar w:fldCharType="end"/>
            </w:r>
          </w:hyperlink>
        </w:p>
        <w:p w14:paraId="6BD49ACF" w14:textId="6E2312DC"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53" w:history="1">
            <w:r w:rsidRPr="002228D5">
              <w:rPr>
                <w:rStyle w:val="Hypertextovodkaz"/>
                <w:noProof/>
                <w14:scene3d>
                  <w14:camera w14:prst="orthographicFront"/>
                  <w14:lightRig w14:rig="threePt" w14:dir="t">
                    <w14:rot w14:lat="0" w14:lon="0" w14:rev="0"/>
                  </w14:lightRig>
                </w14:scene3d>
              </w:rPr>
              <w:t>15.1</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Význam zapojení školy do projektů</w:t>
            </w:r>
            <w:r>
              <w:rPr>
                <w:noProof/>
                <w:webHidden/>
              </w:rPr>
              <w:tab/>
            </w:r>
            <w:r>
              <w:rPr>
                <w:noProof/>
                <w:webHidden/>
              </w:rPr>
              <w:fldChar w:fldCharType="begin"/>
            </w:r>
            <w:r>
              <w:rPr>
                <w:noProof/>
                <w:webHidden/>
              </w:rPr>
              <w:instrText xml:space="preserve"> PAGEREF _Toc179162253 \h </w:instrText>
            </w:r>
            <w:r>
              <w:rPr>
                <w:noProof/>
                <w:webHidden/>
              </w:rPr>
            </w:r>
            <w:r>
              <w:rPr>
                <w:noProof/>
                <w:webHidden/>
              </w:rPr>
              <w:fldChar w:fldCharType="separate"/>
            </w:r>
            <w:r>
              <w:rPr>
                <w:noProof/>
                <w:webHidden/>
              </w:rPr>
              <w:t>60</w:t>
            </w:r>
            <w:r>
              <w:rPr>
                <w:noProof/>
                <w:webHidden/>
              </w:rPr>
              <w:fldChar w:fldCharType="end"/>
            </w:r>
          </w:hyperlink>
        </w:p>
        <w:p w14:paraId="5643E81D" w14:textId="7B797222"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54" w:history="1">
            <w:r w:rsidRPr="002228D5">
              <w:rPr>
                <w:rStyle w:val="Hypertextovodkaz"/>
                <w:noProof/>
                <w14:scene3d>
                  <w14:camera w14:prst="orthographicFront"/>
                  <w14:lightRig w14:rig="threePt" w14:dir="t">
                    <w14:rot w14:lat="0" w14:lon="0" w14:rev="0"/>
                  </w14:lightRig>
                </w14:scene3d>
              </w:rPr>
              <w:t>15.2</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Realizované projekty</w:t>
            </w:r>
            <w:r>
              <w:rPr>
                <w:noProof/>
                <w:webHidden/>
              </w:rPr>
              <w:tab/>
            </w:r>
            <w:r>
              <w:rPr>
                <w:noProof/>
                <w:webHidden/>
              </w:rPr>
              <w:fldChar w:fldCharType="begin"/>
            </w:r>
            <w:r>
              <w:rPr>
                <w:noProof/>
                <w:webHidden/>
              </w:rPr>
              <w:instrText xml:space="preserve"> PAGEREF _Toc179162254 \h </w:instrText>
            </w:r>
            <w:r>
              <w:rPr>
                <w:noProof/>
                <w:webHidden/>
              </w:rPr>
            </w:r>
            <w:r>
              <w:rPr>
                <w:noProof/>
                <w:webHidden/>
              </w:rPr>
              <w:fldChar w:fldCharType="separate"/>
            </w:r>
            <w:r>
              <w:rPr>
                <w:noProof/>
                <w:webHidden/>
              </w:rPr>
              <w:t>60</w:t>
            </w:r>
            <w:r>
              <w:rPr>
                <w:noProof/>
                <w:webHidden/>
              </w:rPr>
              <w:fldChar w:fldCharType="end"/>
            </w:r>
          </w:hyperlink>
        </w:p>
        <w:p w14:paraId="062C968D" w14:textId="33C32AB1"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55" w:history="1">
            <w:r w:rsidRPr="002228D5">
              <w:rPr>
                <w:rStyle w:val="Hypertextovodkaz"/>
                <w:noProof/>
              </w:rPr>
              <w:t>16</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Spolupráce s odborovými organizacemi, organizacemi zaměstnavatelů a dalšími partnery</w:t>
            </w:r>
            <w:r>
              <w:rPr>
                <w:noProof/>
                <w:webHidden/>
              </w:rPr>
              <w:tab/>
            </w:r>
            <w:r>
              <w:rPr>
                <w:noProof/>
                <w:webHidden/>
              </w:rPr>
              <w:fldChar w:fldCharType="begin"/>
            </w:r>
            <w:r>
              <w:rPr>
                <w:noProof/>
                <w:webHidden/>
              </w:rPr>
              <w:instrText xml:space="preserve"> PAGEREF _Toc179162255 \h </w:instrText>
            </w:r>
            <w:r>
              <w:rPr>
                <w:noProof/>
                <w:webHidden/>
              </w:rPr>
            </w:r>
            <w:r>
              <w:rPr>
                <w:noProof/>
                <w:webHidden/>
              </w:rPr>
              <w:fldChar w:fldCharType="separate"/>
            </w:r>
            <w:r>
              <w:rPr>
                <w:noProof/>
                <w:webHidden/>
              </w:rPr>
              <w:t>62</w:t>
            </w:r>
            <w:r>
              <w:rPr>
                <w:noProof/>
                <w:webHidden/>
              </w:rPr>
              <w:fldChar w:fldCharType="end"/>
            </w:r>
          </w:hyperlink>
        </w:p>
        <w:p w14:paraId="779855EB" w14:textId="583941CE"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56" w:history="1">
            <w:r w:rsidRPr="002228D5">
              <w:rPr>
                <w:rStyle w:val="Hypertextovodkaz"/>
                <w:noProof/>
              </w:rPr>
              <w:t>17</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Poskytování informací podle zákona č. 106/1999 Sb., O svobodném přístupu k informacím, soudní spory. Stížnosti, petice a soudní spory</w:t>
            </w:r>
            <w:r>
              <w:rPr>
                <w:noProof/>
                <w:webHidden/>
              </w:rPr>
              <w:tab/>
            </w:r>
            <w:r>
              <w:rPr>
                <w:noProof/>
                <w:webHidden/>
              </w:rPr>
              <w:fldChar w:fldCharType="begin"/>
            </w:r>
            <w:r>
              <w:rPr>
                <w:noProof/>
                <w:webHidden/>
              </w:rPr>
              <w:instrText xml:space="preserve"> PAGEREF _Toc179162256 \h </w:instrText>
            </w:r>
            <w:r>
              <w:rPr>
                <w:noProof/>
                <w:webHidden/>
              </w:rPr>
            </w:r>
            <w:r>
              <w:rPr>
                <w:noProof/>
                <w:webHidden/>
              </w:rPr>
              <w:fldChar w:fldCharType="separate"/>
            </w:r>
            <w:r>
              <w:rPr>
                <w:noProof/>
                <w:webHidden/>
              </w:rPr>
              <w:t>64</w:t>
            </w:r>
            <w:r>
              <w:rPr>
                <w:noProof/>
                <w:webHidden/>
              </w:rPr>
              <w:fldChar w:fldCharType="end"/>
            </w:r>
          </w:hyperlink>
        </w:p>
        <w:p w14:paraId="2A250924" w14:textId="66921B03"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57" w:history="1">
            <w:r w:rsidRPr="002228D5">
              <w:rPr>
                <w:rStyle w:val="Hypertextovodkaz"/>
                <w:noProof/>
                <w14:scene3d>
                  <w14:camera w14:prst="orthographicFront"/>
                  <w14:lightRig w14:rig="threePt" w14:dir="t">
                    <w14:rot w14:lat="0" w14:lon="0" w14:rev="0"/>
                  </w14:lightRig>
                </w14:scene3d>
              </w:rPr>
              <w:t>17.1</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Poskytování informací podle zákona č. 106/1999 Sb.</w:t>
            </w:r>
            <w:r>
              <w:rPr>
                <w:noProof/>
                <w:webHidden/>
              </w:rPr>
              <w:tab/>
            </w:r>
            <w:r>
              <w:rPr>
                <w:noProof/>
                <w:webHidden/>
              </w:rPr>
              <w:fldChar w:fldCharType="begin"/>
            </w:r>
            <w:r>
              <w:rPr>
                <w:noProof/>
                <w:webHidden/>
              </w:rPr>
              <w:instrText xml:space="preserve"> PAGEREF _Toc179162257 \h </w:instrText>
            </w:r>
            <w:r>
              <w:rPr>
                <w:noProof/>
                <w:webHidden/>
              </w:rPr>
            </w:r>
            <w:r>
              <w:rPr>
                <w:noProof/>
                <w:webHidden/>
              </w:rPr>
              <w:fldChar w:fldCharType="separate"/>
            </w:r>
            <w:r>
              <w:rPr>
                <w:noProof/>
                <w:webHidden/>
              </w:rPr>
              <w:t>64</w:t>
            </w:r>
            <w:r>
              <w:rPr>
                <w:noProof/>
                <w:webHidden/>
              </w:rPr>
              <w:fldChar w:fldCharType="end"/>
            </w:r>
          </w:hyperlink>
        </w:p>
        <w:p w14:paraId="69DC6BCA" w14:textId="6A5CDF2A"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58" w:history="1">
            <w:r w:rsidRPr="002228D5">
              <w:rPr>
                <w:rStyle w:val="Hypertextovodkaz"/>
                <w:noProof/>
                <w14:scene3d>
                  <w14:camera w14:prst="orthographicFront"/>
                  <w14:lightRig w14:rig="threePt" w14:dir="t">
                    <w14:rot w14:lat="0" w14:lon="0" w14:rev="0"/>
                  </w14:lightRig>
                </w14:scene3d>
              </w:rPr>
              <w:t>17.2</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Stížnosti, petice</w:t>
            </w:r>
            <w:r>
              <w:rPr>
                <w:noProof/>
                <w:webHidden/>
              </w:rPr>
              <w:tab/>
            </w:r>
            <w:r>
              <w:rPr>
                <w:noProof/>
                <w:webHidden/>
              </w:rPr>
              <w:fldChar w:fldCharType="begin"/>
            </w:r>
            <w:r>
              <w:rPr>
                <w:noProof/>
                <w:webHidden/>
              </w:rPr>
              <w:instrText xml:space="preserve"> PAGEREF _Toc179162258 \h </w:instrText>
            </w:r>
            <w:r>
              <w:rPr>
                <w:noProof/>
                <w:webHidden/>
              </w:rPr>
            </w:r>
            <w:r>
              <w:rPr>
                <w:noProof/>
                <w:webHidden/>
              </w:rPr>
              <w:fldChar w:fldCharType="separate"/>
            </w:r>
            <w:r>
              <w:rPr>
                <w:noProof/>
                <w:webHidden/>
              </w:rPr>
              <w:t>64</w:t>
            </w:r>
            <w:r>
              <w:rPr>
                <w:noProof/>
                <w:webHidden/>
              </w:rPr>
              <w:fldChar w:fldCharType="end"/>
            </w:r>
          </w:hyperlink>
        </w:p>
        <w:p w14:paraId="482009B0" w14:textId="28261264"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59" w:history="1">
            <w:r w:rsidRPr="002228D5">
              <w:rPr>
                <w:rStyle w:val="Hypertextovodkaz"/>
                <w:noProof/>
                <w14:scene3d>
                  <w14:camera w14:prst="orthographicFront"/>
                  <w14:lightRig w14:rig="threePt" w14:dir="t">
                    <w14:rot w14:lat="0" w14:lon="0" w14:rev="0"/>
                  </w14:lightRig>
                </w14:scene3d>
              </w:rPr>
              <w:t>17.3</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Soudní spory</w:t>
            </w:r>
            <w:r>
              <w:rPr>
                <w:noProof/>
                <w:webHidden/>
              </w:rPr>
              <w:tab/>
            </w:r>
            <w:r>
              <w:rPr>
                <w:noProof/>
                <w:webHidden/>
              </w:rPr>
              <w:fldChar w:fldCharType="begin"/>
            </w:r>
            <w:r>
              <w:rPr>
                <w:noProof/>
                <w:webHidden/>
              </w:rPr>
              <w:instrText xml:space="preserve"> PAGEREF _Toc179162259 \h </w:instrText>
            </w:r>
            <w:r>
              <w:rPr>
                <w:noProof/>
                <w:webHidden/>
              </w:rPr>
            </w:r>
            <w:r>
              <w:rPr>
                <w:noProof/>
                <w:webHidden/>
              </w:rPr>
              <w:fldChar w:fldCharType="separate"/>
            </w:r>
            <w:r>
              <w:rPr>
                <w:noProof/>
                <w:webHidden/>
              </w:rPr>
              <w:t>64</w:t>
            </w:r>
            <w:r>
              <w:rPr>
                <w:noProof/>
                <w:webHidden/>
              </w:rPr>
              <w:fldChar w:fldCharType="end"/>
            </w:r>
          </w:hyperlink>
        </w:p>
        <w:p w14:paraId="10206E98" w14:textId="63A440F2" w:rsidR="00D237DF" w:rsidRDefault="00D237DF">
          <w:pPr>
            <w:pStyle w:val="Obsah1"/>
            <w:tabs>
              <w:tab w:val="left" w:pos="480"/>
              <w:tab w:val="right" w:leader="dot" w:pos="8777"/>
            </w:tabs>
            <w:rPr>
              <w:rFonts w:asciiTheme="minorHAnsi" w:eastAsiaTheme="minorEastAsia" w:hAnsiTheme="minorHAnsi" w:cstheme="minorBidi"/>
              <w:b w:val="0"/>
              <w:bCs w:val="0"/>
              <w:caps w:val="0"/>
              <w:noProof/>
              <w:kern w:val="2"/>
              <w:sz w:val="24"/>
              <w:szCs w:val="24"/>
              <w14:ligatures w14:val="standardContextual"/>
            </w:rPr>
          </w:pPr>
          <w:hyperlink w:anchor="_Toc179162260" w:history="1">
            <w:r w:rsidRPr="002228D5">
              <w:rPr>
                <w:rStyle w:val="Hypertextovodkaz"/>
                <w:noProof/>
              </w:rPr>
              <w:t>18</w:t>
            </w:r>
            <w:r>
              <w:rPr>
                <w:rFonts w:asciiTheme="minorHAnsi" w:eastAsiaTheme="minorEastAsia" w:hAnsiTheme="minorHAnsi" w:cstheme="minorBidi"/>
                <w:b w:val="0"/>
                <w:bCs w:val="0"/>
                <w:caps w:val="0"/>
                <w:noProof/>
                <w:kern w:val="2"/>
                <w:sz w:val="24"/>
                <w:szCs w:val="24"/>
                <w14:ligatures w14:val="standardContextual"/>
              </w:rPr>
              <w:tab/>
            </w:r>
            <w:r w:rsidRPr="002228D5">
              <w:rPr>
                <w:rStyle w:val="Hypertextovodkaz"/>
                <w:noProof/>
              </w:rPr>
              <w:t>Hospodaření školy ve školním roce 2023/2024</w:t>
            </w:r>
            <w:r>
              <w:rPr>
                <w:noProof/>
                <w:webHidden/>
              </w:rPr>
              <w:tab/>
            </w:r>
            <w:r>
              <w:rPr>
                <w:noProof/>
                <w:webHidden/>
              </w:rPr>
              <w:fldChar w:fldCharType="begin"/>
            </w:r>
            <w:r>
              <w:rPr>
                <w:noProof/>
                <w:webHidden/>
              </w:rPr>
              <w:instrText xml:space="preserve"> PAGEREF _Toc179162260 \h </w:instrText>
            </w:r>
            <w:r>
              <w:rPr>
                <w:noProof/>
                <w:webHidden/>
              </w:rPr>
            </w:r>
            <w:r>
              <w:rPr>
                <w:noProof/>
                <w:webHidden/>
              </w:rPr>
              <w:fldChar w:fldCharType="separate"/>
            </w:r>
            <w:r>
              <w:rPr>
                <w:noProof/>
                <w:webHidden/>
              </w:rPr>
              <w:t>65</w:t>
            </w:r>
            <w:r>
              <w:rPr>
                <w:noProof/>
                <w:webHidden/>
              </w:rPr>
              <w:fldChar w:fldCharType="end"/>
            </w:r>
          </w:hyperlink>
        </w:p>
        <w:p w14:paraId="473F85E6" w14:textId="0BD2B203"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61" w:history="1">
            <w:r w:rsidRPr="002228D5">
              <w:rPr>
                <w:rStyle w:val="Hypertextovodkaz"/>
                <w:noProof/>
                <w14:scene3d>
                  <w14:camera w14:prst="orthographicFront"/>
                  <w14:lightRig w14:rig="threePt" w14:dir="t">
                    <w14:rot w14:lat="0" w14:lon="0" w14:rev="0"/>
                  </w14:lightRig>
                </w14:scene3d>
              </w:rPr>
              <w:t>18.1</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Komentář k závěrkovým výkazům</w:t>
            </w:r>
            <w:r>
              <w:rPr>
                <w:noProof/>
                <w:webHidden/>
              </w:rPr>
              <w:tab/>
            </w:r>
            <w:r>
              <w:rPr>
                <w:noProof/>
                <w:webHidden/>
              </w:rPr>
              <w:fldChar w:fldCharType="begin"/>
            </w:r>
            <w:r>
              <w:rPr>
                <w:noProof/>
                <w:webHidden/>
              </w:rPr>
              <w:instrText xml:space="preserve"> PAGEREF _Toc179162261 \h </w:instrText>
            </w:r>
            <w:r>
              <w:rPr>
                <w:noProof/>
                <w:webHidden/>
              </w:rPr>
            </w:r>
            <w:r>
              <w:rPr>
                <w:noProof/>
                <w:webHidden/>
              </w:rPr>
              <w:fldChar w:fldCharType="separate"/>
            </w:r>
            <w:r>
              <w:rPr>
                <w:noProof/>
                <w:webHidden/>
              </w:rPr>
              <w:t>65</w:t>
            </w:r>
            <w:r>
              <w:rPr>
                <w:noProof/>
                <w:webHidden/>
              </w:rPr>
              <w:fldChar w:fldCharType="end"/>
            </w:r>
          </w:hyperlink>
        </w:p>
        <w:p w14:paraId="6B00A9BC" w14:textId="30D1B0A6"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62" w:history="1">
            <w:r w:rsidRPr="002228D5">
              <w:rPr>
                <w:rStyle w:val="Hypertextovodkaz"/>
                <w:noProof/>
                <w14:scene3d>
                  <w14:camera w14:prst="orthographicFront"/>
                  <w14:lightRig w14:rig="threePt" w14:dir="t">
                    <w14:rot w14:lat="0" w14:lon="0" w14:rev="0"/>
                  </w14:lightRig>
                </w14:scene3d>
              </w:rPr>
              <w:t>18.2</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Investice</w:t>
            </w:r>
            <w:r>
              <w:rPr>
                <w:noProof/>
                <w:webHidden/>
              </w:rPr>
              <w:tab/>
            </w:r>
            <w:r>
              <w:rPr>
                <w:noProof/>
                <w:webHidden/>
              </w:rPr>
              <w:fldChar w:fldCharType="begin"/>
            </w:r>
            <w:r>
              <w:rPr>
                <w:noProof/>
                <w:webHidden/>
              </w:rPr>
              <w:instrText xml:space="preserve"> PAGEREF _Toc179162262 \h </w:instrText>
            </w:r>
            <w:r>
              <w:rPr>
                <w:noProof/>
                <w:webHidden/>
              </w:rPr>
            </w:r>
            <w:r>
              <w:rPr>
                <w:noProof/>
                <w:webHidden/>
              </w:rPr>
              <w:fldChar w:fldCharType="separate"/>
            </w:r>
            <w:r>
              <w:rPr>
                <w:noProof/>
                <w:webHidden/>
              </w:rPr>
              <w:t>66</w:t>
            </w:r>
            <w:r>
              <w:rPr>
                <w:noProof/>
                <w:webHidden/>
              </w:rPr>
              <w:fldChar w:fldCharType="end"/>
            </w:r>
          </w:hyperlink>
        </w:p>
        <w:p w14:paraId="137C81B1" w14:textId="63C438A0" w:rsidR="00D237DF" w:rsidRDefault="00D237DF">
          <w:pPr>
            <w:pStyle w:val="Obsah2"/>
            <w:tabs>
              <w:tab w:val="left" w:pos="960"/>
              <w:tab w:val="right" w:leader="dot" w:pos="8777"/>
            </w:tabs>
            <w:rPr>
              <w:rFonts w:asciiTheme="minorHAnsi" w:eastAsiaTheme="minorEastAsia" w:hAnsiTheme="minorHAnsi" w:cstheme="minorBidi"/>
              <w:smallCaps w:val="0"/>
              <w:noProof/>
              <w:kern w:val="2"/>
              <w:sz w:val="24"/>
              <w:szCs w:val="24"/>
              <w14:ligatures w14:val="standardContextual"/>
            </w:rPr>
          </w:pPr>
          <w:hyperlink w:anchor="_Toc179162263" w:history="1">
            <w:r w:rsidRPr="002228D5">
              <w:rPr>
                <w:rStyle w:val="Hypertextovodkaz"/>
                <w:noProof/>
                <w14:scene3d>
                  <w14:camera w14:prst="orthographicFront"/>
                  <w14:lightRig w14:rig="threePt" w14:dir="t">
                    <w14:rot w14:lat="0" w14:lon="0" w14:rev="0"/>
                  </w14:lightRig>
                </w14:scene3d>
              </w:rPr>
              <w:t>18.3</w:t>
            </w:r>
            <w:r>
              <w:rPr>
                <w:rFonts w:asciiTheme="minorHAnsi" w:eastAsiaTheme="minorEastAsia" w:hAnsiTheme="minorHAnsi" w:cstheme="minorBidi"/>
                <w:smallCaps w:val="0"/>
                <w:noProof/>
                <w:kern w:val="2"/>
                <w:sz w:val="24"/>
                <w:szCs w:val="24"/>
                <w14:ligatures w14:val="standardContextual"/>
              </w:rPr>
              <w:tab/>
            </w:r>
            <w:r w:rsidRPr="002228D5">
              <w:rPr>
                <w:rStyle w:val="Hypertextovodkaz"/>
                <w:noProof/>
              </w:rPr>
              <w:t>Závěr</w:t>
            </w:r>
            <w:r>
              <w:rPr>
                <w:noProof/>
                <w:webHidden/>
              </w:rPr>
              <w:tab/>
            </w:r>
            <w:r>
              <w:rPr>
                <w:noProof/>
                <w:webHidden/>
              </w:rPr>
              <w:fldChar w:fldCharType="begin"/>
            </w:r>
            <w:r>
              <w:rPr>
                <w:noProof/>
                <w:webHidden/>
              </w:rPr>
              <w:instrText xml:space="preserve"> PAGEREF _Toc179162263 \h </w:instrText>
            </w:r>
            <w:r>
              <w:rPr>
                <w:noProof/>
                <w:webHidden/>
              </w:rPr>
            </w:r>
            <w:r>
              <w:rPr>
                <w:noProof/>
                <w:webHidden/>
              </w:rPr>
              <w:fldChar w:fldCharType="separate"/>
            </w:r>
            <w:r>
              <w:rPr>
                <w:noProof/>
                <w:webHidden/>
              </w:rPr>
              <w:t>68</w:t>
            </w:r>
            <w:r>
              <w:rPr>
                <w:noProof/>
                <w:webHidden/>
              </w:rPr>
              <w:fldChar w:fldCharType="end"/>
            </w:r>
          </w:hyperlink>
        </w:p>
        <w:p w14:paraId="0E6DA14E" w14:textId="2A882876" w:rsidR="003C52FF" w:rsidRDefault="003C52FF" w:rsidP="001C77A8">
          <w:pPr>
            <w:pStyle w:val="Obsah2"/>
            <w:tabs>
              <w:tab w:val="left" w:pos="600"/>
              <w:tab w:val="right" w:leader="dot" w:pos="8775"/>
            </w:tabs>
            <w:spacing w:line="240" w:lineRule="auto"/>
            <w:rPr>
              <w:rStyle w:val="Hypertextovodkaz"/>
              <w:noProof/>
              <w:kern w:val="2"/>
              <w14:ligatures w14:val="standardContextual"/>
            </w:rPr>
          </w:pPr>
          <w:r>
            <w:fldChar w:fldCharType="end"/>
          </w:r>
        </w:p>
      </w:sdtContent>
    </w:sdt>
    <w:p w14:paraId="253C940C" w14:textId="70308215" w:rsidR="00D732B0" w:rsidRDefault="00D732B0"/>
    <w:p w14:paraId="7BDDDF48" w14:textId="00D44231" w:rsidR="00DF53D7" w:rsidRPr="006C422B" w:rsidRDefault="00DF53D7" w:rsidP="00591BEA">
      <w:pPr>
        <w:pStyle w:val="Nadpis1"/>
      </w:pPr>
      <w:bookmarkStart w:id="0" w:name="_Toc527456304"/>
      <w:bookmarkStart w:id="1" w:name="_Toc21476785"/>
      <w:bookmarkStart w:id="2" w:name="_Toc21477147"/>
      <w:bookmarkStart w:id="3" w:name="_Toc21478901"/>
      <w:bookmarkStart w:id="4" w:name="_Toc179162191"/>
      <w:r w:rsidRPr="00E16ABD">
        <w:lastRenderedPageBreak/>
        <w:t>Základní</w:t>
      </w:r>
      <w:r w:rsidRPr="006C422B">
        <w:t xml:space="preserve"> údaje o </w:t>
      </w:r>
      <w:r w:rsidRPr="00B0650E">
        <w:t>škole</w:t>
      </w:r>
      <w:bookmarkEnd w:id="0"/>
      <w:bookmarkEnd w:id="1"/>
      <w:bookmarkEnd w:id="2"/>
      <w:bookmarkEnd w:id="3"/>
      <w:bookmarkEnd w:id="4"/>
    </w:p>
    <w:p w14:paraId="09CBC070" w14:textId="77777777" w:rsidR="00194B86" w:rsidRDefault="00DF53D7" w:rsidP="001570BB">
      <w:r w:rsidRPr="00730E3F">
        <w:t>Vyšší odborná škola, Střední škola, Centrum odborné přípravy, Sezimovo Ústí, Budějovická 421 byla zřízena na dobu neurčitou Jihočeským krajem, zřizovací listinou ze dne 11.</w:t>
      </w:r>
      <w:r w:rsidR="00AE2092" w:rsidRPr="00730E3F">
        <w:t xml:space="preserve"> </w:t>
      </w:r>
      <w:r w:rsidRPr="00730E3F">
        <w:t>9.</w:t>
      </w:r>
      <w:r w:rsidR="00AE2092" w:rsidRPr="00730E3F">
        <w:t xml:space="preserve"> </w:t>
      </w:r>
      <w:r w:rsidRPr="00730E3F">
        <w:t>2001 jako jeho příspěvková organiz</w:t>
      </w:r>
      <w:r w:rsidR="00AC0B8D">
        <w:t>ace.</w:t>
      </w:r>
    </w:p>
    <w:p w14:paraId="68A23A83" w14:textId="77777777" w:rsidR="00DF53D7" w:rsidRPr="005D07AE" w:rsidRDefault="00DF53D7" w:rsidP="00F040DC">
      <w:pPr>
        <w:pStyle w:val="Nadpis2"/>
      </w:pPr>
      <w:bookmarkStart w:id="5" w:name="_Toc527456305"/>
      <w:bookmarkStart w:id="6" w:name="_Toc21476786"/>
      <w:bookmarkStart w:id="7" w:name="_Toc21477148"/>
      <w:bookmarkStart w:id="8" w:name="_Toc21478902"/>
      <w:bookmarkStart w:id="9" w:name="_Toc179162192"/>
      <w:r w:rsidRPr="00F040DC">
        <w:t>Identifikační</w:t>
      </w:r>
      <w:r w:rsidRPr="005D07AE">
        <w:t xml:space="preserve"> údaje školy</w:t>
      </w:r>
      <w:bookmarkEnd w:id="5"/>
      <w:bookmarkEnd w:id="6"/>
      <w:bookmarkEnd w:id="7"/>
      <w:bookmarkEnd w:id="8"/>
      <w:bookmarkEnd w:id="9"/>
    </w:p>
    <w:p w14:paraId="32ABABC7" w14:textId="77777777" w:rsidR="006F4B81" w:rsidRDefault="00DF53D7" w:rsidP="001570BB">
      <w:pPr>
        <w:pStyle w:val="Zkladntext"/>
      </w:pPr>
      <w:r w:rsidRPr="00730E3F">
        <w:rPr>
          <w:b/>
          <w:bCs/>
          <w:u w:val="single"/>
        </w:rPr>
        <w:t>Adresa zřizovatele</w:t>
      </w:r>
      <w:r w:rsidRPr="00730E3F">
        <w:rPr>
          <w:u w:val="single"/>
        </w:rPr>
        <w:t>:</w:t>
      </w:r>
    </w:p>
    <w:p w14:paraId="7EE9B241" w14:textId="77777777" w:rsidR="00DF53D7" w:rsidRPr="00730E3F" w:rsidRDefault="00DF53D7" w:rsidP="001570BB">
      <w:pPr>
        <w:pStyle w:val="Zkladntext"/>
        <w:contextualSpacing/>
      </w:pPr>
      <w:r w:rsidRPr="00730E3F">
        <w:t>Jihočeský kraj</w:t>
      </w:r>
    </w:p>
    <w:p w14:paraId="666853F5" w14:textId="77777777" w:rsidR="00DF53D7" w:rsidRPr="00730E3F" w:rsidRDefault="00DF53D7" w:rsidP="001570BB">
      <w:pPr>
        <w:pStyle w:val="Zkladntext"/>
        <w:contextualSpacing/>
      </w:pPr>
      <w:r w:rsidRPr="00730E3F">
        <w:t>U Zimního stadionu 1952/2</w:t>
      </w:r>
    </w:p>
    <w:p w14:paraId="4B69D105" w14:textId="77777777" w:rsidR="00DF53D7" w:rsidRPr="00730E3F" w:rsidRDefault="00AE2092" w:rsidP="001570BB">
      <w:pPr>
        <w:pStyle w:val="Zkladntext"/>
        <w:contextualSpacing/>
      </w:pPr>
      <w:r w:rsidRPr="00730E3F">
        <w:t>České Budějovice</w:t>
      </w:r>
    </w:p>
    <w:p w14:paraId="35847FB0" w14:textId="77777777" w:rsidR="00DF53D7" w:rsidRPr="00730E3F" w:rsidRDefault="00AE2092" w:rsidP="001570BB">
      <w:pPr>
        <w:pStyle w:val="Zkladntext"/>
      </w:pPr>
      <w:r w:rsidRPr="00730E3F">
        <w:t xml:space="preserve">PSČ </w:t>
      </w:r>
      <w:r w:rsidR="00DF53D7" w:rsidRPr="00730E3F">
        <w:t>370 76</w:t>
      </w:r>
    </w:p>
    <w:p w14:paraId="372358BB" w14:textId="77777777" w:rsidR="00DF53D7" w:rsidRPr="00730E3F" w:rsidRDefault="00DF53D7" w:rsidP="001570BB">
      <w:pPr>
        <w:pStyle w:val="Zkladntext"/>
      </w:pPr>
      <w:r w:rsidRPr="00730E3F">
        <w:t>V</w:t>
      </w:r>
      <w:r w:rsidR="00E95A98">
        <w:t xml:space="preserve">eřejnoprávní </w:t>
      </w:r>
      <w:r w:rsidR="001570BB">
        <w:t>korporace – IČ</w:t>
      </w:r>
      <w:r w:rsidR="00E95A98">
        <w:t>: 708906</w:t>
      </w:r>
      <w:r w:rsidRPr="00730E3F">
        <w:t>50</w:t>
      </w:r>
    </w:p>
    <w:p w14:paraId="620FD6F2" w14:textId="77777777" w:rsidR="006F4B81" w:rsidRDefault="00DF53D7" w:rsidP="001570BB">
      <w:pPr>
        <w:pStyle w:val="Zkladntext"/>
        <w:rPr>
          <w:u w:val="single"/>
        </w:rPr>
      </w:pPr>
      <w:r w:rsidRPr="00730E3F">
        <w:rPr>
          <w:b/>
          <w:bCs/>
          <w:u w:val="single"/>
        </w:rPr>
        <w:t>Adresa školy</w:t>
      </w:r>
      <w:r w:rsidRPr="00730E3F">
        <w:rPr>
          <w:u w:val="single"/>
        </w:rPr>
        <w:t>:</w:t>
      </w:r>
    </w:p>
    <w:p w14:paraId="14B5FA07" w14:textId="77777777" w:rsidR="00DF53D7" w:rsidRPr="00730E3F" w:rsidRDefault="00DF53D7" w:rsidP="001570BB">
      <w:pPr>
        <w:pStyle w:val="Zkladntext"/>
        <w:contextualSpacing/>
      </w:pPr>
      <w:r w:rsidRPr="00730E3F">
        <w:t>Vyšší</w:t>
      </w:r>
      <w:r w:rsidR="00AE2092" w:rsidRPr="00730E3F">
        <w:t xml:space="preserve"> odborná škola, Střední škola,</w:t>
      </w:r>
      <w:r w:rsidR="006F4B81">
        <w:t xml:space="preserve"> </w:t>
      </w:r>
      <w:r w:rsidR="006F4B81" w:rsidRPr="006F4B81">
        <w:t>Centrum odborné přípravy</w:t>
      </w:r>
    </w:p>
    <w:p w14:paraId="2445988A" w14:textId="77777777" w:rsidR="00DF53D7" w:rsidRPr="00730E3F" w:rsidRDefault="00DF53D7" w:rsidP="001570BB">
      <w:pPr>
        <w:pStyle w:val="Zkladntext"/>
        <w:contextualSpacing/>
      </w:pPr>
      <w:r w:rsidRPr="00730E3F">
        <w:t>Budějovická 421</w:t>
      </w:r>
    </w:p>
    <w:p w14:paraId="1CF9B03D" w14:textId="77777777" w:rsidR="00DF53D7" w:rsidRPr="00730E3F" w:rsidRDefault="00DF53D7" w:rsidP="001570BB">
      <w:pPr>
        <w:pStyle w:val="Zkladntext"/>
        <w:contextualSpacing/>
      </w:pPr>
      <w:r w:rsidRPr="00730E3F">
        <w:t>Sezimovo Ústí</w:t>
      </w:r>
    </w:p>
    <w:p w14:paraId="31EAE04A" w14:textId="77777777" w:rsidR="00DF53D7" w:rsidRDefault="00DF53D7" w:rsidP="001570BB">
      <w:pPr>
        <w:pStyle w:val="Zkladntext"/>
        <w:contextualSpacing/>
      </w:pPr>
      <w:r w:rsidRPr="00730E3F">
        <w:t>PSČ 391 02</w:t>
      </w:r>
    </w:p>
    <w:p w14:paraId="1AAB3F57" w14:textId="77777777" w:rsidR="006F4B81" w:rsidRPr="00730E3F" w:rsidRDefault="006F4B81" w:rsidP="001570BB">
      <w:pPr>
        <w:pStyle w:val="Zkladntext"/>
        <w:contextualSpacing/>
      </w:pPr>
    </w:p>
    <w:p w14:paraId="36A9B8E2" w14:textId="77777777" w:rsidR="00DF53D7" w:rsidRPr="00730E3F" w:rsidRDefault="00DF53D7" w:rsidP="001570BB">
      <w:pPr>
        <w:pStyle w:val="Zkladntext"/>
        <w:rPr>
          <w:b/>
          <w:bCs/>
        </w:rPr>
      </w:pPr>
      <w:r w:rsidRPr="00554839">
        <w:rPr>
          <w:b/>
        </w:rPr>
        <w:t>Identif</w:t>
      </w:r>
      <w:r w:rsidR="00AE2092" w:rsidRPr="00554839">
        <w:rPr>
          <w:b/>
        </w:rPr>
        <w:t>i</w:t>
      </w:r>
      <w:r w:rsidR="00E95A98" w:rsidRPr="00554839">
        <w:rPr>
          <w:b/>
        </w:rPr>
        <w:t>kační číslo školy</w:t>
      </w:r>
      <w:r w:rsidR="00E95A98">
        <w:t>: 12907</w:t>
      </w:r>
      <w:r w:rsidR="00AE2092" w:rsidRPr="00730E3F">
        <w:t>731</w:t>
      </w:r>
    </w:p>
    <w:p w14:paraId="28268C7F" w14:textId="77777777" w:rsidR="00DF53D7" w:rsidRPr="00730E3F" w:rsidRDefault="00DF53D7" w:rsidP="001570BB">
      <w:pPr>
        <w:pStyle w:val="Zkladntext"/>
        <w:ind w:hanging="5"/>
      </w:pPr>
      <w:r w:rsidRPr="00730E3F">
        <w:rPr>
          <w:b/>
          <w:bCs/>
        </w:rPr>
        <w:t>Daňové identifikační číslo</w:t>
      </w:r>
      <w:r w:rsidR="00AE2092" w:rsidRPr="00730E3F">
        <w:t>:</w:t>
      </w:r>
      <w:r w:rsidRPr="00730E3F">
        <w:t xml:space="preserve"> CZ 12907731</w:t>
      </w:r>
    </w:p>
    <w:p w14:paraId="69E8A82B" w14:textId="3475D29C" w:rsidR="00DF53D7" w:rsidRPr="00AC0B8D" w:rsidRDefault="00DF53D7" w:rsidP="001570BB">
      <w:pPr>
        <w:pStyle w:val="Zkladntext"/>
        <w:ind w:hanging="5"/>
      </w:pPr>
      <w:r w:rsidRPr="00730E3F">
        <w:rPr>
          <w:b/>
          <w:bCs/>
        </w:rPr>
        <w:t>Čísla účtů</w:t>
      </w:r>
      <w:r w:rsidR="00E95A98">
        <w:t xml:space="preserve">: </w:t>
      </w:r>
      <w:r w:rsidR="006D701E">
        <w:t>197 47</w:t>
      </w:r>
      <w:r w:rsidR="00EB5E76">
        <w:t>7 119/0600 Moneta</w:t>
      </w:r>
      <w:r w:rsidRPr="00730E3F">
        <w:t xml:space="preserve"> Money Bank a.s., Tábor</w:t>
      </w:r>
      <w:r w:rsidRPr="00730E3F">
        <w:tab/>
      </w:r>
    </w:p>
    <w:p w14:paraId="1D887721" w14:textId="77777777" w:rsidR="00DF53D7" w:rsidRPr="00730E3F" w:rsidRDefault="00AE2092" w:rsidP="001570BB">
      <w:pPr>
        <w:pStyle w:val="Zkladntext"/>
        <w:ind w:hanging="5"/>
      </w:pPr>
      <w:r w:rsidRPr="00730E3F">
        <w:rPr>
          <w:b/>
          <w:bCs/>
        </w:rPr>
        <w:t xml:space="preserve">Adresy pro dálkový </w:t>
      </w:r>
      <w:r w:rsidR="00DF53D7" w:rsidRPr="00730E3F">
        <w:rPr>
          <w:b/>
          <w:bCs/>
        </w:rPr>
        <w:t>přístup:</w:t>
      </w:r>
    </w:p>
    <w:p w14:paraId="174EE9FC" w14:textId="7F28CCD9" w:rsidR="00DF53D7" w:rsidRPr="00730E3F" w:rsidRDefault="0079113A" w:rsidP="001570BB">
      <w:pPr>
        <w:pStyle w:val="Zkladntext"/>
        <w:contextualSpacing/>
      </w:pPr>
      <w:hyperlink r:id="rId9" w:history="1">
        <w:r w:rsidRPr="007E6983">
          <w:rPr>
            <w:rStyle w:val="Hypertextovodkaz"/>
            <w:sz w:val="28"/>
            <w:szCs w:val="28"/>
          </w:rPr>
          <w:t>www.sezimackastredni.cz</w:t>
        </w:r>
      </w:hyperlink>
    </w:p>
    <w:p w14:paraId="4973167A" w14:textId="77777777" w:rsidR="00DF53D7" w:rsidRDefault="00DF53D7" w:rsidP="001570BB">
      <w:pPr>
        <w:pStyle w:val="Zkladntext"/>
        <w:contextualSpacing/>
      </w:pPr>
      <w:hyperlink r:id="rId10" w:history="1">
        <w:r w:rsidRPr="00730E3F">
          <w:rPr>
            <w:rStyle w:val="Hypertextovodkaz"/>
            <w:sz w:val="28"/>
            <w:szCs w:val="28"/>
          </w:rPr>
          <w:t>cop@copsu.cz</w:t>
        </w:r>
      </w:hyperlink>
    </w:p>
    <w:p w14:paraId="5F322D6C" w14:textId="77777777" w:rsidR="006F4B81" w:rsidRDefault="006F4B81" w:rsidP="001570BB">
      <w:pPr>
        <w:pStyle w:val="Zkladntext"/>
        <w:contextualSpacing/>
      </w:pPr>
    </w:p>
    <w:p w14:paraId="23055FAE" w14:textId="77777777" w:rsidR="00894BF7" w:rsidRPr="00730E3F" w:rsidRDefault="00894BF7" w:rsidP="001570BB">
      <w:pPr>
        <w:pStyle w:val="Zkladntext"/>
        <w:rPr>
          <w:u w:val="single"/>
        </w:rPr>
      </w:pPr>
      <w:r w:rsidRPr="00894BF7">
        <w:rPr>
          <w:b/>
        </w:rPr>
        <w:t>Datová schránka</w:t>
      </w:r>
      <w:r>
        <w:t xml:space="preserve">: </w:t>
      </w:r>
      <w:proofErr w:type="spellStart"/>
      <w:r>
        <w:t>rvifdct</w:t>
      </w:r>
      <w:proofErr w:type="spellEnd"/>
    </w:p>
    <w:p w14:paraId="203448B7" w14:textId="77777777" w:rsidR="00DF53D7" w:rsidRPr="00730E3F" w:rsidRDefault="00DF53D7" w:rsidP="001570BB">
      <w:pPr>
        <w:pStyle w:val="Zkladntext"/>
      </w:pPr>
      <w:r w:rsidRPr="00730E3F">
        <w:rPr>
          <w:u w:val="single"/>
        </w:rPr>
        <w:t>Škola sdružuje:</w:t>
      </w:r>
    </w:p>
    <w:p w14:paraId="10D6584B" w14:textId="77777777" w:rsidR="00DF53D7" w:rsidRPr="00730E3F" w:rsidRDefault="00DF53D7" w:rsidP="00A42C96">
      <w:pPr>
        <w:pStyle w:val="Zkladntext"/>
        <w:spacing w:after="0"/>
      </w:pPr>
      <w:r w:rsidRPr="00730E3F">
        <w:t>IZO: 012 907 731</w:t>
      </w:r>
      <w:r w:rsidRPr="00730E3F">
        <w:tab/>
      </w:r>
      <w:r w:rsidRPr="00730E3F">
        <w:tab/>
        <w:t>Střední škola</w:t>
      </w:r>
    </w:p>
    <w:p w14:paraId="0A05F77C" w14:textId="77777777" w:rsidR="00DF53D7" w:rsidRPr="00730E3F" w:rsidRDefault="00DF53D7" w:rsidP="00A42C96">
      <w:pPr>
        <w:pStyle w:val="Zkladntext"/>
        <w:spacing w:after="0"/>
      </w:pPr>
      <w:r w:rsidRPr="00730E3F">
        <w:t>IZO: 151 027 269</w:t>
      </w:r>
      <w:r w:rsidRPr="00730E3F">
        <w:tab/>
      </w:r>
      <w:r w:rsidRPr="00730E3F">
        <w:tab/>
        <w:t>Vyšší odborná škola</w:t>
      </w:r>
    </w:p>
    <w:p w14:paraId="21F41967" w14:textId="77777777" w:rsidR="00DF53D7" w:rsidRPr="00730E3F" w:rsidRDefault="00DF53D7" w:rsidP="00A42C96">
      <w:pPr>
        <w:pStyle w:val="Zkladntext"/>
        <w:spacing w:after="0"/>
      </w:pPr>
      <w:r w:rsidRPr="00730E3F">
        <w:t>IZO: 110 032 926</w:t>
      </w:r>
      <w:r w:rsidRPr="00730E3F">
        <w:tab/>
      </w:r>
      <w:r w:rsidRPr="00730E3F">
        <w:tab/>
        <w:t>Domov mládeže</w:t>
      </w:r>
    </w:p>
    <w:p w14:paraId="2C7F5797" w14:textId="77777777" w:rsidR="00DF53D7" w:rsidRPr="00730E3F" w:rsidRDefault="00DF53D7" w:rsidP="00A42C96">
      <w:pPr>
        <w:pStyle w:val="Zkladntext"/>
        <w:spacing w:after="0"/>
      </w:pPr>
      <w:r w:rsidRPr="00730E3F">
        <w:t>IZO: 110 032 934</w:t>
      </w:r>
      <w:r w:rsidRPr="00730E3F">
        <w:tab/>
      </w:r>
      <w:r w:rsidRPr="00730E3F">
        <w:tab/>
        <w:t>Školní jídelna</w:t>
      </w:r>
    </w:p>
    <w:p w14:paraId="152F786E" w14:textId="77777777" w:rsidR="00DF53D7" w:rsidRPr="00730E3F" w:rsidRDefault="00DF53D7" w:rsidP="00A42C96">
      <w:pPr>
        <w:pStyle w:val="Zkladntext"/>
        <w:spacing w:before="120"/>
      </w:pPr>
      <w:r w:rsidRPr="00730E3F">
        <w:rPr>
          <w:u w:val="single"/>
        </w:rPr>
        <w:t>Odloučená pracoviště školy</w:t>
      </w:r>
      <w:r w:rsidRPr="00730E3F">
        <w:t>:</w:t>
      </w:r>
    </w:p>
    <w:p w14:paraId="592BC0D7" w14:textId="77777777" w:rsidR="00DF53D7" w:rsidRPr="00730E3F" w:rsidRDefault="00DF53D7" w:rsidP="00A42C96">
      <w:pPr>
        <w:pStyle w:val="Zkladntext"/>
        <w:spacing w:after="0"/>
      </w:pPr>
      <w:r w:rsidRPr="00730E3F">
        <w:t>1) 391 02 Sezimovo Ústí II, Dukelská 639</w:t>
      </w:r>
    </w:p>
    <w:p w14:paraId="7E91F0BD" w14:textId="77777777" w:rsidR="00DF53D7" w:rsidRPr="00730E3F" w:rsidRDefault="00DF53D7" w:rsidP="00A42C96">
      <w:pPr>
        <w:pStyle w:val="Zkladntext"/>
        <w:spacing w:after="0"/>
      </w:pPr>
      <w:r w:rsidRPr="00730E3F">
        <w:t>2) 391 02 Sezimovo Ústí II, Dukelská 640</w:t>
      </w:r>
    </w:p>
    <w:p w14:paraId="3FCD6D6F" w14:textId="77777777" w:rsidR="00DF53D7" w:rsidRPr="00730E3F" w:rsidRDefault="00DF53D7" w:rsidP="00A42C96">
      <w:pPr>
        <w:pStyle w:val="Zkladntext"/>
        <w:spacing w:after="0"/>
      </w:pPr>
      <w:r w:rsidRPr="00730E3F">
        <w:t>3) 391 02 Sezimovo Ústí II, Lipová 499</w:t>
      </w:r>
    </w:p>
    <w:p w14:paraId="46EC0F05" w14:textId="77777777" w:rsidR="00DF53D7" w:rsidRPr="00730E3F" w:rsidRDefault="00DF53D7" w:rsidP="00A42C96">
      <w:pPr>
        <w:pStyle w:val="Zkladntext"/>
        <w:spacing w:after="0"/>
      </w:pPr>
      <w:r w:rsidRPr="00730E3F">
        <w:t>4) 391 02 Sezimovo Ústí II, Pionýrů 641</w:t>
      </w:r>
    </w:p>
    <w:p w14:paraId="69090888" w14:textId="77777777" w:rsidR="00CC5B78" w:rsidRDefault="007D2353" w:rsidP="00A42C96">
      <w:pPr>
        <w:pStyle w:val="Zkladntext"/>
        <w:spacing w:after="0"/>
      </w:pPr>
      <w:r>
        <w:t xml:space="preserve">5) </w:t>
      </w:r>
      <w:r w:rsidR="00DF53D7" w:rsidRPr="00730E3F">
        <w:t xml:space="preserve">390 02 Tábor, Angela </w:t>
      </w:r>
      <w:proofErr w:type="spellStart"/>
      <w:r w:rsidR="00DF53D7" w:rsidRPr="00730E3F">
        <w:t>Kančeva</w:t>
      </w:r>
      <w:proofErr w:type="spellEnd"/>
      <w:r w:rsidR="00DF53D7" w:rsidRPr="00730E3F">
        <w:t xml:space="preserve"> 2506</w:t>
      </w:r>
    </w:p>
    <w:p w14:paraId="047EC4CC" w14:textId="74C9E205" w:rsidR="00DF53D7" w:rsidRDefault="00DF53D7" w:rsidP="00F040DC">
      <w:pPr>
        <w:pStyle w:val="Nadpis2"/>
      </w:pPr>
      <w:bookmarkStart w:id="10" w:name="_Toc464819191"/>
      <w:bookmarkStart w:id="11" w:name="_Toc527456306"/>
      <w:bookmarkStart w:id="12" w:name="_Toc21476787"/>
      <w:bookmarkStart w:id="13" w:name="_Toc21477149"/>
      <w:bookmarkStart w:id="14" w:name="_Toc21478903"/>
      <w:bookmarkStart w:id="15" w:name="_Toc179162193"/>
      <w:r w:rsidRPr="001570BB">
        <w:lastRenderedPageBreak/>
        <w:t>Postavení</w:t>
      </w:r>
      <w:r w:rsidR="00622005">
        <w:t xml:space="preserve"> a </w:t>
      </w:r>
      <w:r w:rsidRPr="00313CDB">
        <w:t>činnost</w:t>
      </w:r>
      <w:r w:rsidRPr="00730E3F">
        <w:t xml:space="preserve"> školy</w:t>
      </w:r>
      <w:bookmarkEnd w:id="10"/>
      <w:bookmarkEnd w:id="11"/>
      <w:bookmarkEnd w:id="12"/>
      <w:bookmarkEnd w:id="13"/>
      <w:bookmarkEnd w:id="14"/>
      <w:bookmarkEnd w:id="15"/>
    </w:p>
    <w:p w14:paraId="0E507FBC" w14:textId="77777777" w:rsidR="00DF53D7" w:rsidRPr="006F4B81" w:rsidRDefault="00DF53D7" w:rsidP="00E16ABD">
      <w:pPr>
        <w:pStyle w:val="Nadpis3"/>
        <w:rPr>
          <w:color w:val="000000"/>
        </w:rPr>
      </w:pPr>
      <w:bookmarkStart w:id="16" w:name="_Toc464819192"/>
      <w:bookmarkStart w:id="17" w:name="_Toc527456307"/>
      <w:bookmarkStart w:id="18" w:name="_Toc21476788"/>
      <w:bookmarkStart w:id="19" w:name="_Toc21477150"/>
      <w:bookmarkStart w:id="20" w:name="_Toc21478904"/>
      <w:bookmarkStart w:id="21" w:name="_Toc179162194"/>
      <w:r w:rsidRPr="001570BB">
        <w:t>Základní</w:t>
      </w:r>
      <w:r w:rsidRPr="006F4B81">
        <w:t xml:space="preserve"> údaje o činnosti</w:t>
      </w:r>
      <w:bookmarkEnd w:id="16"/>
      <w:bookmarkEnd w:id="17"/>
      <w:bookmarkEnd w:id="18"/>
      <w:bookmarkEnd w:id="19"/>
      <w:bookmarkEnd w:id="20"/>
      <w:bookmarkEnd w:id="21"/>
    </w:p>
    <w:p w14:paraId="4140F68F" w14:textId="6DDEA97F" w:rsidR="00DF53D7" w:rsidRPr="00730E3F" w:rsidRDefault="00DF53D7" w:rsidP="00E16ABD">
      <w:r w:rsidRPr="00730E3F">
        <w:t>Škola je příspěvkovou organizací zřízenou Jihočeským krajem.</w:t>
      </w:r>
      <w:r w:rsidR="00AE6833">
        <w:t xml:space="preserve"> V</w:t>
      </w:r>
      <w:r w:rsidR="004C0A26">
        <w:t> </w:t>
      </w:r>
      <w:r w:rsidRPr="00730E3F">
        <w:t>právních vztazích vystupuje svým jménem</w:t>
      </w:r>
      <w:r w:rsidR="00622005">
        <w:t xml:space="preserve"> v </w:t>
      </w:r>
      <w:r w:rsidRPr="00730E3F">
        <w:t>rozsahu pravomocí daných zřizovací listino</w:t>
      </w:r>
      <w:r w:rsidR="008527CB">
        <w:t>u. Odpovědnost školy vyplývá ze </w:t>
      </w:r>
      <w:r w:rsidRPr="00730E3F">
        <w:t>zákonných norem (zejména ze Školského zákona)</w:t>
      </w:r>
      <w:r w:rsidR="00622005">
        <w:t xml:space="preserve"> a </w:t>
      </w:r>
      <w:r w:rsidRPr="00730E3F">
        <w:t>zřizovací listiny.</w:t>
      </w:r>
    </w:p>
    <w:p w14:paraId="743FACAE" w14:textId="7408D9D6" w:rsidR="00DF53D7" w:rsidRPr="00730E3F" w:rsidRDefault="00DF53D7" w:rsidP="00E16ABD">
      <w:r w:rsidRPr="00730E3F">
        <w:t>Hlavní činností školy je poskytování středního vzdělání ve Střední škole</w:t>
      </w:r>
      <w:r w:rsidR="00622005">
        <w:t xml:space="preserve"> a </w:t>
      </w:r>
      <w:r w:rsidRPr="00730E3F">
        <w:t>Vyšší odborné škole ve vzdělávacích programech dále uvedených. Dále škola poskytuje stravování ve školní jídelně</w:t>
      </w:r>
      <w:r w:rsidR="00622005">
        <w:t xml:space="preserve"> a </w:t>
      </w:r>
      <w:r w:rsidRPr="00730E3F">
        <w:t>ubytování</w:t>
      </w:r>
      <w:r w:rsidR="00622005">
        <w:t xml:space="preserve"> v </w:t>
      </w:r>
      <w:r w:rsidRPr="00730E3F">
        <w:t xml:space="preserve">domovech mládeže. Současně škola poskytuje </w:t>
      </w:r>
      <w:r w:rsidR="003258AA">
        <w:t>doplňkové</w:t>
      </w:r>
      <w:r w:rsidRPr="00730E3F">
        <w:t xml:space="preserve"> činnosti dle zřizovací listiny, které jsou obecně specifikovány dále. </w:t>
      </w:r>
    </w:p>
    <w:p w14:paraId="49D07C28" w14:textId="561E45B8" w:rsidR="00DF53D7" w:rsidRPr="00730E3F" w:rsidRDefault="00DF53D7" w:rsidP="00E16ABD">
      <w:r w:rsidRPr="00730E3F">
        <w:t xml:space="preserve">Vzdělávací programy školy lze rozčlenit do </w:t>
      </w:r>
      <w:r w:rsidR="00FF6D75">
        <w:t>čtyř</w:t>
      </w:r>
      <w:r w:rsidRPr="00730E3F">
        <w:t xml:space="preserve"> </w:t>
      </w:r>
      <w:r w:rsidR="00E16ABD" w:rsidRPr="00730E3F">
        <w:t>směrů – strojírenského</w:t>
      </w:r>
      <w:r w:rsidRPr="00730E3F">
        <w:t>, elektrotechnického, ekonomického</w:t>
      </w:r>
      <w:r w:rsidR="00622005">
        <w:t xml:space="preserve"> a </w:t>
      </w:r>
      <w:r w:rsidR="00FF6D75">
        <w:t>směru informačně technologického.</w:t>
      </w:r>
    </w:p>
    <w:p w14:paraId="5E37E891" w14:textId="32FBDDBB" w:rsidR="00DF53D7" w:rsidRPr="00730E3F" w:rsidRDefault="00DF53D7" w:rsidP="00E16ABD">
      <w:pPr>
        <w:rPr>
          <w:b/>
          <w:bCs/>
        </w:rPr>
      </w:pPr>
      <w:r w:rsidRPr="00730E3F">
        <w:t>Škola</w:t>
      </w:r>
      <w:r w:rsidR="00622005">
        <w:t xml:space="preserve"> v </w:t>
      </w:r>
      <w:r w:rsidRPr="00730E3F">
        <w:t>širším pojetí hlavních</w:t>
      </w:r>
      <w:r w:rsidR="00622005">
        <w:t xml:space="preserve"> a </w:t>
      </w:r>
      <w:r w:rsidR="003258AA">
        <w:t>doplňkových</w:t>
      </w:r>
      <w:r w:rsidRPr="00730E3F">
        <w:t xml:space="preserve"> činnostech zabezpečuje:</w:t>
      </w:r>
    </w:p>
    <w:p w14:paraId="21E1DAF2" w14:textId="296A052E" w:rsidR="00DF53D7" w:rsidRPr="00730E3F" w:rsidRDefault="00DF53D7" w:rsidP="00995A60">
      <w:pPr>
        <w:numPr>
          <w:ilvl w:val="0"/>
          <w:numId w:val="16"/>
        </w:numPr>
        <w:spacing w:before="240"/>
        <w:ind w:left="425" w:hanging="425"/>
      </w:pPr>
      <w:r w:rsidRPr="00730E3F">
        <w:rPr>
          <w:b/>
          <w:bCs/>
        </w:rPr>
        <w:t>Vzdělávání žáků</w:t>
      </w:r>
      <w:r w:rsidR="00622005">
        <w:rPr>
          <w:b/>
          <w:bCs/>
        </w:rPr>
        <w:t xml:space="preserve"> a </w:t>
      </w:r>
      <w:r w:rsidR="00CC5B78" w:rsidRPr="00730E3F">
        <w:rPr>
          <w:b/>
          <w:bCs/>
        </w:rPr>
        <w:t>studentů</w:t>
      </w:r>
      <w:r w:rsidRPr="00730E3F">
        <w:rPr>
          <w:b/>
          <w:bCs/>
        </w:rPr>
        <w:t>:</w:t>
      </w:r>
    </w:p>
    <w:p w14:paraId="70992857" w14:textId="2D587928" w:rsidR="00DF53D7" w:rsidRPr="00730E3F" w:rsidRDefault="00DF53D7" w:rsidP="00A42C96">
      <w:pPr>
        <w:numPr>
          <w:ilvl w:val="0"/>
          <w:numId w:val="17"/>
        </w:numPr>
        <w:spacing w:after="0"/>
        <w:ind w:left="426" w:hanging="426"/>
      </w:pPr>
      <w:r w:rsidRPr="00730E3F">
        <w:t>střední vzdělání</w:t>
      </w:r>
      <w:r w:rsidR="00622005">
        <w:t xml:space="preserve"> s </w:t>
      </w:r>
      <w:r w:rsidRPr="00730E3F">
        <w:t>výučním listem</w:t>
      </w:r>
      <w:r w:rsidR="00BC255A">
        <w:t>,</w:t>
      </w:r>
    </w:p>
    <w:p w14:paraId="3EAD74D0" w14:textId="6BCD555A" w:rsidR="00DF53D7" w:rsidRPr="00730E3F" w:rsidRDefault="00DF53D7" w:rsidP="00A42C96">
      <w:pPr>
        <w:numPr>
          <w:ilvl w:val="0"/>
          <w:numId w:val="17"/>
        </w:numPr>
        <w:spacing w:after="0"/>
        <w:ind w:left="426" w:hanging="426"/>
      </w:pPr>
      <w:r w:rsidRPr="00730E3F">
        <w:t>střední vzdělání</w:t>
      </w:r>
      <w:r w:rsidR="00622005">
        <w:t xml:space="preserve"> s </w:t>
      </w:r>
      <w:r w:rsidRPr="00730E3F">
        <w:t>maturitní zkouškou</w:t>
      </w:r>
      <w:r w:rsidR="00BC255A">
        <w:t>,</w:t>
      </w:r>
    </w:p>
    <w:p w14:paraId="1F6715EC" w14:textId="05609E12" w:rsidR="00DF53D7" w:rsidRPr="00730E3F" w:rsidRDefault="00DF53D7" w:rsidP="00A42C96">
      <w:pPr>
        <w:numPr>
          <w:ilvl w:val="0"/>
          <w:numId w:val="17"/>
        </w:numPr>
        <w:spacing w:after="0"/>
        <w:ind w:left="426" w:hanging="426"/>
      </w:pPr>
      <w:r w:rsidRPr="00730E3F">
        <w:t>nástavbové střední vzdělání</w:t>
      </w:r>
      <w:r w:rsidR="00622005">
        <w:t xml:space="preserve"> s </w:t>
      </w:r>
      <w:r w:rsidRPr="00730E3F">
        <w:t>maturitní zkouškou</w:t>
      </w:r>
      <w:r w:rsidR="00BC255A">
        <w:t>,</w:t>
      </w:r>
    </w:p>
    <w:p w14:paraId="50C0C7B7" w14:textId="2A9E8C5B" w:rsidR="00E24D10" w:rsidRPr="00730E3F" w:rsidRDefault="00CC5B78" w:rsidP="00A42C96">
      <w:pPr>
        <w:numPr>
          <w:ilvl w:val="0"/>
          <w:numId w:val="17"/>
        </w:numPr>
        <w:spacing w:after="0"/>
        <w:ind w:left="426" w:hanging="426"/>
      </w:pPr>
      <w:r w:rsidRPr="00730E3F">
        <w:t xml:space="preserve">vyšší odborné vzdělání </w:t>
      </w:r>
      <w:r w:rsidR="00E24D10" w:rsidRPr="00730E3F">
        <w:t xml:space="preserve">ukončené </w:t>
      </w:r>
      <w:r w:rsidRPr="00730E3F">
        <w:t>absolutoriem</w:t>
      </w:r>
      <w:r w:rsidR="00622005">
        <w:t xml:space="preserve"> s </w:t>
      </w:r>
      <w:r w:rsidRPr="00730E3F">
        <w:t xml:space="preserve">neakademickým titulem </w:t>
      </w:r>
      <w:proofErr w:type="spellStart"/>
      <w:r w:rsidR="00AE2092" w:rsidRPr="00730E3F">
        <w:t>Di</w:t>
      </w:r>
      <w:r w:rsidR="0053234C">
        <w:t>S</w:t>
      </w:r>
      <w:proofErr w:type="spellEnd"/>
      <w:r w:rsidR="0053234C">
        <w:t>.</w:t>
      </w:r>
    </w:p>
    <w:p w14:paraId="0EBA8E2D" w14:textId="77777777" w:rsidR="00DF53D7" w:rsidRPr="00730E3F" w:rsidRDefault="00DF53D7" w:rsidP="00A42C96">
      <w:pPr>
        <w:tabs>
          <w:tab w:val="left" w:pos="284"/>
          <w:tab w:val="left" w:pos="1134"/>
        </w:tabs>
        <w:ind w:left="426" w:hanging="426"/>
        <w:contextualSpacing/>
      </w:pPr>
    </w:p>
    <w:p w14:paraId="25ED0DE5" w14:textId="56383F84" w:rsidR="00DF53D7" w:rsidRPr="00730E3F" w:rsidRDefault="001B7EB1" w:rsidP="00A42C96">
      <w:pPr>
        <w:numPr>
          <w:ilvl w:val="0"/>
          <w:numId w:val="16"/>
        </w:numPr>
        <w:ind w:left="426" w:hanging="426"/>
        <w:contextualSpacing/>
      </w:pPr>
      <w:r>
        <w:rPr>
          <w:b/>
          <w:bCs/>
        </w:rPr>
        <w:t>V</w:t>
      </w:r>
      <w:r w:rsidR="00DF53D7" w:rsidRPr="00730E3F">
        <w:rPr>
          <w:b/>
          <w:bCs/>
        </w:rPr>
        <w:t xml:space="preserve">zdělávací středisko Jihočeského </w:t>
      </w:r>
      <w:r w:rsidR="00E16ABD" w:rsidRPr="00730E3F">
        <w:rPr>
          <w:b/>
          <w:bCs/>
        </w:rPr>
        <w:t>kraje – VS</w:t>
      </w:r>
    </w:p>
    <w:p w14:paraId="123AD0DA" w14:textId="7D41892B" w:rsidR="00DF53D7" w:rsidRPr="00730E3F" w:rsidRDefault="00137B5B" w:rsidP="00A42C96">
      <w:pPr>
        <w:ind w:left="426" w:hanging="426"/>
        <w:contextualSpacing/>
      </w:pPr>
      <w:r w:rsidRPr="00730E3F">
        <w:t>Předmětem činnosti je</w:t>
      </w:r>
      <w:r w:rsidR="001B7EB1">
        <w:t>:</w:t>
      </w:r>
    </w:p>
    <w:p w14:paraId="756AF9AF" w14:textId="5805D163" w:rsidR="00DF53D7" w:rsidRPr="00730E3F" w:rsidRDefault="00DF53D7" w:rsidP="00A42C96">
      <w:pPr>
        <w:numPr>
          <w:ilvl w:val="0"/>
          <w:numId w:val="17"/>
        </w:numPr>
        <w:spacing w:after="0"/>
        <w:ind w:left="426" w:hanging="426"/>
      </w:pPr>
      <w:r w:rsidRPr="00730E3F">
        <w:t>nová koncepce poradenských služeb MPSV k uplatnění na trhu práce</w:t>
      </w:r>
      <w:r w:rsidR="00BC255A">
        <w:t>,</w:t>
      </w:r>
    </w:p>
    <w:p w14:paraId="23F99B26" w14:textId="67A2160A" w:rsidR="00DF53D7" w:rsidRDefault="00DF53D7" w:rsidP="00A42C96">
      <w:pPr>
        <w:numPr>
          <w:ilvl w:val="0"/>
          <w:numId w:val="17"/>
        </w:numPr>
        <w:spacing w:after="0"/>
        <w:ind w:left="426" w:hanging="426"/>
      </w:pPr>
      <w:r w:rsidRPr="00730E3F">
        <w:t>nabídka rekvalifikací</w:t>
      </w:r>
      <w:r w:rsidR="00BC255A">
        <w:t>,</w:t>
      </w:r>
    </w:p>
    <w:p w14:paraId="50346F26" w14:textId="3C281726" w:rsidR="00BC255A" w:rsidRPr="00730E3F" w:rsidRDefault="00BC255A" w:rsidP="00A42C96">
      <w:pPr>
        <w:numPr>
          <w:ilvl w:val="0"/>
          <w:numId w:val="17"/>
        </w:numPr>
        <w:spacing w:after="0"/>
        <w:ind w:left="426" w:hanging="426"/>
      </w:pPr>
      <w:r>
        <w:t>nabídka profesních kvalifikací,</w:t>
      </w:r>
    </w:p>
    <w:p w14:paraId="39C1BBEC" w14:textId="690CDFAC" w:rsidR="00DF53D7" w:rsidRDefault="00DF53D7" w:rsidP="00A42C96">
      <w:pPr>
        <w:numPr>
          <w:ilvl w:val="0"/>
          <w:numId w:val="17"/>
        </w:numPr>
        <w:spacing w:after="0"/>
        <w:ind w:left="426" w:hanging="426"/>
      </w:pPr>
      <w:r w:rsidRPr="00730E3F">
        <w:t>nabídka vzdělávání</w:t>
      </w:r>
      <w:r w:rsidR="00BC255A">
        <w:t>,</w:t>
      </w:r>
    </w:p>
    <w:p w14:paraId="585332A3" w14:textId="2DEDC5A4" w:rsidR="00DF53D7" w:rsidRDefault="00C957EC" w:rsidP="00A42C96">
      <w:pPr>
        <w:numPr>
          <w:ilvl w:val="0"/>
          <w:numId w:val="17"/>
        </w:numPr>
        <w:spacing w:after="0"/>
        <w:ind w:left="426" w:hanging="426"/>
      </w:pPr>
      <w:r>
        <w:t>zprostředkování práce</w:t>
      </w:r>
      <w:r w:rsidR="00BC255A">
        <w:t>.</w:t>
      </w:r>
    </w:p>
    <w:p w14:paraId="0ACA7242" w14:textId="77777777" w:rsidR="00194B86" w:rsidRPr="00730E3F" w:rsidRDefault="00194B86" w:rsidP="00A42C96">
      <w:pPr>
        <w:ind w:left="426" w:hanging="426"/>
        <w:contextualSpacing/>
      </w:pPr>
    </w:p>
    <w:p w14:paraId="138DF5B1" w14:textId="77777777" w:rsidR="00DF53D7" w:rsidRPr="00730E3F" w:rsidRDefault="00DF53D7" w:rsidP="00A42C96">
      <w:pPr>
        <w:numPr>
          <w:ilvl w:val="0"/>
          <w:numId w:val="16"/>
        </w:numPr>
        <w:ind w:left="426" w:hanging="426"/>
        <w:contextualSpacing/>
      </w:pPr>
      <w:r w:rsidRPr="00730E3F">
        <w:rPr>
          <w:b/>
          <w:bCs/>
        </w:rPr>
        <w:t>Další vzdělávání:</w:t>
      </w:r>
    </w:p>
    <w:p w14:paraId="4817451E" w14:textId="63F82B53" w:rsidR="00DF53D7" w:rsidRPr="00730E3F" w:rsidRDefault="000755A7" w:rsidP="00A42C96">
      <w:pPr>
        <w:numPr>
          <w:ilvl w:val="0"/>
          <w:numId w:val="17"/>
        </w:numPr>
        <w:spacing w:after="0"/>
        <w:ind w:left="426" w:hanging="426"/>
      </w:pPr>
      <w:r>
        <w:t xml:space="preserve">školení, </w:t>
      </w:r>
      <w:r w:rsidR="00DF53D7" w:rsidRPr="00730E3F">
        <w:t>semináře</w:t>
      </w:r>
      <w:r w:rsidR="00622005">
        <w:t xml:space="preserve"> a </w:t>
      </w:r>
      <w:r w:rsidR="00DF53D7" w:rsidRPr="00730E3F">
        <w:t>konference</w:t>
      </w:r>
      <w:r w:rsidR="002C2ADC">
        <w:t>,</w:t>
      </w:r>
    </w:p>
    <w:p w14:paraId="3FC3641E" w14:textId="270C6C79" w:rsidR="00DF53D7" w:rsidRPr="00730E3F" w:rsidRDefault="00DF53D7" w:rsidP="00A42C96">
      <w:pPr>
        <w:numPr>
          <w:ilvl w:val="0"/>
          <w:numId w:val="17"/>
        </w:numPr>
        <w:spacing w:after="0"/>
        <w:ind w:left="426" w:hanging="426"/>
      </w:pPr>
      <w:bookmarkStart w:id="22" w:name="_Hlk21462036"/>
      <w:r w:rsidRPr="00730E3F">
        <w:t>rekvalifikační</w:t>
      </w:r>
      <w:r w:rsidR="00622005">
        <w:t xml:space="preserve"> a </w:t>
      </w:r>
      <w:r w:rsidRPr="00730E3F">
        <w:t>odborné kurzy ve spolupráci</w:t>
      </w:r>
      <w:r w:rsidR="00622005">
        <w:t xml:space="preserve"> s </w:t>
      </w:r>
      <w:r w:rsidRPr="00730E3F">
        <w:t>úřadem p</w:t>
      </w:r>
      <w:r w:rsidR="00AE2092" w:rsidRPr="00730E3F">
        <w:t>ráce, podnikatelskými</w:t>
      </w:r>
      <w:r w:rsidR="00722C85">
        <w:t xml:space="preserve"> </w:t>
      </w:r>
      <w:r w:rsidR="00AE2092" w:rsidRPr="00730E3F">
        <w:t>subjekty</w:t>
      </w:r>
      <w:bookmarkEnd w:id="22"/>
      <w:r w:rsidR="00622005">
        <w:t xml:space="preserve"> a </w:t>
      </w:r>
      <w:r w:rsidRPr="00730E3F">
        <w:t>ostatními institucemi</w:t>
      </w:r>
      <w:r w:rsidR="002C2ADC">
        <w:t>,</w:t>
      </w:r>
    </w:p>
    <w:p w14:paraId="45E4B308" w14:textId="6BA5F32C" w:rsidR="00DF53D7" w:rsidRPr="00730E3F" w:rsidRDefault="00DF53D7" w:rsidP="00A42C96">
      <w:pPr>
        <w:numPr>
          <w:ilvl w:val="0"/>
          <w:numId w:val="17"/>
        </w:numPr>
        <w:spacing w:after="0"/>
        <w:ind w:left="426" w:hanging="426"/>
      </w:pPr>
      <w:r w:rsidRPr="00730E3F">
        <w:t>další vzdělávání pedagogických pracovníků</w:t>
      </w:r>
      <w:r w:rsidR="002C2ADC">
        <w:t xml:space="preserve"> (DVPP),</w:t>
      </w:r>
    </w:p>
    <w:p w14:paraId="71B51577" w14:textId="75A4705E" w:rsidR="00DF53D7" w:rsidRDefault="00DF53D7" w:rsidP="00A42C96">
      <w:pPr>
        <w:numPr>
          <w:ilvl w:val="0"/>
          <w:numId w:val="17"/>
        </w:numPr>
        <w:spacing w:after="0"/>
        <w:ind w:left="426" w:hanging="426"/>
      </w:pPr>
      <w:r w:rsidRPr="00730E3F">
        <w:t>činnosti autorizované osoby – ověřování výsledků</w:t>
      </w:r>
      <w:r w:rsidR="00622005">
        <w:t xml:space="preserve"> a </w:t>
      </w:r>
      <w:r w:rsidRPr="00730E3F">
        <w:t>uznávání dalšího vzdělávání</w:t>
      </w:r>
      <w:r w:rsidR="00554839">
        <w:t xml:space="preserve"> </w:t>
      </w:r>
      <w:r w:rsidR="00E16ABD" w:rsidRPr="00730E3F">
        <w:t>pro</w:t>
      </w:r>
      <w:r w:rsidR="00E16ABD">
        <w:t xml:space="preserve"> vybrané</w:t>
      </w:r>
      <w:r w:rsidRPr="00730E3F">
        <w:t xml:space="preserve"> profesní kvalifikace</w:t>
      </w:r>
      <w:r w:rsidR="002C2ADC">
        <w:t>.</w:t>
      </w:r>
    </w:p>
    <w:p w14:paraId="4B057515" w14:textId="77777777" w:rsidR="00684194" w:rsidRPr="00730E3F" w:rsidRDefault="00684194" w:rsidP="00A42C96">
      <w:pPr>
        <w:spacing w:after="0"/>
        <w:ind w:left="426" w:hanging="426"/>
      </w:pPr>
    </w:p>
    <w:p w14:paraId="0C6EEADE" w14:textId="77777777" w:rsidR="00DF53D7" w:rsidRPr="00730E3F" w:rsidRDefault="00DF53D7" w:rsidP="00A42C96">
      <w:pPr>
        <w:numPr>
          <w:ilvl w:val="0"/>
          <w:numId w:val="16"/>
        </w:numPr>
        <w:ind w:left="426" w:hanging="426"/>
        <w:contextualSpacing/>
        <w:rPr>
          <w:b/>
          <w:bCs/>
        </w:rPr>
      </w:pPr>
      <w:r w:rsidRPr="00730E3F">
        <w:rPr>
          <w:b/>
          <w:bCs/>
        </w:rPr>
        <w:t>Dále zabezpečuje:</w:t>
      </w:r>
    </w:p>
    <w:p w14:paraId="16350A03" w14:textId="4570D2C9" w:rsidR="00DF53D7" w:rsidRPr="00730E3F" w:rsidRDefault="00DF53D7" w:rsidP="00A42C96">
      <w:pPr>
        <w:numPr>
          <w:ilvl w:val="0"/>
          <w:numId w:val="17"/>
        </w:numPr>
        <w:spacing w:after="0"/>
        <w:ind w:left="426" w:hanging="426"/>
      </w:pPr>
      <w:r w:rsidRPr="00730E3F">
        <w:t>veškeré činnosti</w:t>
      </w:r>
      <w:r w:rsidR="00622005">
        <w:t xml:space="preserve"> a </w:t>
      </w:r>
      <w:r w:rsidRPr="00730E3F">
        <w:t>služby související</w:t>
      </w:r>
      <w:r w:rsidR="00622005">
        <w:t xml:space="preserve"> s </w:t>
      </w:r>
      <w:r w:rsidRPr="00730E3F">
        <w:t xml:space="preserve">uvedenou hlavní činností, tzn. </w:t>
      </w:r>
      <w:r w:rsidR="00362131">
        <w:t>mimoškolní</w:t>
      </w:r>
      <w:r w:rsidR="00622005">
        <w:t xml:space="preserve"> a </w:t>
      </w:r>
      <w:r w:rsidRPr="00730E3F">
        <w:t>zájmovou činnost, ubytování žáků</w:t>
      </w:r>
      <w:r w:rsidR="00622005">
        <w:t xml:space="preserve"> a </w:t>
      </w:r>
      <w:r w:rsidRPr="00730E3F">
        <w:t>frekventantů kurzů, stravování</w:t>
      </w:r>
      <w:r w:rsidR="00622005">
        <w:t xml:space="preserve"> a </w:t>
      </w:r>
      <w:r w:rsidRPr="00730E3F">
        <w:t>další služby.</w:t>
      </w:r>
    </w:p>
    <w:p w14:paraId="0BCDD3E2" w14:textId="77777777" w:rsidR="00DF53D7" w:rsidRPr="00730E3F" w:rsidRDefault="00DF53D7" w:rsidP="00A42C96">
      <w:pPr>
        <w:tabs>
          <w:tab w:val="left" w:pos="284"/>
          <w:tab w:val="left" w:pos="1134"/>
        </w:tabs>
        <w:ind w:left="426" w:hanging="426"/>
        <w:contextualSpacing/>
        <w:rPr>
          <w:shd w:val="clear" w:color="auto" w:fill="FFFF00"/>
        </w:rPr>
      </w:pPr>
    </w:p>
    <w:p w14:paraId="724640D1" w14:textId="77777777" w:rsidR="00DF53D7" w:rsidRPr="00730E3F" w:rsidRDefault="00DF53D7" w:rsidP="00A42C96">
      <w:pPr>
        <w:keepNext/>
        <w:numPr>
          <w:ilvl w:val="0"/>
          <w:numId w:val="16"/>
        </w:numPr>
        <w:ind w:left="426" w:hanging="426"/>
        <w:contextualSpacing/>
        <w:rPr>
          <w:b/>
          <w:bCs/>
        </w:rPr>
      </w:pPr>
      <w:r w:rsidRPr="00730E3F">
        <w:rPr>
          <w:b/>
          <w:bCs/>
        </w:rPr>
        <w:lastRenderedPageBreak/>
        <w:t>Metodickou pomoc:</w:t>
      </w:r>
    </w:p>
    <w:p w14:paraId="0C318937" w14:textId="573BFA7C" w:rsidR="00DF53D7" w:rsidRPr="00730E3F" w:rsidRDefault="008527CB" w:rsidP="00A42C96">
      <w:pPr>
        <w:numPr>
          <w:ilvl w:val="0"/>
          <w:numId w:val="17"/>
        </w:numPr>
        <w:spacing w:after="0"/>
        <w:ind w:left="426" w:hanging="426"/>
      </w:pPr>
      <w:r>
        <w:t>instruktorům </w:t>
      </w:r>
      <w:r w:rsidR="00DF53D7" w:rsidRPr="00730E3F">
        <w:t>praktic</w:t>
      </w:r>
      <w:r>
        <w:t>kého vyučování u zaměstnavatelů </w:t>
      </w:r>
      <w:r w:rsidR="00DF53D7" w:rsidRPr="00730E3F">
        <w:t>p</w:t>
      </w:r>
      <w:r>
        <w:t>odílejících se </w:t>
      </w:r>
      <w:r w:rsidR="00AE2092" w:rsidRPr="00730E3F">
        <w:t>na </w:t>
      </w:r>
      <w:r w:rsidR="00137B5B" w:rsidRPr="00730E3F">
        <w:t xml:space="preserve">odborném </w:t>
      </w:r>
      <w:r w:rsidR="00850416" w:rsidRPr="00730E3F">
        <w:t xml:space="preserve">výcviku </w:t>
      </w:r>
      <w:r w:rsidR="00850416">
        <w:t>žáků</w:t>
      </w:r>
      <w:r w:rsidR="00622005">
        <w:t xml:space="preserve"> a </w:t>
      </w:r>
      <w:r w:rsidR="00FB4E06" w:rsidRPr="00730E3F">
        <w:t>praxi žáků u firem</w:t>
      </w:r>
      <w:r w:rsidR="009550B5">
        <w:t>,</w:t>
      </w:r>
    </w:p>
    <w:p w14:paraId="6369BD0C" w14:textId="66B3A95A" w:rsidR="00DF53D7" w:rsidRPr="00730E3F" w:rsidRDefault="00DF53D7" w:rsidP="00A42C96">
      <w:pPr>
        <w:numPr>
          <w:ilvl w:val="0"/>
          <w:numId w:val="17"/>
        </w:numPr>
        <w:spacing w:after="0"/>
        <w:ind w:left="426" w:hanging="426"/>
      </w:pPr>
      <w:r w:rsidRPr="00730E3F">
        <w:t>při tvorbě školních vzdělávacích programů</w:t>
      </w:r>
      <w:r w:rsidR="00622005">
        <w:t xml:space="preserve"> v </w:t>
      </w:r>
      <w:r w:rsidR="00AF54E5">
        <w:t>rámci činnosti Regionálního</w:t>
      </w:r>
      <w:r w:rsidR="00850416">
        <w:t xml:space="preserve"> </w:t>
      </w:r>
      <w:r w:rsidRPr="00730E3F">
        <w:t>konzultačního centra Jihočeského kraje</w:t>
      </w:r>
    </w:p>
    <w:p w14:paraId="6A866CCB" w14:textId="77777777" w:rsidR="00DF53D7" w:rsidRPr="00730E3F" w:rsidRDefault="00DF53D7" w:rsidP="00A42C96">
      <w:pPr>
        <w:tabs>
          <w:tab w:val="left" w:pos="1844"/>
          <w:tab w:val="left" w:pos="2694"/>
        </w:tabs>
        <w:ind w:left="426" w:hanging="426"/>
        <w:contextualSpacing/>
      </w:pPr>
    </w:p>
    <w:p w14:paraId="4208961E" w14:textId="6B99F601" w:rsidR="00DF53D7" w:rsidRPr="00730E3F" w:rsidRDefault="00DF53D7" w:rsidP="00A42C96">
      <w:pPr>
        <w:numPr>
          <w:ilvl w:val="0"/>
          <w:numId w:val="16"/>
        </w:numPr>
        <w:ind w:left="426" w:hanging="426"/>
        <w:contextualSpacing/>
        <w:rPr>
          <w:b/>
          <w:bCs/>
        </w:rPr>
      </w:pPr>
      <w:r w:rsidRPr="00730E3F">
        <w:rPr>
          <w:b/>
          <w:bCs/>
        </w:rPr>
        <w:t>Odborné</w:t>
      </w:r>
      <w:r w:rsidR="00622005">
        <w:rPr>
          <w:b/>
          <w:bCs/>
        </w:rPr>
        <w:t xml:space="preserve"> a </w:t>
      </w:r>
      <w:r w:rsidRPr="00730E3F">
        <w:rPr>
          <w:b/>
          <w:bCs/>
        </w:rPr>
        <w:t>poradenské služby:</w:t>
      </w:r>
    </w:p>
    <w:p w14:paraId="5E73C5BA" w14:textId="125E2864" w:rsidR="00DF53D7" w:rsidRPr="00730E3F" w:rsidRDefault="00DF53D7" w:rsidP="00A42C96">
      <w:pPr>
        <w:numPr>
          <w:ilvl w:val="0"/>
          <w:numId w:val="17"/>
        </w:numPr>
        <w:spacing w:after="0"/>
        <w:ind w:left="426" w:hanging="426"/>
      </w:pPr>
      <w:r w:rsidRPr="00730E3F">
        <w:t>poradenskou</w:t>
      </w:r>
      <w:r w:rsidR="00622005">
        <w:t xml:space="preserve"> a </w:t>
      </w:r>
      <w:r w:rsidRPr="00730E3F">
        <w:t>informační činnost</w:t>
      </w:r>
      <w:r w:rsidR="009550B5">
        <w:t>,</w:t>
      </w:r>
    </w:p>
    <w:p w14:paraId="1A755FB1" w14:textId="571CD1D8" w:rsidR="00DF53D7" w:rsidRPr="00730E3F" w:rsidRDefault="00DF53D7" w:rsidP="00A42C96">
      <w:pPr>
        <w:numPr>
          <w:ilvl w:val="0"/>
          <w:numId w:val="17"/>
        </w:numPr>
        <w:spacing w:after="0"/>
        <w:ind w:left="426" w:hanging="426"/>
      </w:pPr>
      <w:r w:rsidRPr="00730E3F">
        <w:t>ověřování základních</w:t>
      </w:r>
      <w:r w:rsidR="00622005">
        <w:t xml:space="preserve"> a </w:t>
      </w:r>
      <w:r w:rsidRPr="00730E3F">
        <w:t>experimentálních pedagogických dokumentů včetně odborných vzdělávacích aktivit pro pedagogické pracovníky</w:t>
      </w:r>
      <w:r w:rsidR="009550B5">
        <w:t>,</w:t>
      </w:r>
    </w:p>
    <w:p w14:paraId="23E4CB17" w14:textId="7C766ACC" w:rsidR="00DF53D7" w:rsidRPr="00730E3F" w:rsidRDefault="00AF54E5" w:rsidP="00A42C96">
      <w:pPr>
        <w:numPr>
          <w:ilvl w:val="0"/>
          <w:numId w:val="17"/>
        </w:numPr>
        <w:spacing w:after="0"/>
        <w:ind w:left="426" w:hanging="426"/>
      </w:pPr>
      <w:r>
        <w:t xml:space="preserve">certifikaci </w:t>
      </w:r>
      <w:r w:rsidR="00DF53D7" w:rsidRPr="00730E3F">
        <w:t>kvalifikačních dokladů</w:t>
      </w:r>
      <w:r w:rsidR="009550B5">
        <w:t>,</w:t>
      </w:r>
    </w:p>
    <w:p w14:paraId="1B4FF744" w14:textId="65EC0600" w:rsidR="00DF53D7" w:rsidRPr="00730E3F" w:rsidRDefault="00DF53D7" w:rsidP="00A42C96">
      <w:pPr>
        <w:numPr>
          <w:ilvl w:val="0"/>
          <w:numId w:val="17"/>
        </w:numPr>
        <w:spacing w:after="0"/>
        <w:ind w:left="426" w:hanging="426"/>
        <w:rPr>
          <w:b/>
          <w:bCs/>
        </w:rPr>
      </w:pPr>
      <w:r w:rsidRPr="00730E3F">
        <w:t>při realizaci profesních kvalifikačních zkoušek</w:t>
      </w:r>
      <w:r w:rsidR="009550B5">
        <w:t>.</w:t>
      </w:r>
    </w:p>
    <w:p w14:paraId="65CDB13C" w14:textId="77777777" w:rsidR="00DF53D7" w:rsidRPr="00730E3F" w:rsidRDefault="00DF53D7" w:rsidP="00A42C96">
      <w:pPr>
        <w:tabs>
          <w:tab w:val="left" w:pos="284"/>
          <w:tab w:val="left" w:pos="1134"/>
        </w:tabs>
        <w:ind w:left="426" w:hanging="426"/>
        <w:contextualSpacing/>
      </w:pPr>
    </w:p>
    <w:p w14:paraId="6D4EC85D" w14:textId="77777777" w:rsidR="00DF53D7" w:rsidRDefault="00DF53D7" w:rsidP="006A7E00">
      <w:pPr>
        <w:pStyle w:val="Nadpis3"/>
      </w:pPr>
      <w:bookmarkStart w:id="23" w:name="_Toc464819193"/>
      <w:bookmarkStart w:id="24" w:name="_Toc527456308"/>
      <w:bookmarkStart w:id="25" w:name="_Toc21476789"/>
      <w:bookmarkStart w:id="26" w:name="_Toc21477151"/>
      <w:bookmarkStart w:id="27" w:name="_Toc21478905"/>
      <w:bookmarkStart w:id="28" w:name="_Toc179162195"/>
      <w:r w:rsidRPr="006A7E00">
        <w:t>Doplňující</w:t>
      </w:r>
      <w:r w:rsidRPr="00A96CFC">
        <w:t xml:space="preserve"> údaje o činnosti</w:t>
      </w:r>
      <w:bookmarkEnd w:id="23"/>
      <w:bookmarkEnd w:id="24"/>
      <w:bookmarkEnd w:id="25"/>
      <w:bookmarkEnd w:id="26"/>
      <w:bookmarkEnd w:id="27"/>
      <w:bookmarkEnd w:id="28"/>
    </w:p>
    <w:p w14:paraId="0269852F" w14:textId="77777777" w:rsidR="00DF53D7" w:rsidRPr="006A7E00" w:rsidRDefault="00DF53D7" w:rsidP="006A7E00">
      <w:pPr>
        <w:rPr>
          <w:b/>
          <w:bCs/>
        </w:rPr>
      </w:pPr>
      <w:r w:rsidRPr="006A7E00">
        <w:rPr>
          <w:b/>
          <w:bCs/>
        </w:rPr>
        <w:t>Studium i pro „OZP”</w:t>
      </w:r>
    </w:p>
    <w:p w14:paraId="2527170B" w14:textId="20AF8806" w:rsidR="00DD0F30" w:rsidRDefault="00B61300" w:rsidP="00F523F5">
      <w:r>
        <w:t>Š</w:t>
      </w:r>
      <w:r w:rsidR="00DF53D7" w:rsidRPr="00730E3F">
        <w:t>kola</w:t>
      </w:r>
      <w:r w:rsidR="00DF53D7" w:rsidRPr="00730E3F">
        <w:rPr>
          <w:b/>
          <w:bCs/>
        </w:rPr>
        <w:t xml:space="preserve"> </w:t>
      </w:r>
      <w:r>
        <w:rPr>
          <w:bCs/>
        </w:rPr>
        <w:t xml:space="preserve">umožňuje </w:t>
      </w:r>
      <w:r w:rsidR="00DF53D7" w:rsidRPr="00730E3F">
        <w:rPr>
          <w:b/>
          <w:bCs/>
        </w:rPr>
        <w:t xml:space="preserve">bezbariérový přístup </w:t>
      </w:r>
      <w:r w:rsidR="00DF53D7" w:rsidRPr="00730E3F">
        <w:rPr>
          <w:bCs/>
        </w:rPr>
        <w:t>pro OZP</w:t>
      </w:r>
      <w:r w:rsidR="00DF53D7" w:rsidRPr="00730E3F">
        <w:t xml:space="preserve">. Zároveň </w:t>
      </w:r>
      <w:r w:rsidR="00C957EC">
        <w:t xml:space="preserve">je </w:t>
      </w:r>
      <w:r w:rsidR="00545FFB">
        <w:t xml:space="preserve">ve škole </w:t>
      </w:r>
      <w:r w:rsidR="00DF53D7" w:rsidRPr="00730E3F">
        <w:t>zřízeno Školní poradenské pracoviště</w:t>
      </w:r>
      <w:r w:rsidR="00B455CD" w:rsidRPr="00730E3F">
        <w:t>, jehož č</w:t>
      </w:r>
      <w:r w:rsidR="00D50AD6">
        <w:t>innost je </w:t>
      </w:r>
      <w:r w:rsidR="00B455CD" w:rsidRPr="00730E3F">
        <w:t>podporována</w:t>
      </w:r>
      <w:r w:rsidR="001F76A2" w:rsidRPr="00730E3F">
        <w:t xml:space="preserve"> díky r</w:t>
      </w:r>
      <w:r w:rsidR="00B455CD" w:rsidRPr="00730E3F">
        <w:t>o</w:t>
      </w:r>
      <w:r w:rsidR="001F76A2" w:rsidRPr="00730E3F">
        <w:t>zvojovým programům Jihočeského kraje</w:t>
      </w:r>
      <w:r w:rsidR="00AE6833">
        <w:t>.</w:t>
      </w:r>
      <w:r w:rsidR="00DF53D7" w:rsidRPr="00730E3F">
        <w:t xml:space="preserve"> </w:t>
      </w:r>
      <w:r w:rsidR="00AE6833">
        <w:t>Ž</w:t>
      </w:r>
      <w:r w:rsidR="00AE2092" w:rsidRPr="00730E3F">
        <w:t>ákům se </w:t>
      </w:r>
      <w:r w:rsidR="00B455CD" w:rsidRPr="00730E3F">
        <w:t>specifický</w:t>
      </w:r>
      <w:r w:rsidR="00AE2092" w:rsidRPr="00730E3F">
        <w:t>mi vzdělávacími potřebami (SVP)</w:t>
      </w:r>
      <w:r w:rsidR="00AE6833">
        <w:t xml:space="preserve"> je</w:t>
      </w:r>
      <w:r w:rsidR="00B455CD" w:rsidRPr="00730E3F">
        <w:t xml:space="preserve"> </w:t>
      </w:r>
      <w:r w:rsidR="00DF53D7" w:rsidRPr="00730E3F">
        <w:t>k</w:t>
      </w:r>
      <w:r w:rsidR="003443FC">
        <w:t> </w:t>
      </w:r>
      <w:r w:rsidR="00DF53D7" w:rsidRPr="00730E3F">
        <w:t>dispozici školní pedagog</w:t>
      </w:r>
      <w:r w:rsidR="00622005">
        <w:t xml:space="preserve"> a </w:t>
      </w:r>
      <w:r w:rsidR="00DF53D7" w:rsidRPr="00730E3F">
        <w:t>školní psycholog</w:t>
      </w:r>
      <w:r w:rsidR="009B57D9">
        <w:t>ové</w:t>
      </w:r>
      <w:r w:rsidR="00DF53D7" w:rsidRPr="00730E3F">
        <w:t xml:space="preserve">. </w:t>
      </w:r>
      <w:r w:rsidR="00C957EC">
        <w:t>Současně</w:t>
      </w:r>
      <w:r w:rsidR="00DF53D7" w:rsidRPr="00730E3F">
        <w:t xml:space="preserve"> škola nabízí osobám</w:t>
      </w:r>
      <w:r w:rsidR="00622005">
        <w:t xml:space="preserve"> s </w:t>
      </w:r>
      <w:r w:rsidR="00DF53D7" w:rsidRPr="00730E3F">
        <w:t>tělesným postižením řadu vhodných vzdělávacích programů. Žáci</w:t>
      </w:r>
      <w:r w:rsidR="00622005">
        <w:t xml:space="preserve"> s </w:t>
      </w:r>
      <w:r w:rsidR="00DF53D7" w:rsidRPr="00730E3F">
        <w:t xml:space="preserve">tělesným postižením jsou integrováni do řádné </w:t>
      </w:r>
      <w:r w:rsidR="00DF53D7" w:rsidRPr="00C55E0D">
        <w:t>výuky bě</w:t>
      </w:r>
      <w:r w:rsidR="001F76A2" w:rsidRPr="00C55E0D">
        <w:t>žných tří</w:t>
      </w:r>
      <w:r w:rsidR="00B455CD" w:rsidRPr="00C55E0D">
        <w:t>d</w:t>
      </w:r>
      <w:r w:rsidR="0039336E">
        <w:t>. P</w:t>
      </w:r>
      <w:r w:rsidR="00B455CD" w:rsidRPr="00C55E0D">
        <w:t xml:space="preserve">ro ostatní žáky se SVP jsou nově </w:t>
      </w:r>
      <w:r w:rsidR="00C957EC" w:rsidRPr="00C55E0D">
        <w:t xml:space="preserve">do výuky </w:t>
      </w:r>
      <w:r w:rsidR="0039336E">
        <w:t>implementovány</w:t>
      </w:r>
      <w:r w:rsidR="008956A8">
        <w:t xml:space="preserve"> prvky inkluzivního vzdělávání</w:t>
      </w:r>
      <w:r w:rsidR="00622005">
        <w:t xml:space="preserve"> v </w:t>
      </w:r>
      <w:r w:rsidR="008956A8">
        <w:t>souladu</w:t>
      </w:r>
      <w:r w:rsidR="00622005">
        <w:t xml:space="preserve"> s </w:t>
      </w:r>
      <w:r w:rsidR="008956A8">
        <w:t>náběhem nového zákona</w:t>
      </w:r>
      <w:r w:rsidR="00622005">
        <w:t xml:space="preserve"> a </w:t>
      </w:r>
      <w:r w:rsidR="008956A8">
        <w:t>vyhlášky č.</w:t>
      </w:r>
      <w:r w:rsidR="00622005">
        <w:t> </w:t>
      </w:r>
      <w:r w:rsidR="008956A8">
        <w:t>27/2016Sb o práci se žáky SVP.</w:t>
      </w:r>
    </w:p>
    <w:p w14:paraId="46AF4FA6" w14:textId="77777777" w:rsidR="00DF53D7" w:rsidRPr="00085CEA" w:rsidRDefault="002568DC" w:rsidP="006A7E00">
      <w:pPr>
        <w:pStyle w:val="Nadpis1"/>
      </w:pPr>
      <w:bookmarkStart w:id="29" w:name="_Toc464819194"/>
      <w:bookmarkStart w:id="30" w:name="_Toc527456309"/>
      <w:bookmarkStart w:id="31" w:name="_Toc21476790"/>
      <w:bookmarkStart w:id="32" w:name="_Toc21477152"/>
      <w:bookmarkStart w:id="33" w:name="_Toc21478906"/>
      <w:bookmarkStart w:id="34" w:name="_Toc179162196"/>
      <w:r>
        <w:lastRenderedPageBreak/>
        <w:t>V</w:t>
      </w:r>
      <w:r w:rsidR="001C4C06" w:rsidRPr="00085CEA">
        <w:t xml:space="preserve">edení </w:t>
      </w:r>
      <w:r w:rsidR="001C4C06" w:rsidRPr="006A7E00">
        <w:t>školy</w:t>
      </w:r>
      <w:r w:rsidR="001C4C06" w:rsidRPr="00085CEA">
        <w:t>, školská rada</w:t>
      </w:r>
      <w:bookmarkEnd w:id="29"/>
      <w:bookmarkEnd w:id="30"/>
      <w:bookmarkEnd w:id="31"/>
      <w:bookmarkEnd w:id="32"/>
      <w:bookmarkEnd w:id="33"/>
      <w:bookmarkEnd w:id="34"/>
    </w:p>
    <w:p w14:paraId="4E8F7DED" w14:textId="6D9ED5E8" w:rsidR="002568DC" w:rsidRDefault="00DF53D7" w:rsidP="006A7E00">
      <w:r w:rsidRPr="00730E3F">
        <w:t>Vedení školy je řídící</w:t>
      </w:r>
      <w:r w:rsidR="00B61300">
        <w:t xml:space="preserve">m orgánem ředitele školy, </w:t>
      </w:r>
      <w:r w:rsidR="0039336E">
        <w:t xml:space="preserve">které </w:t>
      </w:r>
      <w:r w:rsidRPr="00730E3F">
        <w:t>řeší</w:t>
      </w:r>
      <w:r w:rsidR="00622005">
        <w:t xml:space="preserve"> a </w:t>
      </w:r>
      <w:r w:rsidRPr="00730E3F">
        <w:t>d</w:t>
      </w:r>
      <w:r w:rsidR="006416E8" w:rsidRPr="00730E3F">
        <w:t xml:space="preserve">ále rozpracovává zásadní úkoly </w:t>
      </w:r>
      <w:r w:rsidRPr="00730E3F">
        <w:t>pro zajištění chodu</w:t>
      </w:r>
      <w:r w:rsidR="00B61300">
        <w:t xml:space="preserve"> školy</w:t>
      </w:r>
      <w:r w:rsidR="00D274F3">
        <w:t xml:space="preserve"> </w:t>
      </w:r>
      <w:r w:rsidRPr="00730E3F">
        <w:t>směřující k naplnění hlavních cílů této vzdělávací instituce.</w:t>
      </w:r>
    </w:p>
    <w:p w14:paraId="71DED924" w14:textId="77777777" w:rsidR="00DF53D7" w:rsidRDefault="00DF53D7" w:rsidP="006A7E00">
      <w:r w:rsidRPr="00730E3F">
        <w:t>Hlavní cíle školy</w:t>
      </w:r>
      <w:r w:rsidR="00011803">
        <w:t xml:space="preserve"> byly schváleny po projednání </w:t>
      </w:r>
      <w:r w:rsidRPr="00730E3F">
        <w:t>Školskou radou.</w:t>
      </w:r>
    </w:p>
    <w:p w14:paraId="0D3D3770" w14:textId="77777777" w:rsidR="00DF53D7" w:rsidRPr="006A7E00" w:rsidRDefault="00DF53D7" w:rsidP="00AA5DD4">
      <w:pPr>
        <w:spacing w:before="240"/>
        <w:rPr>
          <w:b/>
          <w:bCs/>
        </w:rPr>
      </w:pPr>
      <w:r w:rsidRPr="006A7E00">
        <w:rPr>
          <w:b/>
          <w:bCs/>
        </w:rPr>
        <w:t>Ředit</w:t>
      </w:r>
      <w:r w:rsidR="005F0489" w:rsidRPr="006A7E00">
        <w:rPr>
          <w:b/>
          <w:bCs/>
        </w:rPr>
        <w:t>el</w:t>
      </w:r>
      <w:r w:rsidR="008A4DEC">
        <w:rPr>
          <w:b/>
          <w:bCs/>
        </w:rPr>
        <w:t>ka</w:t>
      </w:r>
      <w:r w:rsidR="005F0489" w:rsidRPr="006A7E00">
        <w:rPr>
          <w:b/>
          <w:bCs/>
        </w:rPr>
        <w:t xml:space="preserve"> školy: </w:t>
      </w:r>
      <w:r w:rsidR="0039336E" w:rsidRPr="006A7E00">
        <w:rPr>
          <w:b/>
          <w:bCs/>
        </w:rPr>
        <w:t>doc. PhDr. Mgr. Lenka Hrušková, Ph.D.</w:t>
      </w:r>
    </w:p>
    <w:p w14:paraId="008472D2" w14:textId="77777777" w:rsidR="00DF53D7" w:rsidRPr="00730E3F" w:rsidRDefault="002C1447" w:rsidP="00717A2B">
      <w:pPr>
        <w:tabs>
          <w:tab w:val="left" w:pos="284"/>
        </w:tabs>
        <w:ind w:firstLine="483"/>
      </w:pPr>
      <w:r>
        <w:rPr>
          <w:noProof/>
        </w:rPr>
        <w:drawing>
          <wp:inline distT="0" distB="0" distL="0" distR="0" wp14:anchorId="162282B7" wp14:editId="44FD52D7">
            <wp:extent cx="1050925" cy="1528445"/>
            <wp:effectExtent l="0" t="0" r="0" b="0"/>
            <wp:docPr id="74" name="Obrázek 74" descr="1535534547_cs_reditelka_c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1535534547_cs_reditelka_co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0925" cy="1528445"/>
                    </a:xfrm>
                    <a:prstGeom prst="rect">
                      <a:avLst/>
                    </a:prstGeom>
                    <a:noFill/>
                    <a:ln>
                      <a:noFill/>
                    </a:ln>
                  </pic:spPr>
                </pic:pic>
              </a:graphicData>
            </a:graphic>
          </wp:inline>
        </w:drawing>
      </w:r>
    </w:p>
    <w:p w14:paraId="74359F6D" w14:textId="77777777" w:rsidR="00DF53D7" w:rsidRPr="00730E3F" w:rsidRDefault="00DF53D7" w:rsidP="00A42C96">
      <w:pPr>
        <w:numPr>
          <w:ilvl w:val="0"/>
          <w:numId w:val="1"/>
        </w:numPr>
        <w:spacing w:after="0"/>
        <w:ind w:hanging="357"/>
      </w:pPr>
      <w:r w:rsidRPr="00730E3F">
        <w:t>+</w:t>
      </w:r>
      <w:r w:rsidR="006416E8" w:rsidRPr="00730E3F">
        <w:t xml:space="preserve"> </w:t>
      </w:r>
      <w:r w:rsidR="005F0489">
        <w:t>420 721</w:t>
      </w:r>
      <w:r w:rsidR="00290292">
        <w:t xml:space="preserve"> </w:t>
      </w:r>
      <w:r w:rsidR="005F0489">
        <w:t>047</w:t>
      </w:r>
      <w:r w:rsidR="0039336E">
        <w:t> </w:t>
      </w:r>
      <w:r w:rsidR="005F0489">
        <w:t>336</w:t>
      </w:r>
    </w:p>
    <w:p w14:paraId="48322131" w14:textId="77777777" w:rsidR="00DF53D7" w:rsidRPr="00730E3F" w:rsidRDefault="00DF53D7" w:rsidP="00A42C96">
      <w:pPr>
        <w:numPr>
          <w:ilvl w:val="0"/>
          <w:numId w:val="1"/>
        </w:numPr>
        <w:spacing w:after="0"/>
        <w:ind w:hanging="357"/>
      </w:pPr>
      <w:r w:rsidRPr="00730E3F">
        <w:t>+</w:t>
      </w:r>
      <w:r w:rsidR="006416E8" w:rsidRPr="00730E3F">
        <w:t xml:space="preserve"> </w:t>
      </w:r>
      <w:r w:rsidRPr="00730E3F">
        <w:t>420 381 407</w:t>
      </w:r>
      <w:r w:rsidR="0039336E">
        <w:t> </w:t>
      </w:r>
      <w:r w:rsidRPr="00730E3F">
        <w:t>1</w:t>
      </w:r>
      <w:r w:rsidR="0092524C">
        <w:t>03</w:t>
      </w:r>
      <w:r w:rsidRPr="00730E3F">
        <w:t xml:space="preserve"> </w:t>
      </w:r>
    </w:p>
    <w:p w14:paraId="46303F46" w14:textId="77777777" w:rsidR="00DF53D7" w:rsidRPr="005F0489" w:rsidRDefault="0039336E" w:rsidP="00A42C96">
      <w:pPr>
        <w:numPr>
          <w:ilvl w:val="0"/>
          <w:numId w:val="2"/>
        </w:numPr>
        <w:spacing w:after="0"/>
        <w:ind w:hanging="357"/>
        <w:rPr>
          <w:rStyle w:val="Hypertextovodkaz"/>
          <w:b/>
          <w:bCs/>
          <w:color w:val="2E74B5"/>
          <w:u w:val="none"/>
        </w:rPr>
      </w:pPr>
      <w:r w:rsidRPr="0039336E">
        <w:t xml:space="preserve"> </w:t>
      </w:r>
      <w:hyperlink r:id="rId12" w:history="1">
        <w:r w:rsidR="005F0489" w:rsidRPr="00344562">
          <w:rPr>
            <w:rStyle w:val="Hypertextovodkaz"/>
          </w:rPr>
          <w:t>hruskova@copsu.cz</w:t>
        </w:r>
      </w:hyperlink>
    </w:p>
    <w:p w14:paraId="5A5D9810" w14:textId="658433A1" w:rsidR="00DF53D7" w:rsidRPr="00730E3F" w:rsidRDefault="00DF53D7" w:rsidP="006A7E00">
      <w:pPr>
        <w:spacing w:before="240"/>
        <w:rPr>
          <w:rStyle w:val="Siln"/>
          <w:b w:val="0"/>
          <w:bCs w:val="0"/>
        </w:rPr>
      </w:pPr>
      <w:r w:rsidRPr="00CD19EE">
        <w:rPr>
          <w:b/>
        </w:rPr>
        <w:t xml:space="preserve">Mgr. Miloš </w:t>
      </w:r>
      <w:r w:rsidR="006A7E00" w:rsidRPr="00CD19EE">
        <w:rPr>
          <w:b/>
        </w:rPr>
        <w:t>Blecha</w:t>
      </w:r>
      <w:r w:rsidR="00A03363">
        <w:t>,</w:t>
      </w:r>
      <w:r w:rsidR="00A21DA2">
        <w:t xml:space="preserve"> statutární zástupce ředitele</w:t>
      </w:r>
    </w:p>
    <w:p w14:paraId="539F788D" w14:textId="77777777" w:rsidR="0088018E" w:rsidRDefault="005F0489" w:rsidP="00A42C96">
      <w:pPr>
        <w:pStyle w:val="Zkladntext"/>
        <w:numPr>
          <w:ilvl w:val="0"/>
          <w:numId w:val="2"/>
        </w:numPr>
        <w:spacing w:after="0"/>
        <w:ind w:left="731" w:hanging="357"/>
      </w:pPr>
      <w:r>
        <w:t>+ 420 702 250 343</w:t>
      </w:r>
      <w:r w:rsidR="00DF53D7" w:rsidRPr="00730E3F">
        <w:t xml:space="preserve"> </w:t>
      </w:r>
    </w:p>
    <w:p w14:paraId="27E091CA" w14:textId="77777777" w:rsidR="00DF53D7" w:rsidRPr="00730E3F" w:rsidRDefault="00DF53D7" w:rsidP="00A42C96">
      <w:pPr>
        <w:pStyle w:val="Zkladntext"/>
        <w:numPr>
          <w:ilvl w:val="0"/>
          <w:numId w:val="2"/>
        </w:numPr>
        <w:spacing w:after="0"/>
        <w:ind w:left="731" w:hanging="357"/>
      </w:pPr>
      <w:r w:rsidRPr="00730E3F">
        <w:t xml:space="preserve">+420 381 407 200 </w:t>
      </w:r>
    </w:p>
    <w:p w14:paraId="6D45C0AE" w14:textId="77777777" w:rsidR="00DF53D7" w:rsidRDefault="00DF53D7" w:rsidP="00A42C96">
      <w:pPr>
        <w:pStyle w:val="Zkladntext"/>
        <w:numPr>
          <w:ilvl w:val="0"/>
          <w:numId w:val="2"/>
        </w:numPr>
        <w:spacing w:after="0"/>
        <w:ind w:left="731" w:hanging="357"/>
      </w:pPr>
      <w:hyperlink r:id="rId13" w:history="1">
        <w:r w:rsidRPr="00730E3F">
          <w:rPr>
            <w:rStyle w:val="Hypertextovodkaz"/>
          </w:rPr>
          <w:t>blecha@copsu.cz</w:t>
        </w:r>
      </w:hyperlink>
      <w:r w:rsidRPr="00730E3F">
        <w:t xml:space="preserve"> </w:t>
      </w:r>
    </w:p>
    <w:p w14:paraId="27FDCC4C" w14:textId="77777777" w:rsidR="00975A72" w:rsidRDefault="00975A72" w:rsidP="00A42C96">
      <w:pPr>
        <w:pStyle w:val="Zkladntext"/>
        <w:spacing w:before="240"/>
        <w:ind w:left="0"/>
      </w:pPr>
      <w:r w:rsidRPr="00975A72">
        <w:rPr>
          <w:b/>
        </w:rPr>
        <w:t>Mgr. Jana Brcková</w:t>
      </w:r>
      <w:r>
        <w:t>, zástupce ředitele pro všeobecně vzdělávací předměty</w:t>
      </w:r>
    </w:p>
    <w:p w14:paraId="4E934777" w14:textId="77777777" w:rsidR="00975A72" w:rsidRDefault="00975A72" w:rsidP="00F01233">
      <w:pPr>
        <w:pStyle w:val="Zkladntext"/>
        <w:numPr>
          <w:ilvl w:val="0"/>
          <w:numId w:val="30"/>
        </w:numPr>
        <w:spacing w:after="0"/>
        <w:ind w:left="714" w:hanging="357"/>
      </w:pPr>
      <w:r>
        <w:t>+420</w:t>
      </w:r>
      <w:r w:rsidR="0088018E">
        <w:t> 607 089 007</w:t>
      </w:r>
    </w:p>
    <w:p w14:paraId="0329817E" w14:textId="77777777" w:rsidR="0088018E" w:rsidRDefault="0088018E" w:rsidP="00F01233">
      <w:pPr>
        <w:pStyle w:val="Zkladntext"/>
        <w:numPr>
          <w:ilvl w:val="0"/>
          <w:numId w:val="30"/>
        </w:numPr>
        <w:spacing w:after="0"/>
        <w:ind w:left="714" w:hanging="357"/>
      </w:pPr>
      <w:r>
        <w:t>+420 381 407</w:t>
      </w:r>
      <w:r w:rsidR="00BF0E4A">
        <w:t> </w:t>
      </w:r>
      <w:r>
        <w:t>204</w:t>
      </w:r>
    </w:p>
    <w:p w14:paraId="6A596968" w14:textId="77777777" w:rsidR="00BF0E4A" w:rsidRDefault="00BF0E4A" w:rsidP="00F01233">
      <w:pPr>
        <w:pStyle w:val="Zkladntext"/>
        <w:numPr>
          <w:ilvl w:val="0"/>
          <w:numId w:val="30"/>
        </w:numPr>
        <w:spacing w:after="0"/>
        <w:ind w:left="714" w:hanging="357"/>
      </w:pPr>
      <w:hyperlink r:id="rId14" w:history="1">
        <w:r w:rsidRPr="0024306D">
          <w:rPr>
            <w:rStyle w:val="Hypertextovodkaz"/>
          </w:rPr>
          <w:t>brckova@copsu.cz</w:t>
        </w:r>
      </w:hyperlink>
    </w:p>
    <w:p w14:paraId="032DA230" w14:textId="21E69F2F" w:rsidR="00DF53D7" w:rsidRPr="00730E3F" w:rsidRDefault="00917854" w:rsidP="00975A72">
      <w:pPr>
        <w:spacing w:before="240"/>
      </w:pPr>
      <w:r w:rsidRPr="006A7E00">
        <w:rPr>
          <w:b/>
          <w:bCs/>
        </w:rPr>
        <w:t xml:space="preserve"> </w:t>
      </w:r>
      <w:r w:rsidR="00975A72" w:rsidRPr="00975A72">
        <w:rPr>
          <w:b/>
        </w:rPr>
        <w:t xml:space="preserve">Ing. Ladislava </w:t>
      </w:r>
      <w:proofErr w:type="spellStart"/>
      <w:r w:rsidR="00975A72" w:rsidRPr="00975A72">
        <w:rPr>
          <w:b/>
        </w:rPr>
        <w:t>Kášková</w:t>
      </w:r>
      <w:proofErr w:type="spellEnd"/>
      <w:r w:rsidR="009A4718" w:rsidRPr="00730E3F">
        <w:t xml:space="preserve"> </w:t>
      </w:r>
      <w:r w:rsidR="00AE6833">
        <w:t>zástupce ředitele</w:t>
      </w:r>
      <w:r w:rsidR="00975A72">
        <w:t xml:space="preserve"> pro odborné předměty</w:t>
      </w:r>
    </w:p>
    <w:p w14:paraId="08B3C908" w14:textId="77777777" w:rsidR="0088018E" w:rsidRDefault="00913A93" w:rsidP="00A42C96">
      <w:pPr>
        <w:pStyle w:val="Zkladntext"/>
        <w:numPr>
          <w:ilvl w:val="0"/>
          <w:numId w:val="3"/>
        </w:numPr>
        <w:spacing w:after="0"/>
        <w:ind w:left="731" w:hanging="357"/>
      </w:pPr>
      <w:r w:rsidRPr="00730E3F">
        <w:t>+</w:t>
      </w:r>
      <w:r w:rsidR="006416E8" w:rsidRPr="00730E3F">
        <w:t xml:space="preserve"> </w:t>
      </w:r>
      <w:r w:rsidR="0088018E">
        <w:t>420 607 088 994</w:t>
      </w:r>
      <w:r w:rsidRPr="00730E3F">
        <w:t xml:space="preserve"> </w:t>
      </w:r>
    </w:p>
    <w:p w14:paraId="7433F738" w14:textId="77777777" w:rsidR="00DF53D7" w:rsidRPr="00730E3F" w:rsidRDefault="00913A93" w:rsidP="00A42C96">
      <w:pPr>
        <w:pStyle w:val="Zkladntext"/>
        <w:numPr>
          <w:ilvl w:val="0"/>
          <w:numId w:val="3"/>
        </w:numPr>
        <w:spacing w:after="0"/>
        <w:ind w:left="731" w:hanging="357"/>
      </w:pPr>
      <w:r w:rsidRPr="00730E3F">
        <w:t>+</w:t>
      </w:r>
      <w:r w:rsidR="006416E8" w:rsidRPr="00730E3F">
        <w:t xml:space="preserve"> </w:t>
      </w:r>
      <w:r w:rsidR="00CB21BC">
        <w:t>420 381 407 114</w:t>
      </w:r>
      <w:r w:rsidR="00DF53D7" w:rsidRPr="00730E3F">
        <w:t xml:space="preserve"> </w:t>
      </w:r>
    </w:p>
    <w:p w14:paraId="08A022D6" w14:textId="77777777" w:rsidR="007B74B1" w:rsidRDefault="007B74B1" w:rsidP="00A42C96">
      <w:pPr>
        <w:pStyle w:val="Zkladntext"/>
        <w:numPr>
          <w:ilvl w:val="0"/>
          <w:numId w:val="4"/>
        </w:numPr>
        <w:spacing w:after="0"/>
        <w:ind w:left="731" w:hanging="357"/>
        <w:rPr>
          <w:color w:val="104152"/>
        </w:rPr>
      </w:pPr>
      <w:hyperlink r:id="rId15" w:history="1">
        <w:r w:rsidRPr="00344562">
          <w:rPr>
            <w:rStyle w:val="Hypertextovodkaz"/>
          </w:rPr>
          <w:t>kaskova@copsu.cz</w:t>
        </w:r>
      </w:hyperlink>
    </w:p>
    <w:p w14:paraId="02652DE8" w14:textId="39F399BB" w:rsidR="00DF53D7" w:rsidRPr="00730E3F" w:rsidRDefault="00AE6833" w:rsidP="006A7E00">
      <w:pPr>
        <w:spacing w:before="240"/>
        <w:rPr>
          <w:rStyle w:val="Siln"/>
          <w:b w:val="0"/>
          <w:bCs w:val="0"/>
          <w:color w:val="104152"/>
        </w:rPr>
      </w:pPr>
      <w:r>
        <w:rPr>
          <w:b/>
          <w:bCs/>
        </w:rPr>
        <w:t>Ing</w:t>
      </w:r>
      <w:r w:rsidR="00975A72">
        <w:rPr>
          <w:b/>
          <w:bCs/>
        </w:rPr>
        <w:t xml:space="preserve">. Jan </w:t>
      </w:r>
      <w:proofErr w:type="spellStart"/>
      <w:r w:rsidR="00975A72">
        <w:rPr>
          <w:b/>
          <w:bCs/>
        </w:rPr>
        <w:t>Pumpr</w:t>
      </w:r>
      <w:proofErr w:type="spellEnd"/>
      <w:r w:rsidR="00FD08D3">
        <w:t xml:space="preserve">, zástupce ředitele </w:t>
      </w:r>
      <w:r w:rsidR="00975A72">
        <w:t>pro praktické vyučování</w:t>
      </w:r>
    </w:p>
    <w:p w14:paraId="7E9EDFAA" w14:textId="77777777" w:rsidR="0088018E" w:rsidRDefault="00913A93" w:rsidP="00A42C96">
      <w:pPr>
        <w:pStyle w:val="Zkladntext"/>
        <w:numPr>
          <w:ilvl w:val="0"/>
          <w:numId w:val="3"/>
        </w:numPr>
        <w:spacing w:after="0"/>
        <w:ind w:left="731" w:hanging="357"/>
      </w:pPr>
      <w:r w:rsidRPr="00730E3F">
        <w:t>+</w:t>
      </w:r>
      <w:r w:rsidR="006416E8" w:rsidRPr="00730E3F">
        <w:t xml:space="preserve"> </w:t>
      </w:r>
      <w:r w:rsidRPr="00730E3F">
        <w:t>420 607 089</w:t>
      </w:r>
      <w:r w:rsidR="0088018E">
        <w:t> </w:t>
      </w:r>
      <w:r w:rsidRPr="00730E3F">
        <w:t>008</w:t>
      </w:r>
    </w:p>
    <w:p w14:paraId="2FF77A6B" w14:textId="5366AC33" w:rsidR="00DF53D7" w:rsidRPr="00730E3F" w:rsidRDefault="00DF53D7" w:rsidP="00A42C96">
      <w:pPr>
        <w:pStyle w:val="Zkladntext"/>
        <w:numPr>
          <w:ilvl w:val="0"/>
          <w:numId w:val="3"/>
        </w:numPr>
        <w:spacing w:after="0"/>
        <w:ind w:left="731" w:hanging="357"/>
      </w:pPr>
      <w:r w:rsidRPr="00730E3F">
        <w:t>+</w:t>
      </w:r>
      <w:r w:rsidR="006416E8" w:rsidRPr="00730E3F">
        <w:t xml:space="preserve"> </w:t>
      </w:r>
      <w:r w:rsidRPr="00730E3F">
        <w:t xml:space="preserve">420 381 407 153 </w:t>
      </w:r>
    </w:p>
    <w:p w14:paraId="44201670" w14:textId="77777777" w:rsidR="007B74B1" w:rsidRPr="007B74B1" w:rsidRDefault="007B74B1" w:rsidP="00A42C96">
      <w:pPr>
        <w:pStyle w:val="Zkladntext"/>
        <w:numPr>
          <w:ilvl w:val="0"/>
          <w:numId w:val="3"/>
        </w:numPr>
        <w:spacing w:after="0"/>
        <w:ind w:left="731" w:hanging="357"/>
        <w:rPr>
          <w:color w:val="104152"/>
        </w:rPr>
      </w:pPr>
      <w:hyperlink r:id="rId16" w:history="1">
        <w:r w:rsidRPr="00344562">
          <w:rPr>
            <w:rStyle w:val="Hypertextovodkaz"/>
          </w:rPr>
          <w:t>pumpr@copsu.cz</w:t>
        </w:r>
      </w:hyperlink>
    </w:p>
    <w:p w14:paraId="1E09B00A" w14:textId="4FB9A9A9" w:rsidR="00DF53D7" w:rsidRPr="00BE7AD8" w:rsidRDefault="00DA658D" w:rsidP="00A42C96">
      <w:pPr>
        <w:pStyle w:val="Zkladntext"/>
        <w:keepNext/>
        <w:spacing w:before="240"/>
        <w:ind w:left="0"/>
        <w:rPr>
          <w:rStyle w:val="Siln"/>
          <w:bCs w:val="0"/>
          <w:color w:val="104152"/>
        </w:rPr>
      </w:pPr>
      <w:r>
        <w:rPr>
          <w:b/>
        </w:rPr>
        <w:lastRenderedPageBreak/>
        <w:t>Mgr</w:t>
      </w:r>
      <w:r w:rsidR="00A21DA2" w:rsidRPr="00A03363">
        <w:rPr>
          <w:b/>
        </w:rPr>
        <w:t>. Petra Kincová</w:t>
      </w:r>
      <w:r w:rsidR="00A42C96" w:rsidRPr="00BE7AD8">
        <w:rPr>
          <w:bCs/>
        </w:rPr>
        <w:t xml:space="preserve">, </w:t>
      </w:r>
      <w:r w:rsidR="00BE7AD8">
        <w:rPr>
          <w:bCs/>
        </w:rPr>
        <w:t>v</w:t>
      </w:r>
      <w:r w:rsidR="00A42C96" w:rsidRPr="00BE7AD8">
        <w:rPr>
          <w:bCs/>
        </w:rPr>
        <w:t>edoucí domovů mládeže</w:t>
      </w:r>
    </w:p>
    <w:p w14:paraId="74B331F1" w14:textId="6E56B51F" w:rsidR="0088018E" w:rsidRDefault="00DF53D7" w:rsidP="00A42C96">
      <w:pPr>
        <w:pStyle w:val="Zkladntext"/>
        <w:keepNext/>
        <w:numPr>
          <w:ilvl w:val="0"/>
          <w:numId w:val="5"/>
        </w:numPr>
        <w:spacing w:after="0"/>
        <w:ind w:left="731" w:hanging="357"/>
      </w:pPr>
      <w:r w:rsidRPr="00730E3F">
        <w:t>+</w:t>
      </w:r>
      <w:r w:rsidR="006416E8" w:rsidRPr="00730E3F">
        <w:t xml:space="preserve"> </w:t>
      </w:r>
      <w:r w:rsidR="00CB4437">
        <w:t>420 </w:t>
      </w:r>
      <w:r w:rsidR="5A4D6353">
        <w:t>775 742 704</w:t>
      </w:r>
      <w:r w:rsidR="00CD19EE">
        <w:t xml:space="preserve"> </w:t>
      </w:r>
    </w:p>
    <w:p w14:paraId="198FE13D" w14:textId="77777777" w:rsidR="00DF53D7" w:rsidRPr="00730E3F" w:rsidRDefault="00DF53D7" w:rsidP="00A42C96">
      <w:pPr>
        <w:pStyle w:val="Zkladntext"/>
        <w:keepNext/>
        <w:numPr>
          <w:ilvl w:val="0"/>
          <w:numId w:val="5"/>
        </w:numPr>
        <w:spacing w:after="0"/>
        <w:ind w:left="731" w:hanging="357"/>
      </w:pPr>
      <w:r w:rsidRPr="00730E3F">
        <w:t>+</w:t>
      </w:r>
      <w:r w:rsidR="006416E8" w:rsidRPr="00730E3F">
        <w:t xml:space="preserve"> </w:t>
      </w:r>
      <w:r w:rsidRPr="00730E3F">
        <w:t xml:space="preserve">420 381 407 187 </w:t>
      </w:r>
    </w:p>
    <w:p w14:paraId="3FC0B036" w14:textId="16B176D4" w:rsidR="00036902" w:rsidRPr="006D39A7" w:rsidRDefault="00A03363" w:rsidP="00A42C96">
      <w:pPr>
        <w:pStyle w:val="Zkladntext"/>
        <w:keepNext/>
        <w:numPr>
          <w:ilvl w:val="0"/>
          <w:numId w:val="5"/>
        </w:numPr>
        <w:spacing w:after="0"/>
        <w:ind w:left="731" w:hanging="357"/>
        <w:rPr>
          <w:rStyle w:val="Hypertextovodkaz"/>
          <w:color w:val="104152"/>
          <w:u w:val="none"/>
        </w:rPr>
      </w:pPr>
      <w:hyperlink r:id="rId17" w:history="1">
        <w:r w:rsidRPr="00A0363F">
          <w:rPr>
            <w:rStyle w:val="Hypertextovodkaz"/>
          </w:rPr>
          <w:t>kincova@copsu.cz</w:t>
        </w:r>
      </w:hyperlink>
    </w:p>
    <w:p w14:paraId="5D70D490" w14:textId="5003F4C3" w:rsidR="00DF53D7" w:rsidRPr="00730E3F" w:rsidRDefault="00DF5320" w:rsidP="00A03363">
      <w:pPr>
        <w:pStyle w:val="Zkladntext"/>
        <w:spacing w:before="240"/>
        <w:ind w:left="0"/>
        <w:rPr>
          <w:rStyle w:val="Siln"/>
          <w:b w:val="0"/>
          <w:bCs w:val="0"/>
          <w:color w:val="104152"/>
        </w:rPr>
      </w:pPr>
      <w:r>
        <w:rPr>
          <w:b/>
        </w:rPr>
        <w:t>Jiří Malý</w:t>
      </w:r>
      <w:r w:rsidR="00DF53D7" w:rsidRPr="00730E3F">
        <w:t>, vedoucí úseku správy</w:t>
      </w:r>
      <w:r w:rsidR="00622005">
        <w:t xml:space="preserve"> a </w:t>
      </w:r>
      <w:r w:rsidR="0002383F">
        <w:t>údržby majetku</w:t>
      </w:r>
    </w:p>
    <w:p w14:paraId="4C97718D" w14:textId="77777777" w:rsidR="0088018E" w:rsidRPr="0088018E" w:rsidRDefault="00DF53D7" w:rsidP="00A42C96">
      <w:pPr>
        <w:pStyle w:val="Zkladntext"/>
        <w:numPr>
          <w:ilvl w:val="0"/>
          <w:numId w:val="6"/>
        </w:numPr>
        <w:spacing w:after="0"/>
        <w:ind w:left="731" w:hanging="357"/>
        <w:rPr>
          <w:color w:val="0000FF"/>
          <w:u w:val="single"/>
        </w:rPr>
      </w:pPr>
      <w:r w:rsidRPr="00730E3F">
        <w:t>+</w:t>
      </w:r>
      <w:r w:rsidR="006416E8" w:rsidRPr="00730E3F">
        <w:t xml:space="preserve"> </w:t>
      </w:r>
      <w:r w:rsidR="0088018E">
        <w:t>420 607 089 009</w:t>
      </w:r>
      <w:r w:rsidRPr="00730E3F">
        <w:t xml:space="preserve"> </w:t>
      </w:r>
    </w:p>
    <w:p w14:paraId="68EC14DF" w14:textId="77777777" w:rsidR="00DF53D7" w:rsidRPr="00730E3F" w:rsidRDefault="00DF53D7" w:rsidP="00A42C96">
      <w:pPr>
        <w:pStyle w:val="Zkladntext"/>
        <w:numPr>
          <w:ilvl w:val="0"/>
          <w:numId w:val="6"/>
        </w:numPr>
        <w:spacing w:after="0"/>
        <w:ind w:left="731" w:hanging="357"/>
        <w:rPr>
          <w:rStyle w:val="Hypertextovodkaz"/>
        </w:rPr>
      </w:pPr>
      <w:r w:rsidRPr="00730E3F">
        <w:t>+</w:t>
      </w:r>
      <w:r w:rsidR="006416E8" w:rsidRPr="00730E3F">
        <w:t xml:space="preserve"> </w:t>
      </w:r>
      <w:r w:rsidRPr="00730E3F">
        <w:t xml:space="preserve">420 381 407 110 </w:t>
      </w:r>
    </w:p>
    <w:p w14:paraId="43E9A95F" w14:textId="77777777" w:rsidR="00DF53D7" w:rsidRPr="00730E3F" w:rsidRDefault="00BF2C14" w:rsidP="00A42C96">
      <w:pPr>
        <w:pStyle w:val="Zkladntext"/>
        <w:numPr>
          <w:ilvl w:val="0"/>
          <w:numId w:val="6"/>
        </w:numPr>
        <w:spacing w:after="0"/>
        <w:ind w:left="731" w:hanging="357"/>
        <w:rPr>
          <w:color w:val="104152"/>
        </w:rPr>
      </w:pPr>
      <w:r>
        <w:rPr>
          <w:rStyle w:val="Hypertextovodkaz"/>
        </w:rPr>
        <w:t>maly</w:t>
      </w:r>
      <w:hyperlink r:id="rId18" w:history="1">
        <w:r w:rsidR="00DF53D7" w:rsidRPr="00730E3F">
          <w:rPr>
            <w:rStyle w:val="Hypertextovodkaz"/>
          </w:rPr>
          <w:t>@copsu.cz</w:t>
        </w:r>
      </w:hyperlink>
      <w:r w:rsidR="00DF53D7" w:rsidRPr="00730E3F">
        <w:rPr>
          <w:color w:val="104152"/>
        </w:rPr>
        <w:t xml:space="preserve"> </w:t>
      </w:r>
    </w:p>
    <w:p w14:paraId="76136CBD" w14:textId="2504A590" w:rsidR="00DF53D7" w:rsidRPr="00730E3F" w:rsidRDefault="00975A72" w:rsidP="00A03363">
      <w:pPr>
        <w:pStyle w:val="Zkladntext"/>
        <w:spacing w:before="240"/>
        <w:ind w:left="0"/>
        <w:rPr>
          <w:rStyle w:val="Siln"/>
          <w:b w:val="0"/>
          <w:bCs w:val="0"/>
          <w:color w:val="104152"/>
        </w:rPr>
      </w:pPr>
      <w:r>
        <w:rPr>
          <w:b/>
        </w:rPr>
        <w:t xml:space="preserve">Marie </w:t>
      </w:r>
      <w:proofErr w:type="spellStart"/>
      <w:r>
        <w:rPr>
          <w:b/>
        </w:rPr>
        <w:t>Filsaková</w:t>
      </w:r>
      <w:proofErr w:type="spellEnd"/>
      <w:r w:rsidR="00DF53D7" w:rsidRPr="00730E3F">
        <w:t xml:space="preserve">, vedoucí ekonomického </w:t>
      </w:r>
      <w:r w:rsidR="00AE6833">
        <w:t>oddělení</w:t>
      </w:r>
      <w:r>
        <w:t xml:space="preserve"> </w:t>
      </w:r>
    </w:p>
    <w:p w14:paraId="623F7695" w14:textId="77777777" w:rsidR="00DF53D7" w:rsidRPr="0088018E" w:rsidRDefault="00AF54E5" w:rsidP="00A42C96">
      <w:pPr>
        <w:pStyle w:val="Zkladntext"/>
        <w:numPr>
          <w:ilvl w:val="0"/>
          <w:numId w:val="6"/>
        </w:numPr>
        <w:spacing w:after="0"/>
        <w:ind w:left="731" w:hanging="357"/>
        <w:rPr>
          <w:color w:val="0000FF"/>
          <w:u w:val="single"/>
        </w:rPr>
      </w:pPr>
      <w:r>
        <w:t>+42</w:t>
      </w:r>
      <w:r w:rsidR="0088018E">
        <w:t>0 702 364 862</w:t>
      </w:r>
    </w:p>
    <w:p w14:paraId="37B52FEF" w14:textId="77777777" w:rsidR="0088018E" w:rsidRPr="00730E3F" w:rsidRDefault="0088018E" w:rsidP="00A42C96">
      <w:pPr>
        <w:pStyle w:val="Zkladntext"/>
        <w:numPr>
          <w:ilvl w:val="0"/>
          <w:numId w:val="6"/>
        </w:numPr>
        <w:spacing w:after="0"/>
        <w:ind w:left="731" w:hanging="357"/>
        <w:rPr>
          <w:rStyle w:val="Hypertextovodkaz"/>
        </w:rPr>
      </w:pPr>
      <w:r>
        <w:t>+420 381 407 105</w:t>
      </w:r>
    </w:p>
    <w:p w14:paraId="3CFCBCB1" w14:textId="6110FBA6" w:rsidR="00DF53D7" w:rsidRPr="00A21DA2" w:rsidRDefault="00975A72" w:rsidP="00A42C96">
      <w:pPr>
        <w:pStyle w:val="Zkladntext"/>
        <w:numPr>
          <w:ilvl w:val="0"/>
          <w:numId w:val="6"/>
        </w:numPr>
        <w:spacing w:after="0"/>
        <w:ind w:left="731" w:hanging="357"/>
        <w:rPr>
          <w:b/>
          <w:bCs/>
          <w:u w:val="single"/>
        </w:rPr>
      </w:pPr>
      <w:r>
        <w:rPr>
          <w:rStyle w:val="Hypertextovodkaz"/>
        </w:rPr>
        <w:t>filsakova@copsu.cz</w:t>
      </w:r>
      <w:r w:rsidR="00DF53D7" w:rsidRPr="00730E3F">
        <w:rPr>
          <w:color w:val="104152"/>
        </w:rPr>
        <w:t xml:space="preserve"> </w:t>
      </w:r>
    </w:p>
    <w:p w14:paraId="4FAEEFDC" w14:textId="19258E28" w:rsidR="00A21DA2" w:rsidRPr="0035141A" w:rsidRDefault="00A21DA2" w:rsidP="00A42C96">
      <w:pPr>
        <w:pStyle w:val="Zkladntext"/>
        <w:spacing w:before="240"/>
        <w:ind w:left="0"/>
      </w:pPr>
      <w:r w:rsidRPr="0035141A">
        <w:rPr>
          <w:b/>
        </w:rPr>
        <w:t>Josef Boháč</w:t>
      </w:r>
      <w:r w:rsidRPr="0035141A">
        <w:t>, vedoucí školní jídelny</w:t>
      </w:r>
    </w:p>
    <w:p w14:paraId="50CB490E" w14:textId="5EE29B26" w:rsidR="00A21DA2" w:rsidRPr="00A21DA2" w:rsidRDefault="00A21DA2" w:rsidP="00A42C96">
      <w:pPr>
        <w:pStyle w:val="Zkladntext"/>
        <w:numPr>
          <w:ilvl w:val="0"/>
          <w:numId w:val="6"/>
        </w:numPr>
        <w:spacing w:after="0"/>
        <w:ind w:left="731" w:hanging="357"/>
        <w:rPr>
          <w:bCs/>
        </w:rPr>
      </w:pPr>
      <w:r w:rsidRPr="00A21DA2">
        <w:rPr>
          <w:bCs/>
        </w:rPr>
        <w:t>+420 603 311 195</w:t>
      </w:r>
    </w:p>
    <w:p w14:paraId="71013940" w14:textId="4118E806" w:rsidR="00A21DA2" w:rsidRDefault="00A21DA2" w:rsidP="00A42C96">
      <w:pPr>
        <w:pStyle w:val="Zkladntext"/>
        <w:numPr>
          <w:ilvl w:val="0"/>
          <w:numId w:val="6"/>
        </w:numPr>
        <w:spacing w:after="0"/>
        <w:ind w:left="731" w:hanging="357"/>
        <w:rPr>
          <w:bCs/>
        </w:rPr>
      </w:pPr>
      <w:r w:rsidRPr="00A21DA2">
        <w:rPr>
          <w:bCs/>
        </w:rPr>
        <w:t>+420 381 407</w:t>
      </w:r>
      <w:r w:rsidR="006D701E">
        <w:rPr>
          <w:bCs/>
        </w:rPr>
        <w:t> </w:t>
      </w:r>
      <w:r w:rsidR="006118FF">
        <w:rPr>
          <w:bCs/>
        </w:rPr>
        <w:t>4</w:t>
      </w:r>
      <w:r w:rsidRPr="00A21DA2">
        <w:rPr>
          <w:bCs/>
        </w:rPr>
        <w:t>11</w:t>
      </w:r>
    </w:p>
    <w:p w14:paraId="3DA9D4A4" w14:textId="324EA2FD" w:rsidR="006D701E" w:rsidRPr="003C20BE" w:rsidRDefault="006D701E" w:rsidP="00A42C96">
      <w:pPr>
        <w:pStyle w:val="Zkladntext"/>
        <w:numPr>
          <w:ilvl w:val="0"/>
          <w:numId w:val="6"/>
        </w:numPr>
        <w:spacing w:after="0"/>
        <w:ind w:left="731" w:hanging="357"/>
        <w:rPr>
          <w:rStyle w:val="Hypertextovodkaz"/>
          <w:bCs/>
          <w:color w:val="auto"/>
          <w:u w:val="none"/>
        </w:rPr>
      </w:pPr>
      <w:hyperlink r:id="rId19" w:history="1">
        <w:r w:rsidRPr="00C95C97">
          <w:rPr>
            <w:rStyle w:val="Hypertextovodkaz"/>
            <w:bCs/>
          </w:rPr>
          <w:t>bohac@copsu.cz</w:t>
        </w:r>
      </w:hyperlink>
    </w:p>
    <w:p w14:paraId="27D3A4DA" w14:textId="03B01EF6" w:rsidR="003C20BE" w:rsidRDefault="003C20BE" w:rsidP="00A42C96">
      <w:pPr>
        <w:pStyle w:val="Zkladntext"/>
        <w:spacing w:before="240"/>
        <w:ind w:left="0"/>
      </w:pPr>
      <w:r>
        <w:rPr>
          <w:b/>
        </w:rPr>
        <w:t>Petr Kollmann</w:t>
      </w:r>
      <w:r w:rsidRPr="0035141A">
        <w:t xml:space="preserve">, vedoucí </w:t>
      </w:r>
      <w:r>
        <w:t>informačních</w:t>
      </w:r>
      <w:r w:rsidR="00622005">
        <w:t xml:space="preserve"> a </w:t>
      </w:r>
      <w:r>
        <w:t>komunikačních technologií</w:t>
      </w:r>
    </w:p>
    <w:p w14:paraId="5B02BBF5" w14:textId="61D0CF22" w:rsidR="003C20BE" w:rsidRDefault="003C20BE" w:rsidP="00A42C96">
      <w:pPr>
        <w:pStyle w:val="Zkladntext"/>
        <w:numPr>
          <w:ilvl w:val="0"/>
          <w:numId w:val="6"/>
        </w:numPr>
        <w:spacing w:after="0"/>
        <w:rPr>
          <w:bCs/>
        </w:rPr>
      </w:pPr>
      <w:r w:rsidRPr="00A21DA2">
        <w:rPr>
          <w:bCs/>
        </w:rPr>
        <w:t>+420</w:t>
      </w:r>
      <w:r w:rsidR="006118FF">
        <w:rPr>
          <w:bCs/>
        </w:rPr>
        <w:t> 607 088 995</w:t>
      </w:r>
    </w:p>
    <w:p w14:paraId="590183C7" w14:textId="5CCE3CAB" w:rsidR="006118FF" w:rsidRDefault="006118FF" w:rsidP="00A42C96">
      <w:pPr>
        <w:pStyle w:val="Zkladntext"/>
        <w:numPr>
          <w:ilvl w:val="0"/>
          <w:numId w:val="6"/>
        </w:numPr>
        <w:spacing w:after="0"/>
        <w:rPr>
          <w:bCs/>
        </w:rPr>
      </w:pPr>
      <w:r>
        <w:rPr>
          <w:bCs/>
        </w:rPr>
        <w:t>+420 381 407 262</w:t>
      </w:r>
    </w:p>
    <w:p w14:paraId="70EA3F98" w14:textId="00269283" w:rsidR="006118FF" w:rsidRDefault="006118FF" w:rsidP="00A42C96">
      <w:pPr>
        <w:pStyle w:val="Zkladntext"/>
        <w:numPr>
          <w:ilvl w:val="0"/>
          <w:numId w:val="6"/>
        </w:numPr>
        <w:spacing w:after="0"/>
        <w:ind w:left="731" w:hanging="357"/>
        <w:rPr>
          <w:bCs/>
        </w:rPr>
      </w:pPr>
      <w:hyperlink r:id="rId20" w:history="1">
        <w:r w:rsidRPr="00FB798A">
          <w:rPr>
            <w:rStyle w:val="Hypertextovodkaz"/>
            <w:bCs/>
          </w:rPr>
          <w:t>kollmann@copsu.cz</w:t>
        </w:r>
      </w:hyperlink>
    </w:p>
    <w:p w14:paraId="0A8E98C6" w14:textId="77777777" w:rsidR="00DF53D7" w:rsidRPr="00FC5FAE" w:rsidRDefault="00DF53D7" w:rsidP="00622005">
      <w:pPr>
        <w:pStyle w:val="Nadpis2"/>
        <w:spacing w:before="360"/>
        <w:ind w:hanging="578"/>
      </w:pPr>
      <w:bookmarkStart w:id="35" w:name="_Toc21476791"/>
      <w:bookmarkStart w:id="36" w:name="_Toc21477153"/>
      <w:bookmarkStart w:id="37" w:name="_Toc21478907"/>
      <w:bookmarkStart w:id="38" w:name="_Toc179162197"/>
      <w:r w:rsidRPr="00FC5FAE">
        <w:t>Školská rada SŠ</w:t>
      </w:r>
      <w:r w:rsidR="00CC1A88" w:rsidRPr="00FC5FAE">
        <w:t xml:space="preserve"> + VOŠ</w:t>
      </w:r>
      <w:bookmarkEnd w:id="35"/>
      <w:bookmarkEnd w:id="36"/>
      <w:bookmarkEnd w:id="37"/>
      <w:bookmarkEnd w:id="38"/>
    </w:p>
    <w:p w14:paraId="1B87AD49" w14:textId="04FC19CF" w:rsidR="00DF53D7" w:rsidRDefault="00DF53D7" w:rsidP="00AC1036">
      <w:r w:rsidRPr="00E029A7">
        <w:t xml:space="preserve">Rada Jihočeského kraje </w:t>
      </w:r>
      <w:r w:rsidR="00367B45">
        <w:t>vzala na vědomí výsledky voleb do školské rady VOŠ, SŠ, COP Sezimovo Ústí</w:t>
      </w:r>
      <w:r w:rsidR="00622005">
        <w:t xml:space="preserve"> a v </w:t>
      </w:r>
      <w:r w:rsidR="00367B45">
        <w:t>souladu</w:t>
      </w:r>
      <w:r w:rsidR="00622005">
        <w:t xml:space="preserve"> s </w:t>
      </w:r>
      <w:r w:rsidR="00367B45">
        <w:t>§167 zákona č. 561/2004 Sb., o předškolním, základním, středním, vyšším odborném vzdělávání</w:t>
      </w:r>
      <w:r w:rsidR="00FC5FAE">
        <w:t>.</w:t>
      </w:r>
    </w:p>
    <w:p w14:paraId="4C49A195" w14:textId="77777777" w:rsidR="00FC5FAE" w:rsidRPr="00F56672" w:rsidRDefault="00FC5FAE" w:rsidP="00FC5FAE">
      <w:pPr>
        <w:spacing w:after="0" w:line="240" w:lineRule="auto"/>
        <w:rPr>
          <w:rFonts w:eastAsia="Times New Roman"/>
        </w:rPr>
      </w:pPr>
      <w:r w:rsidRPr="00F56672">
        <w:rPr>
          <w:rFonts w:eastAsia="Times New Roman"/>
        </w:rPr>
        <w:t>Školská rada na období 1. 9. 2023 – 31. 08. 2026 byla ustanovena v tomto složení:</w:t>
      </w:r>
    </w:p>
    <w:p w14:paraId="3FC8AA38" w14:textId="77777777" w:rsidR="00FC5FAE" w:rsidRPr="005815D2" w:rsidRDefault="00FC5FAE" w:rsidP="00F01233">
      <w:pPr>
        <w:pStyle w:val="Odstavecseseznamem"/>
        <w:numPr>
          <w:ilvl w:val="0"/>
          <w:numId w:val="40"/>
        </w:numPr>
        <w:spacing w:after="0" w:line="240" w:lineRule="auto"/>
      </w:pPr>
      <w:r w:rsidRPr="005815D2">
        <w:t xml:space="preserve">Mgr. Libuše </w:t>
      </w:r>
      <w:proofErr w:type="spellStart"/>
      <w:r w:rsidRPr="005815D2">
        <w:t>Špinglová</w:t>
      </w:r>
      <w:proofErr w:type="spellEnd"/>
      <w:r w:rsidRPr="005815D2">
        <w:t> – pedagogický pracovník školy</w:t>
      </w:r>
    </w:p>
    <w:p w14:paraId="1036FF10" w14:textId="77777777" w:rsidR="00FC5FAE" w:rsidRPr="005815D2" w:rsidRDefault="00FC5FAE" w:rsidP="00F01233">
      <w:pPr>
        <w:pStyle w:val="Odstavecseseznamem"/>
        <w:numPr>
          <w:ilvl w:val="0"/>
          <w:numId w:val="40"/>
        </w:numPr>
        <w:spacing w:after="0" w:line="240" w:lineRule="auto"/>
      </w:pPr>
      <w:r w:rsidRPr="005815D2">
        <w:t xml:space="preserve">Ing. Ladislava </w:t>
      </w:r>
      <w:proofErr w:type="spellStart"/>
      <w:r w:rsidRPr="005815D2">
        <w:t>Kášková</w:t>
      </w:r>
      <w:proofErr w:type="spellEnd"/>
      <w:r w:rsidRPr="005815D2">
        <w:t> – pedagogický pracovník školy</w:t>
      </w:r>
    </w:p>
    <w:p w14:paraId="7D088135" w14:textId="77777777" w:rsidR="005815D2" w:rsidRDefault="00FC5FAE" w:rsidP="00F01233">
      <w:pPr>
        <w:pStyle w:val="Odstavecseseznamem"/>
        <w:numPr>
          <w:ilvl w:val="0"/>
          <w:numId w:val="40"/>
        </w:numPr>
        <w:spacing w:after="0" w:line="240" w:lineRule="auto"/>
        <w:jc w:val="left"/>
      </w:pPr>
      <w:r w:rsidRPr="005815D2">
        <w:t>Mgr. Radomír Kopeček – zástupce za žáky a studenty</w:t>
      </w:r>
    </w:p>
    <w:p w14:paraId="637FAB0D" w14:textId="77777777" w:rsidR="005815D2" w:rsidRDefault="00FC5FAE" w:rsidP="00F01233">
      <w:pPr>
        <w:pStyle w:val="Odstavecseseznamem"/>
        <w:numPr>
          <w:ilvl w:val="0"/>
          <w:numId w:val="40"/>
        </w:numPr>
        <w:spacing w:after="0" w:line="240" w:lineRule="auto"/>
        <w:jc w:val="left"/>
      </w:pPr>
      <w:r w:rsidRPr="005815D2">
        <w:t>Ing. František Pánek – zástupce za žáky a studenty</w:t>
      </w:r>
    </w:p>
    <w:p w14:paraId="28E3BEB0" w14:textId="33D1FBE6" w:rsidR="00FC5FAE" w:rsidRDefault="00FC5FAE" w:rsidP="00F01233">
      <w:pPr>
        <w:pStyle w:val="Odstavecseseznamem"/>
        <w:numPr>
          <w:ilvl w:val="0"/>
          <w:numId w:val="40"/>
        </w:numPr>
        <w:spacing w:after="0" w:line="240" w:lineRule="auto"/>
        <w:jc w:val="left"/>
      </w:pPr>
      <w:r w:rsidRPr="005815D2">
        <w:t xml:space="preserve">Ing. Pavel </w:t>
      </w:r>
      <w:proofErr w:type="spellStart"/>
      <w:r w:rsidRPr="005815D2">
        <w:t>Kaczor</w:t>
      </w:r>
      <w:proofErr w:type="spellEnd"/>
      <w:r w:rsidRPr="005815D2">
        <w:t>, Ph.D. - za zřizovatele</w:t>
      </w:r>
    </w:p>
    <w:p w14:paraId="4417306B" w14:textId="77777777" w:rsidR="00FC5FAE" w:rsidRPr="005815D2" w:rsidRDefault="00FC5FAE" w:rsidP="00F01233">
      <w:pPr>
        <w:pStyle w:val="Odstavecseseznamem"/>
        <w:numPr>
          <w:ilvl w:val="0"/>
          <w:numId w:val="40"/>
        </w:numPr>
        <w:spacing w:after="0" w:line="240" w:lineRule="auto"/>
      </w:pPr>
      <w:r w:rsidRPr="005815D2">
        <w:t>Pavel Hroch – za zřizovatele</w:t>
      </w:r>
    </w:p>
    <w:p w14:paraId="6DA9EE7B" w14:textId="70BAD751" w:rsidR="00C06FA7" w:rsidRPr="003B34DF" w:rsidRDefault="00C06FA7" w:rsidP="00757621">
      <w:pPr>
        <w:pStyle w:val="Nadpis1"/>
      </w:pPr>
      <w:bookmarkStart w:id="39" w:name="_Toc527456310"/>
      <w:bookmarkStart w:id="40" w:name="_Toc21476792"/>
      <w:bookmarkStart w:id="41" w:name="_Toc21477154"/>
      <w:bookmarkStart w:id="42" w:name="_Toc21478908"/>
      <w:bookmarkStart w:id="43" w:name="_Toc179162198"/>
      <w:r>
        <w:lastRenderedPageBreak/>
        <w:t>Přehled oborů vzdělávání</w:t>
      </w:r>
      <w:bookmarkEnd w:id="39"/>
      <w:bookmarkEnd w:id="40"/>
      <w:bookmarkEnd w:id="41"/>
      <w:bookmarkEnd w:id="42"/>
      <w:bookmarkEnd w:id="43"/>
      <w:r>
        <w:t xml:space="preserve"> </w:t>
      </w:r>
    </w:p>
    <w:tbl>
      <w:tblPr>
        <w:tblStyle w:val="Mkatabulky"/>
        <w:tblW w:w="8725" w:type="dxa"/>
        <w:tblLayout w:type="fixed"/>
        <w:tblCellMar>
          <w:left w:w="0" w:type="dxa"/>
          <w:right w:w="0" w:type="dxa"/>
        </w:tblCellMar>
        <w:tblLook w:val="04A0" w:firstRow="1" w:lastRow="0" w:firstColumn="1" w:lastColumn="0" w:noHBand="0" w:noVBand="1"/>
      </w:tblPr>
      <w:tblGrid>
        <w:gridCol w:w="1054"/>
        <w:gridCol w:w="1630"/>
        <w:gridCol w:w="2268"/>
        <w:gridCol w:w="2551"/>
        <w:gridCol w:w="1222"/>
      </w:tblGrid>
      <w:tr w:rsidR="6679AF92" w:rsidRPr="004A752F" w14:paraId="2ACA7CDE" w14:textId="77777777" w:rsidTr="00125205">
        <w:trPr>
          <w:trHeight w:val="432"/>
        </w:trPr>
        <w:tc>
          <w:tcPr>
            <w:tcW w:w="8725" w:type="dxa"/>
            <w:gridSpan w:val="5"/>
            <w:shd w:val="clear" w:color="auto" w:fill="B4C6E7" w:themeFill="accent1" w:themeFillTint="66"/>
            <w:tcMar>
              <w:left w:w="108" w:type="dxa"/>
              <w:right w:w="108" w:type="dxa"/>
            </w:tcMar>
            <w:vAlign w:val="center"/>
          </w:tcPr>
          <w:p w14:paraId="799D1A57" w14:textId="68C0BCC7" w:rsidR="6679AF92" w:rsidRPr="004A752F" w:rsidRDefault="6679AF92" w:rsidP="008357D4">
            <w:pPr>
              <w:spacing w:after="0" w:line="240" w:lineRule="auto"/>
              <w:jc w:val="center"/>
              <w:rPr>
                <w:lang w:val="cs-CZ"/>
              </w:rPr>
            </w:pPr>
            <w:r w:rsidRPr="004A752F">
              <w:rPr>
                <w:rFonts w:eastAsia="Calibri" w:cs="Calibri"/>
                <w:b/>
                <w:bCs/>
                <w:lang w:val="cs-CZ"/>
              </w:rPr>
              <w:t>Kódy a názvy oborů studia pro školní rok 2023/24</w:t>
            </w:r>
          </w:p>
        </w:tc>
      </w:tr>
      <w:tr w:rsidR="008357D4" w:rsidRPr="004A752F" w14:paraId="3E902C54" w14:textId="77777777" w:rsidTr="00125205">
        <w:trPr>
          <w:trHeight w:val="300"/>
        </w:trPr>
        <w:tc>
          <w:tcPr>
            <w:tcW w:w="1054" w:type="dxa"/>
            <w:shd w:val="clear" w:color="auto" w:fill="D9E2F3" w:themeFill="accent1" w:themeFillTint="33"/>
            <w:tcMar>
              <w:left w:w="108" w:type="dxa"/>
              <w:right w:w="108" w:type="dxa"/>
            </w:tcMar>
          </w:tcPr>
          <w:p w14:paraId="01A575A9" w14:textId="0AF4B750" w:rsidR="6679AF92" w:rsidRPr="004A752F" w:rsidRDefault="6679AF92" w:rsidP="008357D4">
            <w:pPr>
              <w:spacing w:after="0" w:line="240" w:lineRule="auto"/>
              <w:ind w:left="-64" w:right="-110"/>
              <w:jc w:val="left"/>
              <w:rPr>
                <w:lang w:val="cs-CZ"/>
              </w:rPr>
            </w:pPr>
            <w:r w:rsidRPr="004A752F">
              <w:rPr>
                <w:rFonts w:eastAsia="Calibri" w:cs="Calibri"/>
                <w:b/>
                <w:bCs/>
                <w:sz w:val="22"/>
                <w:szCs w:val="22"/>
                <w:lang w:val="cs-CZ"/>
              </w:rPr>
              <w:t>Kód oboru</w:t>
            </w:r>
          </w:p>
        </w:tc>
        <w:tc>
          <w:tcPr>
            <w:tcW w:w="1630" w:type="dxa"/>
            <w:shd w:val="clear" w:color="auto" w:fill="D9E2F3" w:themeFill="accent1" w:themeFillTint="33"/>
            <w:tcMar>
              <w:left w:w="108" w:type="dxa"/>
              <w:right w:w="108" w:type="dxa"/>
            </w:tcMar>
          </w:tcPr>
          <w:p w14:paraId="34709187" w14:textId="33534CD8" w:rsidR="6679AF92" w:rsidRPr="004A752F" w:rsidRDefault="6679AF92" w:rsidP="008357D4">
            <w:pPr>
              <w:spacing w:after="0" w:line="240" w:lineRule="auto"/>
              <w:ind w:left="-53" w:right="-105"/>
              <w:jc w:val="left"/>
              <w:rPr>
                <w:lang w:val="cs-CZ"/>
              </w:rPr>
            </w:pPr>
            <w:r w:rsidRPr="004A752F">
              <w:rPr>
                <w:rFonts w:eastAsia="Calibri" w:cs="Calibri"/>
                <w:b/>
                <w:bCs/>
                <w:sz w:val="22"/>
                <w:szCs w:val="22"/>
                <w:lang w:val="cs-CZ"/>
              </w:rPr>
              <w:t>ŘVP</w:t>
            </w:r>
          </w:p>
        </w:tc>
        <w:tc>
          <w:tcPr>
            <w:tcW w:w="2268" w:type="dxa"/>
            <w:shd w:val="clear" w:color="auto" w:fill="D9E2F3" w:themeFill="accent1" w:themeFillTint="33"/>
            <w:tcMar>
              <w:left w:w="108" w:type="dxa"/>
              <w:right w:w="108" w:type="dxa"/>
            </w:tcMar>
          </w:tcPr>
          <w:p w14:paraId="667CE8BA" w14:textId="167BF5F9" w:rsidR="6679AF92" w:rsidRPr="004A752F" w:rsidRDefault="6679AF92" w:rsidP="008357D4">
            <w:pPr>
              <w:spacing w:after="0" w:line="240" w:lineRule="auto"/>
              <w:ind w:left="-58" w:right="-107"/>
              <w:jc w:val="left"/>
              <w:rPr>
                <w:lang w:val="cs-CZ"/>
              </w:rPr>
            </w:pPr>
            <w:r w:rsidRPr="004A752F">
              <w:rPr>
                <w:rFonts w:eastAsia="Calibri" w:cs="Calibri"/>
                <w:b/>
                <w:bCs/>
                <w:sz w:val="22"/>
                <w:szCs w:val="22"/>
                <w:lang w:val="cs-CZ"/>
              </w:rPr>
              <w:t>ŠVP</w:t>
            </w:r>
          </w:p>
        </w:tc>
        <w:tc>
          <w:tcPr>
            <w:tcW w:w="2551" w:type="dxa"/>
            <w:shd w:val="clear" w:color="auto" w:fill="D9E2F3" w:themeFill="accent1" w:themeFillTint="33"/>
            <w:tcMar>
              <w:left w:w="108" w:type="dxa"/>
              <w:right w:w="108" w:type="dxa"/>
            </w:tcMar>
          </w:tcPr>
          <w:p w14:paraId="10E2DEEF" w14:textId="2D958EA1" w:rsidR="6679AF92" w:rsidRPr="004A752F" w:rsidRDefault="6679AF92" w:rsidP="008357D4">
            <w:pPr>
              <w:spacing w:after="0" w:line="240" w:lineRule="auto"/>
              <w:ind w:left="-65" w:right="-107"/>
              <w:jc w:val="left"/>
              <w:rPr>
                <w:lang w:val="cs-CZ"/>
              </w:rPr>
            </w:pPr>
            <w:r w:rsidRPr="004A752F">
              <w:rPr>
                <w:rFonts w:eastAsia="Calibri" w:cs="Calibri"/>
                <w:b/>
                <w:bCs/>
                <w:sz w:val="22"/>
                <w:szCs w:val="22"/>
                <w:lang w:val="cs-CZ"/>
              </w:rPr>
              <w:t>Třídy</w:t>
            </w:r>
          </w:p>
        </w:tc>
        <w:tc>
          <w:tcPr>
            <w:tcW w:w="1222" w:type="dxa"/>
            <w:shd w:val="clear" w:color="auto" w:fill="D9E2F3" w:themeFill="accent1" w:themeFillTint="33"/>
            <w:tcMar>
              <w:left w:w="108" w:type="dxa"/>
              <w:right w:w="108" w:type="dxa"/>
            </w:tcMar>
          </w:tcPr>
          <w:p w14:paraId="1360BE74" w14:textId="243E6C01" w:rsidR="6679AF92" w:rsidRPr="004A752F" w:rsidRDefault="6679AF92" w:rsidP="008357D4">
            <w:pPr>
              <w:spacing w:after="0" w:line="240" w:lineRule="auto"/>
              <w:ind w:left="-57" w:right="-165"/>
              <w:jc w:val="left"/>
              <w:rPr>
                <w:lang w:val="cs-CZ"/>
              </w:rPr>
            </w:pPr>
            <w:r w:rsidRPr="004A752F">
              <w:rPr>
                <w:rFonts w:eastAsia="Calibri" w:cs="Calibri"/>
                <w:b/>
                <w:bCs/>
                <w:sz w:val="22"/>
                <w:szCs w:val="22"/>
                <w:lang w:val="cs-CZ"/>
              </w:rPr>
              <w:t>Poznámka</w:t>
            </w:r>
          </w:p>
        </w:tc>
      </w:tr>
      <w:tr w:rsidR="008357D4" w:rsidRPr="004A752F" w14:paraId="11FB340C" w14:textId="77777777" w:rsidTr="00125205">
        <w:trPr>
          <w:trHeight w:val="300"/>
        </w:trPr>
        <w:tc>
          <w:tcPr>
            <w:tcW w:w="1054" w:type="dxa"/>
            <w:tcMar>
              <w:left w:w="108" w:type="dxa"/>
              <w:right w:w="108" w:type="dxa"/>
            </w:tcMar>
          </w:tcPr>
          <w:p w14:paraId="29936CA5" w14:textId="17BA85EA"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26-41-M/01</w:t>
            </w:r>
          </w:p>
        </w:tc>
        <w:tc>
          <w:tcPr>
            <w:tcW w:w="1630" w:type="dxa"/>
            <w:tcMar>
              <w:left w:w="108" w:type="dxa"/>
              <w:right w:w="108" w:type="dxa"/>
            </w:tcMar>
          </w:tcPr>
          <w:p w14:paraId="634D219A" w14:textId="3284A027"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Elektrotechnika</w:t>
            </w:r>
          </w:p>
        </w:tc>
        <w:tc>
          <w:tcPr>
            <w:tcW w:w="2268" w:type="dxa"/>
            <w:tcMar>
              <w:left w:w="108" w:type="dxa"/>
              <w:right w:w="108" w:type="dxa"/>
            </w:tcMar>
          </w:tcPr>
          <w:p w14:paraId="1B2D7C78" w14:textId="22E5197A"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Počítače a robotika</w:t>
            </w:r>
          </w:p>
        </w:tc>
        <w:tc>
          <w:tcPr>
            <w:tcW w:w="2551" w:type="dxa"/>
            <w:tcMar>
              <w:left w:w="108" w:type="dxa"/>
              <w:right w:w="108" w:type="dxa"/>
            </w:tcMar>
          </w:tcPr>
          <w:p w14:paraId="199FFEBB" w14:textId="112697C5"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ET</w:t>
            </w:r>
            <w:r w:rsidR="004A752F" w:rsidRPr="004A752F">
              <w:rPr>
                <w:rFonts w:eastAsia="Calibri" w:cs="Calibri"/>
                <w:sz w:val="20"/>
                <w:szCs w:val="20"/>
                <w:lang w:val="cs-CZ"/>
              </w:rPr>
              <w:t>1; ET</w:t>
            </w:r>
            <w:r w:rsidRPr="004A752F">
              <w:rPr>
                <w:rFonts w:eastAsia="Calibri" w:cs="Calibri"/>
                <w:sz w:val="20"/>
                <w:szCs w:val="20"/>
                <w:lang w:val="cs-CZ"/>
              </w:rPr>
              <w:t>2; ETS3; ETS4</w:t>
            </w:r>
          </w:p>
        </w:tc>
        <w:tc>
          <w:tcPr>
            <w:tcW w:w="1222" w:type="dxa"/>
            <w:tcMar>
              <w:left w:w="108" w:type="dxa"/>
              <w:right w:w="108" w:type="dxa"/>
            </w:tcMar>
          </w:tcPr>
          <w:p w14:paraId="0991068D" w14:textId="3AC920A2"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665E56C4" w14:textId="502D24A0"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- 4. ročník</w:t>
            </w:r>
          </w:p>
        </w:tc>
      </w:tr>
      <w:tr w:rsidR="008357D4" w:rsidRPr="004A752F" w14:paraId="2B5A7F09" w14:textId="77777777" w:rsidTr="00125205">
        <w:trPr>
          <w:trHeight w:val="300"/>
        </w:trPr>
        <w:tc>
          <w:tcPr>
            <w:tcW w:w="1054" w:type="dxa"/>
            <w:tcMar>
              <w:left w:w="108" w:type="dxa"/>
              <w:right w:w="108" w:type="dxa"/>
            </w:tcMar>
          </w:tcPr>
          <w:p w14:paraId="142823A9" w14:textId="00854487"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18-20-M/01</w:t>
            </w:r>
          </w:p>
        </w:tc>
        <w:tc>
          <w:tcPr>
            <w:tcW w:w="1630" w:type="dxa"/>
            <w:tcMar>
              <w:left w:w="108" w:type="dxa"/>
              <w:right w:w="108" w:type="dxa"/>
            </w:tcMar>
          </w:tcPr>
          <w:p w14:paraId="6CFAEAD8" w14:textId="36F5EB9F"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Informační technologie</w:t>
            </w:r>
          </w:p>
        </w:tc>
        <w:tc>
          <w:tcPr>
            <w:tcW w:w="2268" w:type="dxa"/>
            <w:tcMar>
              <w:left w:w="108" w:type="dxa"/>
              <w:right w:w="108" w:type="dxa"/>
            </w:tcMar>
          </w:tcPr>
          <w:p w14:paraId="06A7E6C0" w14:textId="57597A69"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Informační technologie - správa sítí a programování</w:t>
            </w:r>
          </w:p>
        </w:tc>
        <w:tc>
          <w:tcPr>
            <w:tcW w:w="2551" w:type="dxa"/>
            <w:tcMar>
              <w:left w:w="108" w:type="dxa"/>
              <w:right w:w="108" w:type="dxa"/>
            </w:tcMar>
          </w:tcPr>
          <w:p w14:paraId="6BC1D64A" w14:textId="6529E2A1"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 xml:space="preserve"> IT1, IT2; IT3</w:t>
            </w:r>
            <w:r w:rsidR="004A752F" w:rsidRPr="004A752F">
              <w:rPr>
                <w:rFonts w:eastAsia="Calibri" w:cs="Calibri"/>
                <w:sz w:val="20"/>
                <w:szCs w:val="20"/>
                <w:lang w:val="cs-CZ"/>
              </w:rPr>
              <w:t>A; IT</w:t>
            </w:r>
            <w:r w:rsidRPr="004A752F">
              <w:rPr>
                <w:rFonts w:eastAsia="Calibri" w:cs="Calibri"/>
                <w:sz w:val="20"/>
                <w:szCs w:val="20"/>
                <w:lang w:val="cs-CZ"/>
              </w:rPr>
              <w:t>3B, IT4</w:t>
            </w:r>
          </w:p>
        </w:tc>
        <w:tc>
          <w:tcPr>
            <w:tcW w:w="1222" w:type="dxa"/>
            <w:tcMar>
              <w:left w:w="108" w:type="dxa"/>
              <w:right w:w="108" w:type="dxa"/>
            </w:tcMar>
          </w:tcPr>
          <w:p w14:paraId="1670B9E2" w14:textId="3FA3D32B"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2F74582A" w14:textId="769CB6CD"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- 4. ročník</w:t>
            </w:r>
          </w:p>
        </w:tc>
      </w:tr>
      <w:tr w:rsidR="008357D4" w:rsidRPr="004A752F" w14:paraId="6FA271AA" w14:textId="77777777" w:rsidTr="00125205">
        <w:trPr>
          <w:trHeight w:val="300"/>
        </w:trPr>
        <w:tc>
          <w:tcPr>
            <w:tcW w:w="1054" w:type="dxa"/>
            <w:tcMar>
              <w:left w:w="108" w:type="dxa"/>
              <w:right w:w="108" w:type="dxa"/>
            </w:tcMar>
          </w:tcPr>
          <w:p w14:paraId="28BC3551" w14:textId="4798A46C"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18-20-M/01</w:t>
            </w:r>
          </w:p>
        </w:tc>
        <w:tc>
          <w:tcPr>
            <w:tcW w:w="1630" w:type="dxa"/>
            <w:tcMar>
              <w:left w:w="108" w:type="dxa"/>
              <w:right w:w="108" w:type="dxa"/>
            </w:tcMar>
          </w:tcPr>
          <w:p w14:paraId="7CB5F000" w14:textId="49AE6359"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Informační technologie</w:t>
            </w:r>
          </w:p>
        </w:tc>
        <w:tc>
          <w:tcPr>
            <w:tcW w:w="2268" w:type="dxa"/>
            <w:tcMar>
              <w:left w:w="108" w:type="dxa"/>
              <w:right w:w="108" w:type="dxa"/>
            </w:tcMar>
          </w:tcPr>
          <w:p w14:paraId="1AB3343E" w14:textId="6D749FC5"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 xml:space="preserve">Informační </w:t>
            </w:r>
            <w:r w:rsidR="004A752F" w:rsidRPr="004A752F">
              <w:rPr>
                <w:rFonts w:eastAsia="Calibri" w:cs="Calibri"/>
                <w:sz w:val="20"/>
                <w:szCs w:val="20"/>
                <w:lang w:val="cs-CZ"/>
              </w:rPr>
              <w:t>technologie -</w:t>
            </w:r>
            <w:r w:rsidRPr="004A752F">
              <w:rPr>
                <w:rFonts w:eastAsia="Calibri" w:cs="Calibri"/>
                <w:sz w:val="20"/>
                <w:szCs w:val="20"/>
                <w:lang w:val="cs-CZ"/>
              </w:rPr>
              <w:t xml:space="preserve"> kybernetická bezpečnost</w:t>
            </w:r>
          </w:p>
        </w:tc>
        <w:tc>
          <w:tcPr>
            <w:tcW w:w="2551" w:type="dxa"/>
            <w:tcMar>
              <w:left w:w="108" w:type="dxa"/>
              <w:right w:w="108" w:type="dxa"/>
            </w:tcMar>
          </w:tcPr>
          <w:p w14:paraId="1CBF3A6D" w14:textId="6C40CFF6"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IT1</w:t>
            </w:r>
            <w:r w:rsidR="1A74DD18" w:rsidRPr="004A752F">
              <w:rPr>
                <w:rFonts w:eastAsia="Calibri" w:cs="Calibri"/>
                <w:sz w:val="20"/>
                <w:szCs w:val="20"/>
                <w:lang w:val="cs-CZ"/>
              </w:rPr>
              <w:t>, IT2</w:t>
            </w:r>
          </w:p>
        </w:tc>
        <w:tc>
          <w:tcPr>
            <w:tcW w:w="1222" w:type="dxa"/>
            <w:tcMar>
              <w:left w:w="108" w:type="dxa"/>
              <w:right w:w="108" w:type="dxa"/>
            </w:tcMar>
          </w:tcPr>
          <w:p w14:paraId="2633D5BC" w14:textId="17E81EBB" w:rsidR="6679AF92" w:rsidRPr="004A752F" w:rsidRDefault="6679AF92" w:rsidP="008357D4">
            <w:pPr>
              <w:spacing w:after="0" w:line="240" w:lineRule="auto"/>
              <w:ind w:left="-57" w:right="-165"/>
              <w:jc w:val="left"/>
              <w:rPr>
                <w:rFonts w:eastAsia="Calibri" w:cs="Calibri"/>
                <w:sz w:val="20"/>
                <w:szCs w:val="20"/>
                <w:lang w:val="cs-CZ"/>
              </w:rPr>
            </w:pPr>
            <w:r w:rsidRPr="004A752F">
              <w:rPr>
                <w:rFonts w:eastAsia="Calibri" w:cs="Calibri"/>
                <w:sz w:val="20"/>
                <w:szCs w:val="20"/>
                <w:lang w:val="cs-CZ"/>
              </w:rPr>
              <w:t>RVP-ŠVP</w:t>
            </w:r>
          </w:p>
          <w:p w14:paraId="7F74FCD8" w14:textId="7FDA9570" w:rsidR="6679AF92" w:rsidRPr="004A752F" w:rsidRDefault="004A752F" w:rsidP="008357D4">
            <w:pPr>
              <w:spacing w:line="240" w:lineRule="auto"/>
              <w:ind w:left="-57" w:right="-165"/>
              <w:rPr>
                <w:rFonts w:eastAsia="Calibri"/>
                <w:sz w:val="20"/>
                <w:szCs w:val="20"/>
                <w:lang w:val="cs-CZ"/>
              </w:rPr>
            </w:pPr>
            <w:r w:rsidRPr="004A752F">
              <w:rPr>
                <w:rFonts w:eastAsia="Calibri"/>
                <w:sz w:val="20"/>
                <w:szCs w:val="20"/>
                <w:lang w:val="cs-CZ"/>
              </w:rPr>
              <w:t xml:space="preserve">1. </w:t>
            </w:r>
            <w:r w:rsidR="4B5F64BA" w:rsidRPr="004A752F">
              <w:rPr>
                <w:rFonts w:eastAsia="Calibri"/>
                <w:sz w:val="20"/>
                <w:szCs w:val="20"/>
                <w:lang w:val="cs-CZ"/>
              </w:rPr>
              <w:t>- 2</w:t>
            </w:r>
            <w:r w:rsidR="6679AF92" w:rsidRPr="004A752F">
              <w:rPr>
                <w:rFonts w:eastAsia="Calibri"/>
                <w:sz w:val="20"/>
                <w:szCs w:val="20"/>
                <w:lang w:val="cs-CZ"/>
              </w:rPr>
              <w:t>. ročník</w:t>
            </w:r>
          </w:p>
        </w:tc>
      </w:tr>
      <w:tr w:rsidR="008357D4" w:rsidRPr="004A752F" w14:paraId="052AC484" w14:textId="77777777" w:rsidTr="00125205">
        <w:trPr>
          <w:trHeight w:val="300"/>
        </w:trPr>
        <w:tc>
          <w:tcPr>
            <w:tcW w:w="1054" w:type="dxa"/>
            <w:tcMar>
              <w:left w:w="108" w:type="dxa"/>
              <w:right w:w="108" w:type="dxa"/>
            </w:tcMar>
          </w:tcPr>
          <w:p w14:paraId="67E99A5A" w14:textId="4EF0A427"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23-41-M/01</w:t>
            </w:r>
          </w:p>
        </w:tc>
        <w:tc>
          <w:tcPr>
            <w:tcW w:w="1630" w:type="dxa"/>
            <w:tcMar>
              <w:left w:w="108" w:type="dxa"/>
              <w:right w:w="108" w:type="dxa"/>
            </w:tcMar>
          </w:tcPr>
          <w:p w14:paraId="414821DD" w14:textId="789CEEB9"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Strojírenství</w:t>
            </w:r>
          </w:p>
        </w:tc>
        <w:tc>
          <w:tcPr>
            <w:tcW w:w="2268" w:type="dxa"/>
            <w:tcMar>
              <w:left w:w="108" w:type="dxa"/>
              <w:right w:w="108" w:type="dxa"/>
            </w:tcMar>
          </w:tcPr>
          <w:p w14:paraId="3D644A22" w14:textId="5D98C09C"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Počítačová grafika a animace</w:t>
            </w:r>
          </w:p>
        </w:tc>
        <w:tc>
          <w:tcPr>
            <w:tcW w:w="2551" w:type="dxa"/>
            <w:tcMar>
              <w:left w:w="108" w:type="dxa"/>
              <w:right w:w="108" w:type="dxa"/>
            </w:tcMar>
          </w:tcPr>
          <w:p w14:paraId="373684BB" w14:textId="5C873003"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SG1; SG2; ETS3; ETS4</w:t>
            </w:r>
          </w:p>
        </w:tc>
        <w:tc>
          <w:tcPr>
            <w:tcW w:w="1222" w:type="dxa"/>
            <w:tcMar>
              <w:left w:w="108" w:type="dxa"/>
              <w:right w:w="108" w:type="dxa"/>
            </w:tcMar>
          </w:tcPr>
          <w:p w14:paraId="3F1705CC" w14:textId="65B3F93F"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2FC0018D" w14:textId="31734486"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- 4. ročník</w:t>
            </w:r>
          </w:p>
        </w:tc>
      </w:tr>
      <w:tr w:rsidR="008357D4" w:rsidRPr="004A752F" w14:paraId="5B776C64" w14:textId="77777777" w:rsidTr="00125205">
        <w:trPr>
          <w:trHeight w:val="300"/>
        </w:trPr>
        <w:tc>
          <w:tcPr>
            <w:tcW w:w="1054" w:type="dxa"/>
            <w:tcMar>
              <w:left w:w="108" w:type="dxa"/>
              <w:right w:w="108" w:type="dxa"/>
            </w:tcMar>
          </w:tcPr>
          <w:p w14:paraId="2D24938F" w14:textId="29286629"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63-41-M/01</w:t>
            </w:r>
          </w:p>
        </w:tc>
        <w:tc>
          <w:tcPr>
            <w:tcW w:w="1630" w:type="dxa"/>
            <w:tcMar>
              <w:left w:w="108" w:type="dxa"/>
              <w:right w:w="108" w:type="dxa"/>
            </w:tcMar>
          </w:tcPr>
          <w:p w14:paraId="7C07E6BC" w14:textId="148580D3" w:rsidR="6679AF92" w:rsidRPr="004A752F" w:rsidRDefault="6679AF92" w:rsidP="008357D4">
            <w:pPr>
              <w:spacing w:after="0" w:line="240" w:lineRule="auto"/>
              <w:ind w:left="-53" w:right="-105"/>
              <w:jc w:val="left"/>
              <w:rPr>
                <w:rFonts w:eastAsia="Calibri" w:cs="Calibri"/>
                <w:sz w:val="20"/>
                <w:szCs w:val="20"/>
                <w:lang w:val="cs-CZ"/>
              </w:rPr>
            </w:pPr>
            <w:r w:rsidRPr="004A752F">
              <w:rPr>
                <w:rFonts w:eastAsia="Calibri" w:cs="Calibri"/>
                <w:sz w:val="20"/>
                <w:szCs w:val="20"/>
                <w:lang w:val="cs-CZ"/>
              </w:rPr>
              <w:t>Ekonomika a podnikání</w:t>
            </w:r>
          </w:p>
        </w:tc>
        <w:tc>
          <w:tcPr>
            <w:tcW w:w="2268" w:type="dxa"/>
            <w:tcMar>
              <w:left w:w="108" w:type="dxa"/>
              <w:right w:w="108" w:type="dxa"/>
            </w:tcMar>
          </w:tcPr>
          <w:p w14:paraId="40042664" w14:textId="3755790C"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Řízení sportu</w:t>
            </w:r>
          </w:p>
        </w:tc>
        <w:tc>
          <w:tcPr>
            <w:tcW w:w="2551" w:type="dxa"/>
            <w:tcMar>
              <w:left w:w="108" w:type="dxa"/>
              <w:right w:w="108" w:type="dxa"/>
            </w:tcMar>
          </w:tcPr>
          <w:p w14:paraId="4AE7F0D2" w14:textId="37A2DA74"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EP1; EP2; EP3; EP4</w:t>
            </w:r>
          </w:p>
        </w:tc>
        <w:tc>
          <w:tcPr>
            <w:tcW w:w="1222" w:type="dxa"/>
            <w:tcMar>
              <w:left w:w="108" w:type="dxa"/>
              <w:right w:w="108" w:type="dxa"/>
            </w:tcMar>
          </w:tcPr>
          <w:p w14:paraId="6AA3A426" w14:textId="6B74C570"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5EEB6BDF" w14:textId="76345F01"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- 4. ročník</w:t>
            </w:r>
          </w:p>
        </w:tc>
      </w:tr>
      <w:tr w:rsidR="008357D4" w:rsidRPr="004A752F" w14:paraId="5873380C" w14:textId="77777777" w:rsidTr="00125205">
        <w:trPr>
          <w:trHeight w:val="300"/>
        </w:trPr>
        <w:tc>
          <w:tcPr>
            <w:tcW w:w="1054" w:type="dxa"/>
            <w:tcMar>
              <w:left w:w="108" w:type="dxa"/>
              <w:right w:w="108" w:type="dxa"/>
            </w:tcMar>
          </w:tcPr>
          <w:p w14:paraId="119403C7" w14:textId="69889AE1"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 xml:space="preserve">23-45-L/01 </w:t>
            </w:r>
          </w:p>
          <w:p w14:paraId="607AA400" w14:textId="46530FBD"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w:t>
            </w:r>
            <w:r w:rsidR="004A752F" w:rsidRPr="004A752F">
              <w:rPr>
                <w:rFonts w:eastAsia="Calibri" w:cs="Calibri"/>
                <w:sz w:val="20"/>
                <w:szCs w:val="20"/>
                <w:lang w:val="cs-CZ"/>
              </w:rPr>
              <w:br/>
            </w:r>
            <w:r w:rsidRPr="004A752F">
              <w:rPr>
                <w:rFonts w:eastAsia="Calibri" w:cs="Calibri"/>
                <w:sz w:val="20"/>
                <w:szCs w:val="20"/>
                <w:lang w:val="cs-CZ"/>
              </w:rPr>
              <w:t xml:space="preserve">23-56-H/01  </w:t>
            </w:r>
          </w:p>
        </w:tc>
        <w:tc>
          <w:tcPr>
            <w:tcW w:w="1630" w:type="dxa"/>
            <w:tcMar>
              <w:left w:w="108" w:type="dxa"/>
              <w:right w:w="108" w:type="dxa"/>
            </w:tcMar>
          </w:tcPr>
          <w:p w14:paraId="111B522B" w14:textId="3B354CCB" w:rsidR="6679AF92" w:rsidRPr="004A752F" w:rsidRDefault="6679AF92" w:rsidP="008357D4">
            <w:pPr>
              <w:spacing w:after="0" w:line="240" w:lineRule="auto"/>
              <w:ind w:left="-53" w:right="-105"/>
              <w:jc w:val="left"/>
              <w:rPr>
                <w:rFonts w:eastAsia="Calibri" w:cs="Calibri"/>
                <w:sz w:val="20"/>
                <w:szCs w:val="20"/>
                <w:lang w:val="cs-CZ"/>
              </w:rPr>
            </w:pPr>
            <w:r w:rsidRPr="004A752F">
              <w:rPr>
                <w:rFonts w:eastAsia="Calibri" w:cs="Calibri"/>
                <w:sz w:val="20"/>
                <w:szCs w:val="20"/>
                <w:lang w:val="cs-CZ"/>
              </w:rPr>
              <w:t>Mechanik seřizovač</w:t>
            </w:r>
            <w:r w:rsidR="004A752F" w:rsidRPr="004A752F">
              <w:rPr>
                <w:rFonts w:eastAsia="Calibri" w:cs="Calibri"/>
                <w:sz w:val="20"/>
                <w:szCs w:val="20"/>
                <w:lang w:val="cs-CZ"/>
              </w:rPr>
              <w:t xml:space="preserve"> </w:t>
            </w:r>
            <w:r w:rsidRPr="004A752F">
              <w:rPr>
                <w:rFonts w:eastAsia="Calibri" w:cs="Calibri"/>
                <w:sz w:val="20"/>
                <w:szCs w:val="20"/>
                <w:lang w:val="cs-CZ"/>
              </w:rPr>
              <w:t xml:space="preserve">+ </w:t>
            </w:r>
            <w:r w:rsidR="004A752F" w:rsidRPr="004A752F">
              <w:rPr>
                <w:rFonts w:eastAsia="Calibri" w:cs="Calibri"/>
                <w:sz w:val="20"/>
                <w:szCs w:val="20"/>
                <w:lang w:val="cs-CZ"/>
              </w:rPr>
              <w:t>Obráběč kovů</w:t>
            </w:r>
          </w:p>
        </w:tc>
        <w:tc>
          <w:tcPr>
            <w:tcW w:w="2268" w:type="dxa"/>
            <w:tcMar>
              <w:left w:w="108" w:type="dxa"/>
              <w:right w:w="108" w:type="dxa"/>
            </w:tcMar>
          </w:tcPr>
          <w:p w14:paraId="2026CA2C" w14:textId="7D647969"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Mechanik programátor - programování a obsluha technologických pracovišť</w:t>
            </w:r>
          </w:p>
        </w:tc>
        <w:tc>
          <w:tcPr>
            <w:tcW w:w="2551" w:type="dxa"/>
            <w:tcMar>
              <w:left w:w="108" w:type="dxa"/>
              <w:right w:w="108" w:type="dxa"/>
            </w:tcMar>
          </w:tcPr>
          <w:p w14:paraId="54FEC832" w14:textId="37148BEE"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MP1, MP2, MP3</w:t>
            </w:r>
          </w:p>
        </w:tc>
        <w:tc>
          <w:tcPr>
            <w:tcW w:w="1222" w:type="dxa"/>
            <w:tcMar>
              <w:left w:w="108" w:type="dxa"/>
              <w:right w:w="108" w:type="dxa"/>
            </w:tcMar>
          </w:tcPr>
          <w:p w14:paraId="05C5424E" w14:textId="0845D50D"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3198C192" w14:textId="06CFD766"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- 3. ročník</w:t>
            </w:r>
          </w:p>
        </w:tc>
      </w:tr>
      <w:tr w:rsidR="008357D4" w:rsidRPr="004A752F" w14:paraId="613E9FC4" w14:textId="77777777" w:rsidTr="00125205">
        <w:trPr>
          <w:trHeight w:val="300"/>
        </w:trPr>
        <w:tc>
          <w:tcPr>
            <w:tcW w:w="1054" w:type="dxa"/>
            <w:tcMar>
              <w:left w:w="108" w:type="dxa"/>
              <w:right w:w="108" w:type="dxa"/>
            </w:tcMar>
          </w:tcPr>
          <w:p w14:paraId="3E93856F" w14:textId="346E5BAC"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23-45-L/01</w:t>
            </w:r>
          </w:p>
        </w:tc>
        <w:tc>
          <w:tcPr>
            <w:tcW w:w="1630" w:type="dxa"/>
            <w:tcMar>
              <w:left w:w="108" w:type="dxa"/>
              <w:right w:w="108" w:type="dxa"/>
            </w:tcMar>
          </w:tcPr>
          <w:p w14:paraId="06F59947" w14:textId="5C0DBE15"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Mechanik seřizovač</w:t>
            </w:r>
          </w:p>
        </w:tc>
        <w:tc>
          <w:tcPr>
            <w:tcW w:w="2268" w:type="dxa"/>
            <w:tcMar>
              <w:left w:w="108" w:type="dxa"/>
              <w:right w:w="108" w:type="dxa"/>
            </w:tcMar>
          </w:tcPr>
          <w:p w14:paraId="6B99ACFE" w14:textId="3CB4825D"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Mechanik programátor - programování a obsluha technologických pracovišť</w:t>
            </w:r>
          </w:p>
        </w:tc>
        <w:tc>
          <w:tcPr>
            <w:tcW w:w="2551" w:type="dxa"/>
            <w:tcMar>
              <w:left w:w="108" w:type="dxa"/>
              <w:right w:w="108" w:type="dxa"/>
            </w:tcMar>
          </w:tcPr>
          <w:p w14:paraId="68286F16" w14:textId="35C8B5EF"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MP4</w:t>
            </w:r>
          </w:p>
        </w:tc>
        <w:tc>
          <w:tcPr>
            <w:tcW w:w="1222" w:type="dxa"/>
            <w:tcMar>
              <w:left w:w="108" w:type="dxa"/>
              <w:right w:w="108" w:type="dxa"/>
            </w:tcMar>
          </w:tcPr>
          <w:p w14:paraId="61C21AD7" w14:textId="4EC3322D"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0FEE61B3" w14:textId="5F19A09D"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4. ročník</w:t>
            </w:r>
          </w:p>
        </w:tc>
      </w:tr>
      <w:tr w:rsidR="008357D4" w:rsidRPr="004A752F" w14:paraId="5CF540CB" w14:textId="77777777" w:rsidTr="00125205">
        <w:trPr>
          <w:trHeight w:val="300"/>
        </w:trPr>
        <w:tc>
          <w:tcPr>
            <w:tcW w:w="1054" w:type="dxa"/>
            <w:tcMar>
              <w:left w:w="108" w:type="dxa"/>
              <w:right w:w="108" w:type="dxa"/>
            </w:tcMar>
          </w:tcPr>
          <w:p w14:paraId="3B78A4F0" w14:textId="080BA84B"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26-41-L/01          +</w:t>
            </w:r>
            <w:r w:rsidR="004A752F" w:rsidRPr="004A752F">
              <w:rPr>
                <w:rFonts w:eastAsia="Calibri" w:cs="Calibri"/>
                <w:sz w:val="20"/>
                <w:szCs w:val="20"/>
                <w:lang w:val="cs-CZ"/>
              </w:rPr>
              <w:br/>
            </w:r>
            <w:r w:rsidRPr="004A752F">
              <w:rPr>
                <w:rFonts w:eastAsia="Calibri" w:cs="Calibri"/>
                <w:sz w:val="20"/>
                <w:szCs w:val="20"/>
                <w:lang w:val="cs-CZ"/>
              </w:rPr>
              <w:t>26-51-H/01</w:t>
            </w:r>
          </w:p>
        </w:tc>
        <w:tc>
          <w:tcPr>
            <w:tcW w:w="1630" w:type="dxa"/>
            <w:tcMar>
              <w:left w:w="108" w:type="dxa"/>
              <w:right w:w="108" w:type="dxa"/>
            </w:tcMar>
          </w:tcPr>
          <w:p w14:paraId="6B52D442" w14:textId="310E11BB"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Mechanik elektrotechnik + Elektrikář</w:t>
            </w:r>
          </w:p>
        </w:tc>
        <w:tc>
          <w:tcPr>
            <w:tcW w:w="2268" w:type="dxa"/>
            <w:tcMar>
              <w:left w:w="108" w:type="dxa"/>
              <w:right w:w="108" w:type="dxa"/>
            </w:tcMar>
          </w:tcPr>
          <w:p w14:paraId="78B5118D" w14:textId="2B563627"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Mechanik elektronik - digitální technika</w:t>
            </w:r>
          </w:p>
        </w:tc>
        <w:tc>
          <w:tcPr>
            <w:tcW w:w="2551" w:type="dxa"/>
            <w:tcMar>
              <w:left w:w="108" w:type="dxa"/>
              <w:right w:w="108" w:type="dxa"/>
            </w:tcMar>
          </w:tcPr>
          <w:p w14:paraId="1A7C9644" w14:textId="3FB996DA"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ME1, ME2, ME3</w:t>
            </w:r>
          </w:p>
        </w:tc>
        <w:tc>
          <w:tcPr>
            <w:tcW w:w="1222" w:type="dxa"/>
            <w:tcMar>
              <w:left w:w="108" w:type="dxa"/>
              <w:right w:w="108" w:type="dxa"/>
            </w:tcMar>
          </w:tcPr>
          <w:p w14:paraId="3B3A941A" w14:textId="0788D793"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569D7A5E" w14:textId="0A86C57B"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- 3. ročník</w:t>
            </w:r>
          </w:p>
        </w:tc>
      </w:tr>
      <w:tr w:rsidR="008357D4" w:rsidRPr="004A752F" w14:paraId="35BC8711" w14:textId="77777777" w:rsidTr="00125205">
        <w:trPr>
          <w:trHeight w:val="300"/>
        </w:trPr>
        <w:tc>
          <w:tcPr>
            <w:tcW w:w="1054" w:type="dxa"/>
            <w:tcMar>
              <w:left w:w="108" w:type="dxa"/>
              <w:right w:w="108" w:type="dxa"/>
            </w:tcMar>
          </w:tcPr>
          <w:p w14:paraId="6F2BC3ED" w14:textId="15EA1C0C"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26-41-L/01             +</w:t>
            </w:r>
            <w:r w:rsidR="004A752F" w:rsidRPr="004A752F">
              <w:rPr>
                <w:rFonts w:eastAsia="Calibri" w:cs="Calibri"/>
                <w:sz w:val="20"/>
                <w:szCs w:val="20"/>
                <w:lang w:val="cs-CZ"/>
              </w:rPr>
              <w:br/>
            </w:r>
            <w:r w:rsidRPr="004A752F">
              <w:rPr>
                <w:rFonts w:eastAsia="Calibri" w:cs="Calibri"/>
                <w:sz w:val="20"/>
                <w:szCs w:val="20"/>
                <w:lang w:val="cs-CZ"/>
              </w:rPr>
              <w:t>26-52-H/01</w:t>
            </w:r>
          </w:p>
        </w:tc>
        <w:tc>
          <w:tcPr>
            <w:tcW w:w="1630" w:type="dxa"/>
            <w:tcMar>
              <w:left w:w="108" w:type="dxa"/>
              <w:right w:w="108" w:type="dxa"/>
            </w:tcMar>
          </w:tcPr>
          <w:p w14:paraId="2DFC408F" w14:textId="55AB404C"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Mechanik elektrotechnik + Elektromechanik pro zařízení a přístroje</w:t>
            </w:r>
          </w:p>
        </w:tc>
        <w:tc>
          <w:tcPr>
            <w:tcW w:w="2268" w:type="dxa"/>
            <w:tcMar>
              <w:left w:w="108" w:type="dxa"/>
              <w:right w:w="108" w:type="dxa"/>
            </w:tcMar>
          </w:tcPr>
          <w:p w14:paraId="6AE2C384" w14:textId="186C1B68"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Mechanik elektronik - digitální technika</w:t>
            </w:r>
          </w:p>
        </w:tc>
        <w:tc>
          <w:tcPr>
            <w:tcW w:w="2551" w:type="dxa"/>
            <w:tcMar>
              <w:left w:w="108" w:type="dxa"/>
              <w:right w:w="108" w:type="dxa"/>
            </w:tcMar>
          </w:tcPr>
          <w:p w14:paraId="6AD5157B" w14:textId="60F4A520"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ME1, ME2, ME3</w:t>
            </w:r>
          </w:p>
        </w:tc>
        <w:tc>
          <w:tcPr>
            <w:tcW w:w="1222" w:type="dxa"/>
            <w:tcMar>
              <w:left w:w="108" w:type="dxa"/>
              <w:right w:w="108" w:type="dxa"/>
            </w:tcMar>
          </w:tcPr>
          <w:p w14:paraId="14A5C229" w14:textId="2499A8F6"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54BEAD2A" w14:textId="687F82E6"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- 3. ročník</w:t>
            </w:r>
          </w:p>
        </w:tc>
      </w:tr>
      <w:tr w:rsidR="008357D4" w:rsidRPr="004A752F" w14:paraId="48018243" w14:textId="77777777" w:rsidTr="00125205">
        <w:trPr>
          <w:trHeight w:val="300"/>
        </w:trPr>
        <w:tc>
          <w:tcPr>
            <w:tcW w:w="1054" w:type="dxa"/>
            <w:tcMar>
              <w:left w:w="108" w:type="dxa"/>
              <w:right w:w="108" w:type="dxa"/>
            </w:tcMar>
          </w:tcPr>
          <w:p w14:paraId="5F81C25C" w14:textId="26BCF8E6"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26-41-L/01</w:t>
            </w:r>
          </w:p>
        </w:tc>
        <w:tc>
          <w:tcPr>
            <w:tcW w:w="1630" w:type="dxa"/>
            <w:tcMar>
              <w:left w:w="108" w:type="dxa"/>
              <w:right w:w="108" w:type="dxa"/>
            </w:tcMar>
          </w:tcPr>
          <w:p w14:paraId="7C48776A" w14:textId="3F0D6BCE"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Mechanik elektrotechnik</w:t>
            </w:r>
          </w:p>
        </w:tc>
        <w:tc>
          <w:tcPr>
            <w:tcW w:w="2268" w:type="dxa"/>
            <w:tcMar>
              <w:left w:w="108" w:type="dxa"/>
              <w:right w:w="108" w:type="dxa"/>
            </w:tcMar>
          </w:tcPr>
          <w:p w14:paraId="787A35C6" w14:textId="2986999D"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Mechanik elektronik - digitální technika</w:t>
            </w:r>
          </w:p>
        </w:tc>
        <w:tc>
          <w:tcPr>
            <w:tcW w:w="2551" w:type="dxa"/>
            <w:tcMar>
              <w:left w:w="108" w:type="dxa"/>
              <w:right w:w="108" w:type="dxa"/>
            </w:tcMar>
          </w:tcPr>
          <w:p w14:paraId="695F548A" w14:textId="67B3F475"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Experiment MŠMT - možnost ZZ a výučního listu ve 3.</w:t>
            </w:r>
            <w:r w:rsidR="008357D4">
              <w:rPr>
                <w:rFonts w:eastAsia="Calibri" w:cs="Calibri"/>
                <w:sz w:val="20"/>
                <w:szCs w:val="20"/>
                <w:lang w:val="cs-CZ"/>
              </w:rPr>
              <w:t xml:space="preserve"> </w:t>
            </w:r>
            <w:r w:rsidRPr="004A752F">
              <w:rPr>
                <w:rFonts w:eastAsia="Calibri" w:cs="Calibri"/>
                <w:sz w:val="20"/>
                <w:szCs w:val="20"/>
                <w:lang w:val="cs-CZ"/>
              </w:rPr>
              <w:t xml:space="preserve">ročníku </w:t>
            </w:r>
          </w:p>
          <w:p w14:paraId="3674C05A" w14:textId="38E25195" w:rsidR="6679AF92" w:rsidRPr="004A752F" w:rsidRDefault="004A752F" w:rsidP="008357D4">
            <w:pPr>
              <w:spacing w:after="0" w:line="240" w:lineRule="auto"/>
              <w:ind w:left="-65" w:right="-107"/>
              <w:jc w:val="left"/>
              <w:rPr>
                <w:sz w:val="20"/>
                <w:szCs w:val="20"/>
                <w:lang w:val="cs-CZ"/>
              </w:rPr>
            </w:pPr>
            <w:r w:rsidRPr="004A752F">
              <w:rPr>
                <w:rFonts w:eastAsia="Calibri" w:cs="Calibri"/>
                <w:sz w:val="20"/>
                <w:szCs w:val="20"/>
                <w:lang w:val="cs-CZ"/>
              </w:rPr>
              <w:t>Třída: ME</w:t>
            </w:r>
            <w:r w:rsidR="6679AF92" w:rsidRPr="004A752F">
              <w:rPr>
                <w:rFonts w:eastAsia="Calibri" w:cs="Calibri"/>
                <w:sz w:val="20"/>
                <w:szCs w:val="20"/>
                <w:lang w:val="cs-CZ"/>
              </w:rPr>
              <w:t>4</w:t>
            </w:r>
          </w:p>
        </w:tc>
        <w:tc>
          <w:tcPr>
            <w:tcW w:w="1222" w:type="dxa"/>
            <w:tcMar>
              <w:left w:w="108" w:type="dxa"/>
              <w:right w:w="108" w:type="dxa"/>
            </w:tcMar>
          </w:tcPr>
          <w:p w14:paraId="34059AAC" w14:textId="0299FA50"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278EB1B1" w14:textId="6C279CD1"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 xml:space="preserve"> 4. ročník</w:t>
            </w:r>
          </w:p>
        </w:tc>
      </w:tr>
      <w:tr w:rsidR="008357D4" w:rsidRPr="004A752F" w14:paraId="244AFBB4" w14:textId="77777777" w:rsidTr="00125205">
        <w:trPr>
          <w:trHeight w:val="300"/>
        </w:trPr>
        <w:tc>
          <w:tcPr>
            <w:tcW w:w="1054" w:type="dxa"/>
            <w:tcMar>
              <w:left w:w="108" w:type="dxa"/>
              <w:right w:w="108" w:type="dxa"/>
            </w:tcMar>
          </w:tcPr>
          <w:p w14:paraId="0A172B7B" w14:textId="215F7ED3"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26-51-H/01</w:t>
            </w:r>
          </w:p>
        </w:tc>
        <w:tc>
          <w:tcPr>
            <w:tcW w:w="1630" w:type="dxa"/>
            <w:tcMar>
              <w:left w:w="108" w:type="dxa"/>
              <w:right w:w="108" w:type="dxa"/>
            </w:tcMar>
          </w:tcPr>
          <w:p w14:paraId="44BA29C7" w14:textId="3F4781A4"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Elektrikář</w:t>
            </w:r>
          </w:p>
        </w:tc>
        <w:tc>
          <w:tcPr>
            <w:tcW w:w="2268" w:type="dxa"/>
            <w:tcMar>
              <w:left w:w="108" w:type="dxa"/>
              <w:right w:w="108" w:type="dxa"/>
            </w:tcMar>
          </w:tcPr>
          <w:p w14:paraId="2835527E" w14:textId="5BFA1378"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Elektrikář - programovatelné elektroinstalace</w:t>
            </w:r>
          </w:p>
        </w:tc>
        <w:tc>
          <w:tcPr>
            <w:tcW w:w="2551" w:type="dxa"/>
            <w:tcMar>
              <w:left w:w="108" w:type="dxa"/>
              <w:right w:w="108" w:type="dxa"/>
            </w:tcMar>
          </w:tcPr>
          <w:p w14:paraId="560B0AC8" w14:textId="03D70D3C"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Třídy: ELZ1</w:t>
            </w:r>
          </w:p>
          <w:p w14:paraId="324575B4" w14:textId="589BAFCB"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Zkrácené denní studium na 1</w:t>
            </w:r>
            <w:r w:rsidR="008357D4">
              <w:rPr>
                <w:rFonts w:eastAsia="Calibri" w:cs="Calibri"/>
                <w:sz w:val="20"/>
                <w:szCs w:val="20"/>
                <w:lang w:val="cs-CZ"/>
              </w:rPr>
              <w:t> </w:t>
            </w:r>
            <w:r w:rsidRPr="004A752F">
              <w:rPr>
                <w:rFonts w:eastAsia="Calibri" w:cs="Calibri"/>
                <w:sz w:val="20"/>
                <w:szCs w:val="20"/>
                <w:lang w:val="cs-CZ"/>
              </w:rPr>
              <w:t>rok - úprava ŠVP dle podmínek RVP</w:t>
            </w:r>
          </w:p>
        </w:tc>
        <w:tc>
          <w:tcPr>
            <w:tcW w:w="1222" w:type="dxa"/>
            <w:tcMar>
              <w:left w:w="108" w:type="dxa"/>
              <w:right w:w="108" w:type="dxa"/>
            </w:tcMar>
          </w:tcPr>
          <w:p w14:paraId="55E328BE" w14:textId="4875EA10"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 xml:space="preserve">RVP-ŠVP                 </w:t>
            </w:r>
          </w:p>
          <w:p w14:paraId="6B9B508B" w14:textId="6184A520"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ročník</w:t>
            </w:r>
          </w:p>
        </w:tc>
      </w:tr>
      <w:tr w:rsidR="008357D4" w:rsidRPr="004A752F" w14:paraId="0E1C56C5" w14:textId="77777777" w:rsidTr="00125205">
        <w:trPr>
          <w:trHeight w:val="300"/>
        </w:trPr>
        <w:tc>
          <w:tcPr>
            <w:tcW w:w="1054" w:type="dxa"/>
            <w:tcMar>
              <w:left w:w="108" w:type="dxa"/>
              <w:right w:w="108" w:type="dxa"/>
            </w:tcMar>
          </w:tcPr>
          <w:p w14:paraId="0C3AAED6" w14:textId="7EEAD60C"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26-51-H/01</w:t>
            </w:r>
          </w:p>
        </w:tc>
        <w:tc>
          <w:tcPr>
            <w:tcW w:w="1630" w:type="dxa"/>
            <w:tcMar>
              <w:left w:w="108" w:type="dxa"/>
              <w:right w:w="108" w:type="dxa"/>
            </w:tcMar>
          </w:tcPr>
          <w:p w14:paraId="22F4CCDC" w14:textId="384E801A"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Elektrikář</w:t>
            </w:r>
          </w:p>
        </w:tc>
        <w:tc>
          <w:tcPr>
            <w:tcW w:w="2268" w:type="dxa"/>
            <w:tcMar>
              <w:left w:w="108" w:type="dxa"/>
              <w:right w:w="108" w:type="dxa"/>
            </w:tcMar>
          </w:tcPr>
          <w:p w14:paraId="72A4F76C" w14:textId="6A3F3EFD"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Elektrikář - programovatelné elektroinstalace</w:t>
            </w:r>
          </w:p>
        </w:tc>
        <w:tc>
          <w:tcPr>
            <w:tcW w:w="2551" w:type="dxa"/>
            <w:tcMar>
              <w:left w:w="108" w:type="dxa"/>
              <w:right w:w="108" w:type="dxa"/>
            </w:tcMar>
          </w:tcPr>
          <w:p w14:paraId="2FC37688" w14:textId="7CDA2E21"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Třídy: EZDA, EZDB</w:t>
            </w:r>
          </w:p>
          <w:p w14:paraId="6E20B48A" w14:textId="521E5B79"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 xml:space="preserve">Zkrácené </w:t>
            </w:r>
            <w:r w:rsidR="004A752F" w:rsidRPr="004A752F">
              <w:rPr>
                <w:rFonts w:eastAsia="Calibri" w:cs="Calibri"/>
                <w:sz w:val="20"/>
                <w:szCs w:val="20"/>
                <w:lang w:val="cs-CZ"/>
              </w:rPr>
              <w:t>dálkové studium</w:t>
            </w:r>
            <w:r w:rsidRPr="004A752F">
              <w:rPr>
                <w:rFonts w:eastAsia="Calibri" w:cs="Calibri"/>
                <w:sz w:val="20"/>
                <w:szCs w:val="20"/>
                <w:lang w:val="cs-CZ"/>
              </w:rPr>
              <w:t xml:space="preserve"> na 1</w:t>
            </w:r>
            <w:r w:rsidR="008357D4">
              <w:rPr>
                <w:rFonts w:eastAsia="Calibri" w:cs="Calibri"/>
                <w:sz w:val="20"/>
                <w:szCs w:val="20"/>
                <w:lang w:val="cs-CZ"/>
              </w:rPr>
              <w:t> </w:t>
            </w:r>
            <w:r w:rsidRPr="004A752F">
              <w:rPr>
                <w:rFonts w:eastAsia="Calibri" w:cs="Calibri"/>
                <w:sz w:val="20"/>
                <w:szCs w:val="20"/>
                <w:lang w:val="cs-CZ"/>
              </w:rPr>
              <w:t>rok - úprava ŠVP dle podmínek RVP</w:t>
            </w:r>
          </w:p>
        </w:tc>
        <w:tc>
          <w:tcPr>
            <w:tcW w:w="1222" w:type="dxa"/>
            <w:tcMar>
              <w:left w:w="108" w:type="dxa"/>
              <w:right w:w="108" w:type="dxa"/>
            </w:tcMar>
          </w:tcPr>
          <w:p w14:paraId="179DC3F4" w14:textId="23CA3AA0"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 xml:space="preserve">RVP-ŠVP                 </w:t>
            </w:r>
          </w:p>
          <w:p w14:paraId="707D9AA8" w14:textId="766744C4"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ročník</w:t>
            </w:r>
          </w:p>
        </w:tc>
      </w:tr>
      <w:tr w:rsidR="008357D4" w:rsidRPr="004A752F" w14:paraId="00B43C56" w14:textId="77777777" w:rsidTr="00125205">
        <w:trPr>
          <w:trHeight w:val="300"/>
        </w:trPr>
        <w:tc>
          <w:tcPr>
            <w:tcW w:w="1054" w:type="dxa"/>
            <w:tcMar>
              <w:left w:w="108" w:type="dxa"/>
              <w:right w:w="108" w:type="dxa"/>
            </w:tcMar>
          </w:tcPr>
          <w:p w14:paraId="60562C48" w14:textId="3E93A1D6"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26-51-H/01</w:t>
            </w:r>
          </w:p>
        </w:tc>
        <w:tc>
          <w:tcPr>
            <w:tcW w:w="1630" w:type="dxa"/>
            <w:tcMar>
              <w:left w:w="108" w:type="dxa"/>
              <w:right w:w="108" w:type="dxa"/>
            </w:tcMar>
          </w:tcPr>
          <w:p w14:paraId="12FC9759" w14:textId="631FF3A0"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Elektrikář</w:t>
            </w:r>
          </w:p>
        </w:tc>
        <w:tc>
          <w:tcPr>
            <w:tcW w:w="2268" w:type="dxa"/>
            <w:tcMar>
              <w:left w:w="108" w:type="dxa"/>
              <w:right w:w="108" w:type="dxa"/>
            </w:tcMar>
          </w:tcPr>
          <w:p w14:paraId="58B1B90D" w14:textId="014A83A6"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Elektrikář - programovatelné elektroinstalace</w:t>
            </w:r>
          </w:p>
        </w:tc>
        <w:tc>
          <w:tcPr>
            <w:tcW w:w="2551" w:type="dxa"/>
            <w:tcMar>
              <w:left w:w="108" w:type="dxa"/>
              <w:right w:w="108" w:type="dxa"/>
            </w:tcMar>
          </w:tcPr>
          <w:p w14:paraId="4EE327CA" w14:textId="215C5F9C"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ER1; ER2, ESM3</w:t>
            </w:r>
          </w:p>
        </w:tc>
        <w:tc>
          <w:tcPr>
            <w:tcW w:w="1222" w:type="dxa"/>
            <w:tcMar>
              <w:left w:w="108" w:type="dxa"/>
              <w:right w:w="108" w:type="dxa"/>
            </w:tcMar>
          </w:tcPr>
          <w:p w14:paraId="31774521" w14:textId="726BF887"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 xml:space="preserve">RVP-ŠVP                 </w:t>
            </w:r>
          </w:p>
          <w:p w14:paraId="32D9858D" w14:textId="06AE7469"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- 3. ročník</w:t>
            </w:r>
          </w:p>
        </w:tc>
      </w:tr>
      <w:tr w:rsidR="008357D4" w:rsidRPr="004A752F" w14:paraId="0ECB6601" w14:textId="77777777" w:rsidTr="00125205">
        <w:trPr>
          <w:trHeight w:val="300"/>
        </w:trPr>
        <w:tc>
          <w:tcPr>
            <w:tcW w:w="1054" w:type="dxa"/>
            <w:tcMar>
              <w:left w:w="108" w:type="dxa"/>
              <w:right w:w="108" w:type="dxa"/>
            </w:tcMar>
          </w:tcPr>
          <w:p w14:paraId="6C52FADA" w14:textId="7C25859A"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26-52-H/01</w:t>
            </w:r>
          </w:p>
        </w:tc>
        <w:tc>
          <w:tcPr>
            <w:tcW w:w="1630" w:type="dxa"/>
            <w:tcMar>
              <w:left w:w="108" w:type="dxa"/>
              <w:right w:w="108" w:type="dxa"/>
            </w:tcMar>
          </w:tcPr>
          <w:p w14:paraId="5247F87B" w14:textId="5DF9415A"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Elektromechanik pro zařízení a přístroje</w:t>
            </w:r>
          </w:p>
        </w:tc>
        <w:tc>
          <w:tcPr>
            <w:tcW w:w="2268" w:type="dxa"/>
            <w:tcMar>
              <w:left w:w="108" w:type="dxa"/>
              <w:right w:w="108" w:type="dxa"/>
            </w:tcMar>
          </w:tcPr>
          <w:p w14:paraId="4F2ED3FB" w14:textId="3E678489"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Elektromechanik pro zařízení a přístroje - digitální technika</w:t>
            </w:r>
          </w:p>
        </w:tc>
        <w:tc>
          <w:tcPr>
            <w:tcW w:w="2551" w:type="dxa"/>
            <w:tcMar>
              <w:left w:w="108" w:type="dxa"/>
              <w:right w:w="108" w:type="dxa"/>
            </w:tcMar>
          </w:tcPr>
          <w:p w14:paraId="09F4FDE8" w14:textId="50F4274A"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EM1</w:t>
            </w:r>
          </w:p>
        </w:tc>
        <w:tc>
          <w:tcPr>
            <w:tcW w:w="1222" w:type="dxa"/>
            <w:tcMar>
              <w:left w:w="108" w:type="dxa"/>
              <w:right w:w="108" w:type="dxa"/>
            </w:tcMar>
          </w:tcPr>
          <w:p w14:paraId="71260B45" w14:textId="71E866FC"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 xml:space="preserve">RVP-ŠVP                 </w:t>
            </w:r>
          </w:p>
          <w:p w14:paraId="5C76CA72" w14:textId="35135C47"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ročník</w:t>
            </w:r>
          </w:p>
        </w:tc>
      </w:tr>
      <w:tr w:rsidR="008357D4" w:rsidRPr="004A752F" w14:paraId="1EE66421" w14:textId="77777777" w:rsidTr="00125205">
        <w:trPr>
          <w:trHeight w:val="300"/>
        </w:trPr>
        <w:tc>
          <w:tcPr>
            <w:tcW w:w="1054" w:type="dxa"/>
            <w:tcMar>
              <w:left w:w="108" w:type="dxa"/>
              <w:right w:w="108" w:type="dxa"/>
            </w:tcMar>
          </w:tcPr>
          <w:p w14:paraId="05F151D2" w14:textId="44CF48CB"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26-52-H/01</w:t>
            </w:r>
          </w:p>
        </w:tc>
        <w:tc>
          <w:tcPr>
            <w:tcW w:w="1630" w:type="dxa"/>
            <w:tcMar>
              <w:left w:w="108" w:type="dxa"/>
              <w:right w:w="108" w:type="dxa"/>
            </w:tcMar>
          </w:tcPr>
          <w:p w14:paraId="01AC6715" w14:textId="53E543E6"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Elektromechanik pro zařízení a přístroje</w:t>
            </w:r>
          </w:p>
        </w:tc>
        <w:tc>
          <w:tcPr>
            <w:tcW w:w="2268" w:type="dxa"/>
            <w:tcMar>
              <w:left w:w="108" w:type="dxa"/>
              <w:right w:w="108" w:type="dxa"/>
            </w:tcMar>
          </w:tcPr>
          <w:p w14:paraId="5ED4D83C" w14:textId="37DD99E8"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Elektromechanik pro zařízení a přístroje - digitální technika</w:t>
            </w:r>
          </w:p>
        </w:tc>
        <w:tc>
          <w:tcPr>
            <w:tcW w:w="2551" w:type="dxa"/>
            <w:tcMar>
              <w:left w:w="108" w:type="dxa"/>
              <w:right w:w="108" w:type="dxa"/>
            </w:tcMar>
          </w:tcPr>
          <w:p w14:paraId="6843EBF8" w14:textId="4F0F5A61"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Třídy: EM2; ESM3</w:t>
            </w:r>
          </w:p>
          <w:p w14:paraId="090870DF" w14:textId="6D4015EA"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 xml:space="preserve">Grantový program JČ kraje - Stipendijní motivační program pro žáky SŠ ve vybraných oborech vzdělávání - možnost získání stipendia žáka </w:t>
            </w:r>
          </w:p>
        </w:tc>
        <w:tc>
          <w:tcPr>
            <w:tcW w:w="1222" w:type="dxa"/>
            <w:tcMar>
              <w:left w:w="108" w:type="dxa"/>
              <w:right w:w="108" w:type="dxa"/>
            </w:tcMar>
          </w:tcPr>
          <w:p w14:paraId="3EF1B919" w14:textId="6A2374EB"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51CDD48A" w14:textId="69D0EEFC"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2. - 3. ročník</w:t>
            </w:r>
          </w:p>
        </w:tc>
      </w:tr>
      <w:tr w:rsidR="008357D4" w:rsidRPr="004A752F" w14:paraId="158B380C" w14:textId="77777777" w:rsidTr="00125205">
        <w:trPr>
          <w:trHeight w:val="300"/>
        </w:trPr>
        <w:tc>
          <w:tcPr>
            <w:tcW w:w="1054" w:type="dxa"/>
            <w:tcMar>
              <w:left w:w="108" w:type="dxa"/>
              <w:right w:w="108" w:type="dxa"/>
            </w:tcMar>
          </w:tcPr>
          <w:p w14:paraId="6655DEEB" w14:textId="2BB228D7"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23-56-H/01</w:t>
            </w:r>
          </w:p>
        </w:tc>
        <w:tc>
          <w:tcPr>
            <w:tcW w:w="1630" w:type="dxa"/>
            <w:tcMar>
              <w:left w:w="108" w:type="dxa"/>
              <w:right w:w="108" w:type="dxa"/>
            </w:tcMar>
          </w:tcPr>
          <w:p w14:paraId="02D8E442" w14:textId="01231F36"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Obráběč kovů</w:t>
            </w:r>
          </w:p>
        </w:tc>
        <w:tc>
          <w:tcPr>
            <w:tcW w:w="2268" w:type="dxa"/>
            <w:tcMar>
              <w:left w:w="108" w:type="dxa"/>
              <w:right w:w="108" w:type="dxa"/>
            </w:tcMar>
          </w:tcPr>
          <w:p w14:paraId="0CFD5060" w14:textId="2C627970"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Obráběč kovů - obsluha CNC strojů</w:t>
            </w:r>
          </w:p>
        </w:tc>
        <w:tc>
          <w:tcPr>
            <w:tcW w:w="2551" w:type="dxa"/>
            <w:tcMar>
              <w:left w:w="108" w:type="dxa"/>
              <w:right w:w="108" w:type="dxa"/>
            </w:tcMar>
          </w:tcPr>
          <w:p w14:paraId="0010885A" w14:textId="623DF51D"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OKS1</w:t>
            </w:r>
          </w:p>
        </w:tc>
        <w:tc>
          <w:tcPr>
            <w:tcW w:w="1222" w:type="dxa"/>
            <w:tcMar>
              <w:left w:w="108" w:type="dxa"/>
              <w:right w:w="108" w:type="dxa"/>
            </w:tcMar>
          </w:tcPr>
          <w:p w14:paraId="7DDC8AA1" w14:textId="3FE3F3E3"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0A68493C" w14:textId="44E56E1F"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ročník</w:t>
            </w:r>
          </w:p>
        </w:tc>
      </w:tr>
      <w:tr w:rsidR="008357D4" w:rsidRPr="004A752F" w14:paraId="48D7D387" w14:textId="77777777" w:rsidTr="00125205">
        <w:trPr>
          <w:trHeight w:val="300"/>
        </w:trPr>
        <w:tc>
          <w:tcPr>
            <w:tcW w:w="1054" w:type="dxa"/>
            <w:tcMar>
              <w:left w:w="108" w:type="dxa"/>
              <w:right w:w="108" w:type="dxa"/>
            </w:tcMar>
          </w:tcPr>
          <w:p w14:paraId="00B71150" w14:textId="5B34D3D5"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lastRenderedPageBreak/>
              <w:t>23-56-H/01</w:t>
            </w:r>
          </w:p>
        </w:tc>
        <w:tc>
          <w:tcPr>
            <w:tcW w:w="1630" w:type="dxa"/>
            <w:tcMar>
              <w:left w:w="108" w:type="dxa"/>
              <w:right w:w="108" w:type="dxa"/>
            </w:tcMar>
          </w:tcPr>
          <w:p w14:paraId="07D2DE57" w14:textId="5556CDF0"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Obráběč kovů</w:t>
            </w:r>
          </w:p>
        </w:tc>
        <w:tc>
          <w:tcPr>
            <w:tcW w:w="2268" w:type="dxa"/>
            <w:tcMar>
              <w:left w:w="108" w:type="dxa"/>
              <w:right w:w="108" w:type="dxa"/>
            </w:tcMar>
          </w:tcPr>
          <w:p w14:paraId="0B1AFCE8" w14:textId="1FD008C0"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Obráběč kovů - obsluha CNC strojů</w:t>
            </w:r>
          </w:p>
        </w:tc>
        <w:tc>
          <w:tcPr>
            <w:tcW w:w="2551" w:type="dxa"/>
            <w:tcMar>
              <w:left w:w="108" w:type="dxa"/>
              <w:right w:w="108" w:type="dxa"/>
            </w:tcMar>
          </w:tcPr>
          <w:p w14:paraId="0C9262F0" w14:textId="515362BC" w:rsidR="6679AF92" w:rsidRPr="004A752F" w:rsidRDefault="008357D4" w:rsidP="008357D4">
            <w:pPr>
              <w:spacing w:after="0" w:line="240" w:lineRule="auto"/>
              <w:ind w:left="-65" w:right="-107"/>
              <w:jc w:val="left"/>
              <w:rPr>
                <w:sz w:val="20"/>
                <w:szCs w:val="20"/>
                <w:lang w:val="cs-CZ"/>
              </w:rPr>
            </w:pPr>
            <w:r w:rsidRPr="004A752F">
              <w:rPr>
                <w:rFonts w:eastAsia="Calibri" w:cs="Calibri"/>
                <w:sz w:val="20"/>
                <w:szCs w:val="20"/>
                <w:lang w:val="cs-CZ"/>
              </w:rPr>
              <w:t>Třídy: OKS</w:t>
            </w:r>
            <w:r w:rsidR="6679AF92" w:rsidRPr="004A752F">
              <w:rPr>
                <w:rFonts w:eastAsia="Calibri" w:cs="Calibri"/>
                <w:sz w:val="20"/>
                <w:szCs w:val="20"/>
                <w:lang w:val="cs-CZ"/>
              </w:rPr>
              <w:t>2</w:t>
            </w:r>
          </w:p>
          <w:p w14:paraId="63B0BABE" w14:textId="2DCA69DC"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Grantový program JČ kraje - Stipendijní motivační program pro žáky SŠ ve vybraných oborech vzdělávání - možnost získání stipendia žáka!</w:t>
            </w:r>
          </w:p>
        </w:tc>
        <w:tc>
          <w:tcPr>
            <w:tcW w:w="1222" w:type="dxa"/>
            <w:tcMar>
              <w:left w:w="108" w:type="dxa"/>
              <w:right w:w="108" w:type="dxa"/>
            </w:tcMar>
          </w:tcPr>
          <w:p w14:paraId="2175C58D" w14:textId="32120BE5"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07C8DFD9" w14:textId="6B178AB3"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2. ročník</w:t>
            </w:r>
          </w:p>
        </w:tc>
      </w:tr>
      <w:tr w:rsidR="008357D4" w:rsidRPr="004A752F" w14:paraId="627FCB7E" w14:textId="77777777" w:rsidTr="00125205">
        <w:trPr>
          <w:trHeight w:val="300"/>
        </w:trPr>
        <w:tc>
          <w:tcPr>
            <w:tcW w:w="1054" w:type="dxa"/>
            <w:tcMar>
              <w:left w:w="108" w:type="dxa"/>
              <w:right w:w="108" w:type="dxa"/>
            </w:tcMar>
          </w:tcPr>
          <w:p w14:paraId="1D4C30B8" w14:textId="7B559BA8"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23-51-H/01</w:t>
            </w:r>
          </w:p>
        </w:tc>
        <w:tc>
          <w:tcPr>
            <w:tcW w:w="1630" w:type="dxa"/>
            <w:tcMar>
              <w:left w:w="108" w:type="dxa"/>
              <w:right w:w="108" w:type="dxa"/>
            </w:tcMar>
          </w:tcPr>
          <w:p w14:paraId="50639DD0" w14:textId="001EA470"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Strojní mechanik</w:t>
            </w:r>
          </w:p>
        </w:tc>
        <w:tc>
          <w:tcPr>
            <w:tcW w:w="2268" w:type="dxa"/>
            <w:tcMar>
              <w:left w:w="108" w:type="dxa"/>
              <w:right w:w="108" w:type="dxa"/>
            </w:tcMar>
          </w:tcPr>
          <w:p w14:paraId="5CEA2399" w14:textId="28FCFA55"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Strojní mechanik - opravy, montáže a svařování</w:t>
            </w:r>
          </w:p>
        </w:tc>
        <w:tc>
          <w:tcPr>
            <w:tcW w:w="2551" w:type="dxa"/>
            <w:tcMar>
              <w:left w:w="108" w:type="dxa"/>
              <w:right w:w="108" w:type="dxa"/>
            </w:tcMar>
          </w:tcPr>
          <w:p w14:paraId="6FCE2AD0" w14:textId="75EB495F"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OKS1</w:t>
            </w:r>
          </w:p>
        </w:tc>
        <w:tc>
          <w:tcPr>
            <w:tcW w:w="1222" w:type="dxa"/>
            <w:tcMar>
              <w:left w:w="108" w:type="dxa"/>
              <w:right w:w="108" w:type="dxa"/>
            </w:tcMar>
          </w:tcPr>
          <w:p w14:paraId="2811CA5F" w14:textId="53522146"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7C6BDBD8" w14:textId="65714938"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ročník</w:t>
            </w:r>
          </w:p>
        </w:tc>
      </w:tr>
      <w:tr w:rsidR="008357D4" w:rsidRPr="004A752F" w14:paraId="5AABFDE0" w14:textId="77777777" w:rsidTr="00125205">
        <w:trPr>
          <w:trHeight w:val="300"/>
        </w:trPr>
        <w:tc>
          <w:tcPr>
            <w:tcW w:w="1054" w:type="dxa"/>
            <w:tcMar>
              <w:left w:w="108" w:type="dxa"/>
              <w:right w:w="108" w:type="dxa"/>
            </w:tcMar>
          </w:tcPr>
          <w:p w14:paraId="50C29A81" w14:textId="40E71332"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23-51-H/01</w:t>
            </w:r>
          </w:p>
        </w:tc>
        <w:tc>
          <w:tcPr>
            <w:tcW w:w="1630" w:type="dxa"/>
            <w:tcMar>
              <w:left w:w="108" w:type="dxa"/>
              <w:right w:w="108" w:type="dxa"/>
            </w:tcMar>
          </w:tcPr>
          <w:p w14:paraId="6CCD1463" w14:textId="2B09A67D"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Strojní mechanik</w:t>
            </w:r>
          </w:p>
        </w:tc>
        <w:tc>
          <w:tcPr>
            <w:tcW w:w="2268" w:type="dxa"/>
            <w:tcMar>
              <w:left w:w="108" w:type="dxa"/>
              <w:right w:w="108" w:type="dxa"/>
            </w:tcMar>
          </w:tcPr>
          <w:p w14:paraId="30280B9B" w14:textId="68492BF5"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Strojní mechanik - opravy, montáže a svařování</w:t>
            </w:r>
          </w:p>
        </w:tc>
        <w:tc>
          <w:tcPr>
            <w:tcW w:w="2551" w:type="dxa"/>
            <w:tcMar>
              <w:left w:w="108" w:type="dxa"/>
              <w:right w:w="108" w:type="dxa"/>
            </w:tcMar>
          </w:tcPr>
          <w:p w14:paraId="693BADE5" w14:textId="705031F1"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Třídy: OKS2, ESM3</w:t>
            </w:r>
          </w:p>
          <w:p w14:paraId="74191379" w14:textId="06C36326"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 xml:space="preserve">Grantový program JČ kraje - Stipendijní motivační program pro žáky SŠ ve vybraných oborech vzdělávání - možnost získání stipendia žáka </w:t>
            </w:r>
          </w:p>
        </w:tc>
        <w:tc>
          <w:tcPr>
            <w:tcW w:w="1222" w:type="dxa"/>
            <w:tcMar>
              <w:left w:w="108" w:type="dxa"/>
              <w:right w:w="108" w:type="dxa"/>
            </w:tcMar>
          </w:tcPr>
          <w:p w14:paraId="3C3972C3" w14:textId="19B305F1"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RVP-ŠVP</w:t>
            </w:r>
          </w:p>
          <w:p w14:paraId="4F2FD508" w14:textId="59FB5AF7"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2. -3. ročník</w:t>
            </w:r>
          </w:p>
        </w:tc>
      </w:tr>
      <w:tr w:rsidR="008357D4" w:rsidRPr="004A752F" w14:paraId="45A7D3FB" w14:textId="77777777" w:rsidTr="00125205">
        <w:trPr>
          <w:trHeight w:val="300"/>
        </w:trPr>
        <w:tc>
          <w:tcPr>
            <w:tcW w:w="1054" w:type="dxa"/>
            <w:tcMar>
              <w:left w:w="108" w:type="dxa"/>
              <w:right w:w="108" w:type="dxa"/>
            </w:tcMar>
          </w:tcPr>
          <w:p w14:paraId="6EB4E85E" w14:textId="038FE7B2"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66-53-H/01</w:t>
            </w:r>
          </w:p>
        </w:tc>
        <w:tc>
          <w:tcPr>
            <w:tcW w:w="1630" w:type="dxa"/>
            <w:tcMar>
              <w:left w:w="108" w:type="dxa"/>
              <w:right w:w="108" w:type="dxa"/>
            </w:tcMar>
          </w:tcPr>
          <w:p w14:paraId="754D11F0" w14:textId="19658802"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Operátor skladování</w:t>
            </w:r>
          </w:p>
        </w:tc>
        <w:tc>
          <w:tcPr>
            <w:tcW w:w="2268" w:type="dxa"/>
            <w:tcMar>
              <w:left w:w="108" w:type="dxa"/>
              <w:right w:w="108" w:type="dxa"/>
            </w:tcMar>
          </w:tcPr>
          <w:p w14:paraId="1683CA98" w14:textId="5155AAD5"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Operátor skladování - logistika</w:t>
            </w:r>
          </w:p>
        </w:tc>
        <w:tc>
          <w:tcPr>
            <w:tcW w:w="2551" w:type="dxa"/>
            <w:tcMar>
              <w:left w:w="108" w:type="dxa"/>
              <w:right w:w="108" w:type="dxa"/>
            </w:tcMar>
          </w:tcPr>
          <w:p w14:paraId="01E29F72" w14:textId="798C364F"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OKS</w:t>
            </w:r>
            <w:r w:rsidR="008357D4" w:rsidRPr="004A752F">
              <w:rPr>
                <w:rFonts w:eastAsia="Calibri" w:cs="Calibri"/>
                <w:sz w:val="20"/>
                <w:szCs w:val="20"/>
                <w:lang w:val="cs-CZ"/>
              </w:rPr>
              <w:t>1, OKS</w:t>
            </w:r>
            <w:r w:rsidRPr="004A752F">
              <w:rPr>
                <w:rFonts w:eastAsia="Calibri" w:cs="Calibri"/>
                <w:sz w:val="20"/>
                <w:szCs w:val="20"/>
                <w:lang w:val="cs-CZ"/>
              </w:rPr>
              <w:t>2</w:t>
            </w:r>
          </w:p>
        </w:tc>
        <w:tc>
          <w:tcPr>
            <w:tcW w:w="1222" w:type="dxa"/>
            <w:tcMar>
              <w:left w:w="108" w:type="dxa"/>
              <w:right w:w="108" w:type="dxa"/>
            </w:tcMar>
          </w:tcPr>
          <w:p w14:paraId="13C9DC12" w14:textId="03F7BF41"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 xml:space="preserve">RVP-ŠVP </w:t>
            </w:r>
          </w:p>
          <w:p w14:paraId="4F7EB632" w14:textId="18F8A77F"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a 2. ročník</w:t>
            </w:r>
          </w:p>
        </w:tc>
      </w:tr>
      <w:tr w:rsidR="008357D4" w:rsidRPr="004A752F" w14:paraId="7390F1D9" w14:textId="77777777" w:rsidTr="00125205">
        <w:trPr>
          <w:trHeight w:val="300"/>
        </w:trPr>
        <w:tc>
          <w:tcPr>
            <w:tcW w:w="1054" w:type="dxa"/>
            <w:tcMar>
              <w:left w:w="108" w:type="dxa"/>
              <w:right w:w="108" w:type="dxa"/>
            </w:tcMar>
          </w:tcPr>
          <w:p w14:paraId="09340F34" w14:textId="29BF02F0"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64-41-L/51</w:t>
            </w:r>
          </w:p>
        </w:tc>
        <w:tc>
          <w:tcPr>
            <w:tcW w:w="1630" w:type="dxa"/>
            <w:tcMar>
              <w:left w:w="108" w:type="dxa"/>
              <w:right w:w="108" w:type="dxa"/>
            </w:tcMar>
          </w:tcPr>
          <w:p w14:paraId="479412F1" w14:textId="10911053"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Podnikání</w:t>
            </w:r>
          </w:p>
        </w:tc>
        <w:tc>
          <w:tcPr>
            <w:tcW w:w="2268" w:type="dxa"/>
            <w:tcMar>
              <w:left w:w="108" w:type="dxa"/>
              <w:right w:w="108" w:type="dxa"/>
            </w:tcMar>
          </w:tcPr>
          <w:p w14:paraId="500C052F" w14:textId="3850E764"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Podnikání</w:t>
            </w:r>
          </w:p>
        </w:tc>
        <w:tc>
          <w:tcPr>
            <w:tcW w:w="2551" w:type="dxa"/>
            <w:tcMar>
              <w:left w:w="108" w:type="dxa"/>
              <w:right w:w="108" w:type="dxa"/>
            </w:tcMar>
          </w:tcPr>
          <w:p w14:paraId="4BED5A28" w14:textId="4F70A4B1"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PO1; PO2</w:t>
            </w:r>
          </w:p>
        </w:tc>
        <w:tc>
          <w:tcPr>
            <w:tcW w:w="1222" w:type="dxa"/>
            <w:tcMar>
              <w:left w:w="108" w:type="dxa"/>
              <w:right w:w="108" w:type="dxa"/>
            </w:tcMar>
          </w:tcPr>
          <w:p w14:paraId="623C31EE" w14:textId="5270C5C7"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 xml:space="preserve">RVP-ŠVP </w:t>
            </w:r>
          </w:p>
          <w:p w14:paraId="63F46CE5" w14:textId="7ED87F73"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a 2. ročník</w:t>
            </w:r>
          </w:p>
          <w:p w14:paraId="5D97397F" w14:textId="38EDCC17"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Denní forma</w:t>
            </w:r>
          </w:p>
          <w:p w14:paraId="0EDBD15A" w14:textId="4F452E5B"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 xml:space="preserve"> </w:t>
            </w:r>
          </w:p>
        </w:tc>
      </w:tr>
      <w:tr w:rsidR="008357D4" w:rsidRPr="004A752F" w14:paraId="0B74C77B" w14:textId="77777777" w:rsidTr="00125205">
        <w:trPr>
          <w:trHeight w:val="300"/>
        </w:trPr>
        <w:tc>
          <w:tcPr>
            <w:tcW w:w="1054" w:type="dxa"/>
            <w:tcMar>
              <w:left w:w="108" w:type="dxa"/>
              <w:right w:w="108" w:type="dxa"/>
            </w:tcMar>
          </w:tcPr>
          <w:p w14:paraId="25171D73" w14:textId="7C50687C"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64-41-L/51</w:t>
            </w:r>
          </w:p>
        </w:tc>
        <w:tc>
          <w:tcPr>
            <w:tcW w:w="1630" w:type="dxa"/>
            <w:tcMar>
              <w:left w:w="108" w:type="dxa"/>
              <w:right w:w="108" w:type="dxa"/>
            </w:tcMar>
          </w:tcPr>
          <w:p w14:paraId="4DCF98D7" w14:textId="62A648A8"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Podnikání</w:t>
            </w:r>
          </w:p>
        </w:tc>
        <w:tc>
          <w:tcPr>
            <w:tcW w:w="2268" w:type="dxa"/>
            <w:tcMar>
              <w:left w:w="108" w:type="dxa"/>
              <w:right w:w="108" w:type="dxa"/>
            </w:tcMar>
          </w:tcPr>
          <w:p w14:paraId="6B620BAB" w14:textId="6478E90F" w:rsidR="6679AF92" w:rsidRPr="004A752F" w:rsidRDefault="6679AF92" w:rsidP="008357D4">
            <w:pPr>
              <w:spacing w:after="0" w:line="240" w:lineRule="auto"/>
              <w:ind w:left="-58" w:right="-107"/>
              <w:jc w:val="left"/>
              <w:rPr>
                <w:sz w:val="20"/>
                <w:szCs w:val="20"/>
                <w:lang w:val="cs-CZ"/>
              </w:rPr>
            </w:pPr>
            <w:r w:rsidRPr="004A752F">
              <w:rPr>
                <w:rFonts w:eastAsia="Calibri" w:cs="Calibri"/>
                <w:sz w:val="20"/>
                <w:szCs w:val="20"/>
                <w:lang w:val="cs-CZ"/>
              </w:rPr>
              <w:t>Podnikání</w:t>
            </w:r>
          </w:p>
        </w:tc>
        <w:tc>
          <w:tcPr>
            <w:tcW w:w="2551" w:type="dxa"/>
            <w:tcMar>
              <w:left w:w="108" w:type="dxa"/>
              <w:right w:w="108" w:type="dxa"/>
            </w:tcMar>
          </w:tcPr>
          <w:p w14:paraId="63686F9B" w14:textId="5D3612E9"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PO1D, PO2D, PO3D</w:t>
            </w:r>
          </w:p>
        </w:tc>
        <w:tc>
          <w:tcPr>
            <w:tcW w:w="1222" w:type="dxa"/>
            <w:tcMar>
              <w:left w:w="108" w:type="dxa"/>
              <w:right w:w="108" w:type="dxa"/>
            </w:tcMar>
          </w:tcPr>
          <w:p w14:paraId="0DFBC276" w14:textId="4B6040BA"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 xml:space="preserve">RVP-ŠVP </w:t>
            </w:r>
          </w:p>
          <w:p w14:paraId="456FFEC4" w14:textId="5A209C4C"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1. - 3. ročník</w:t>
            </w:r>
          </w:p>
          <w:p w14:paraId="68A1DDD8" w14:textId="39202727"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Dálková forma</w:t>
            </w:r>
          </w:p>
        </w:tc>
      </w:tr>
      <w:tr w:rsidR="008357D4" w:rsidRPr="004A752F" w14:paraId="0F7F28F0" w14:textId="77777777" w:rsidTr="00125205">
        <w:trPr>
          <w:trHeight w:val="300"/>
        </w:trPr>
        <w:tc>
          <w:tcPr>
            <w:tcW w:w="1054" w:type="dxa"/>
            <w:tcMar>
              <w:left w:w="108" w:type="dxa"/>
              <w:right w:w="108" w:type="dxa"/>
            </w:tcMar>
          </w:tcPr>
          <w:p w14:paraId="16DD914B" w14:textId="44B29767" w:rsidR="6679AF92" w:rsidRPr="004A752F" w:rsidRDefault="6679AF92" w:rsidP="008357D4">
            <w:pPr>
              <w:spacing w:after="0" w:line="240" w:lineRule="auto"/>
              <w:ind w:left="-64" w:right="-110"/>
              <w:jc w:val="left"/>
              <w:rPr>
                <w:sz w:val="20"/>
                <w:szCs w:val="20"/>
                <w:lang w:val="cs-CZ"/>
              </w:rPr>
            </w:pPr>
            <w:r w:rsidRPr="004A752F">
              <w:rPr>
                <w:rFonts w:eastAsia="Calibri" w:cs="Calibri"/>
                <w:sz w:val="20"/>
                <w:szCs w:val="20"/>
                <w:lang w:val="cs-CZ"/>
              </w:rPr>
              <w:t>26-41-N/01</w:t>
            </w:r>
          </w:p>
        </w:tc>
        <w:tc>
          <w:tcPr>
            <w:tcW w:w="1630" w:type="dxa"/>
            <w:tcMar>
              <w:left w:w="108" w:type="dxa"/>
              <w:right w:w="108" w:type="dxa"/>
            </w:tcMar>
          </w:tcPr>
          <w:p w14:paraId="00009EC4" w14:textId="07C7A1DC" w:rsidR="6679AF92" w:rsidRPr="004A752F" w:rsidRDefault="6679AF92" w:rsidP="008357D4">
            <w:pPr>
              <w:spacing w:after="0" w:line="240" w:lineRule="auto"/>
              <w:ind w:left="-53" w:right="-105"/>
              <w:jc w:val="left"/>
              <w:rPr>
                <w:sz w:val="20"/>
                <w:szCs w:val="20"/>
                <w:lang w:val="cs-CZ"/>
              </w:rPr>
            </w:pPr>
            <w:r w:rsidRPr="004A752F">
              <w:rPr>
                <w:rFonts w:eastAsia="Calibri" w:cs="Calibri"/>
                <w:sz w:val="20"/>
                <w:szCs w:val="20"/>
                <w:lang w:val="cs-CZ"/>
              </w:rPr>
              <w:t xml:space="preserve">Elektrotechnika - </w:t>
            </w:r>
            <w:proofErr w:type="spellStart"/>
            <w:r w:rsidRPr="004A752F">
              <w:rPr>
                <w:rFonts w:eastAsia="Calibri" w:cs="Calibri"/>
                <w:sz w:val="20"/>
                <w:szCs w:val="20"/>
                <w:lang w:val="cs-CZ"/>
              </w:rPr>
              <w:t>mechatronické</w:t>
            </w:r>
            <w:proofErr w:type="spellEnd"/>
            <w:r w:rsidRPr="004A752F">
              <w:rPr>
                <w:rFonts w:eastAsia="Calibri" w:cs="Calibri"/>
                <w:sz w:val="20"/>
                <w:szCs w:val="20"/>
                <w:lang w:val="cs-CZ"/>
              </w:rPr>
              <w:t xml:space="preserve"> systémy</w:t>
            </w:r>
          </w:p>
        </w:tc>
        <w:tc>
          <w:tcPr>
            <w:tcW w:w="2268" w:type="dxa"/>
            <w:tcMar>
              <w:left w:w="108" w:type="dxa"/>
              <w:right w:w="108" w:type="dxa"/>
            </w:tcMar>
          </w:tcPr>
          <w:p w14:paraId="2A9FA51F" w14:textId="00F89986" w:rsidR="6679AF92" w:rsidRPr="004A752F" w:rsidRDefault="008357D4" w:rsidP="008357D4">
            <w:pPr>
              <w:spacing w:after="0" w:line="240" w:lineRule="auto"/>
              <w:ind w:left="-58" w:right="-107"/>
              <w:jc w:val="left"/>
              <w:rPr>
                <w:sz w:val="20"/>
                <w:szCs w:val="20"/>
                <w:lang w:val="cs-CZ"/>
              </w:rPr>
            </w:pPr>
            <w:r w:rsidRPr="004A752F">
              <w:rPr>
                <w:rFonts w:eastAsia="Calibri" w:cs="Calibri"/>
                <w:sz w:val="20"/>
                <w:szCs w:val="20"/>
                <w:lang w:val="cs-CZ"/>
              </w:rPr>
              <w:t>Akreditovaný vzdělávací program</w:t>
            </w:r>
          </w:p>
        </w:tc>
        <w:tc>
          <w:tcPr>
            <w:tcW w:w="2551" w:type="dxa"/>
            <w:tcMar>
              <w:left w:w="108" w:type="dxa"/>
              <w:right w:w="108" w:type="dxa"/>
            </w:tcMar>
          </w:tcPr>
          <w:p w14:paraId="7D05538D" w14:textId="08331733" w:rsidR="6679AF92" w:rsidRPr="004A752F" w:rsidRDefault="6679AF92" w:rsidP="008357D4">
            <w:pPr>
              <w:spacing w:after="0" w:line="240" w:lineRule="auto"/>
              <w:ind w:left="-65" w:right="-107"/>
              <w:jc w:val="left"/>
              <w:rPr>
                <w:sz w:val="20"/>
                <w:szCs w:val="20"/>
                <w:lang w:val="cs-CZ"/>
              </w:rPr>
            </w:pPr>
            <w:r w:rsidRPr="004A752F">
              <w:rPr>
                <w:rFonts w:eastAsia="Calibri" w:cs="Calibri"/>
                <w:sz w:val="20"/>
                <w:szCs w:val="20"/>
                <w:lang w:val="cs-CZ"/>
              </w:rPr>
              <w:t>VOŠ1, VOŠ2, VOŠ3</w:t>
            </w:r>
          </w:p>
        </w:tc>
        <w:tc>
          <w:tcPr>
            <w:tcW w:w="1222" w:type="dxa"/>
            <w:tcMar>
              <w:left w:w="108" w:type="dxa"/>
              <w:right w:w="108" w:type="dxa"/>
            </w:tcMar>
          </w:tcPr>
          <w:p w14:paraId="1CF7A9C0" w14:textId="2D0922FC" w:rsidR="6679AF92" w:rsidRPr="004A752F" w:rsidRDefault="008357D4" w:rsidP="008357D4">
            <w:pPr>
              <w:spacing w:after="0" w:line="240" w:lineRule="auto"/>
              <w:ind w:left="-57" w:right="-165"/>
              <w:jc w:val="left"/>
              <w:rPr>
                <w:sz w:val="20"/>
                <w:szCs w:val="20"/>
                <w:lang w:val="cs-CZ"/>
              </w:rPr>
            </w:pPr>
            <w:r w:rsidRPr="004A752F">
              <w:rPr>
                <w:rFonts w:eastAsia="Calibri" w:cs="Calibri"/>
                <w:sz w:val="20"/>
                <w:szCs w:val="20"/>
                <w:lang w:val="cs-CZ"/>
              </w:rPr>
              <w:t>VOŠ: 1.</w:t>
            </w:r>
            <w:r w:rsidR="6679AF92" w:rsidRPr="004A752F">
              <w:rPr>
                <w:rFonts w:eastAsia="Calibri" w:cs="Calibri"/>
                <w:sz w:val="20"/>
                <w:szCs w:val="20"/>
                <w:lang w:val="cs-CZ"/>
              </w:rPr>
              <w:t xml:space="preserve"> - 3. ročník</w:t>
            </w:r>
          </w:p>
          <w:p w14:paraId="560B4191" w14:textId="77B75B3D" w:rsidR="6679AF92" w:rsidRPr="004A752F" w:rsidRDefault="6679AF92" w:rsidP="008357D4">
            <w:pPr>
              <w:spacing w:after="0" w:line="240" w:lineRule="auto"/>
              <w:ind w:left="-57" w:right="-165"/>
              <w:jc w:val="left"/>
              <w:rPr>
                <w:sz w:val="20"/>
                <w:szCs w:val="20"/>
                <w:lang w:val="cs-CZ"/>
              </w:rPr>
            </w:pPr>
            <w:r w:rsidRPr="004A752F">
              <w:rPr>
                <w:rFonts w:eastAsia="Calibri" w:cs="Calibri"/>
                <w:sz w:val="20"/>
                <w:szCs w:val="20"/>
                <w:lang w:val="cs-CZ"/>
              </w:rPr>
              <w:t>Denní forma</w:t>
            </w:r>
          </w:p>
        </w:tc>
      </w:tr>
    </w:tbl>
    <w:p w14:paraId="74E3B0BA" w14:textId="00FAED18" w:rsidR="6679AF92" w:rsidRDefault="6679AF92" w:rsidP="6679AF92">
      <w:pPr>
        <w:spacing w:after="0" w:line="240" w:lineRule="auto"/>
        <w:jc w:val="left"/>
        <w:rPr>
          <w:b/>
          <w:bCs/>
        </w:rPr>
      </w:pPr>
    </w:p>
    <w:p w14:paraId="6B282CE3" w14:textId="7C05B405" w:rsidR="002217DF" w:rsidRPr="003B34DF" w:rsidRDefault="002217DF" w:rsidP="008357D4">
      <w:pPr>
        <w:pStyle w:val="Zkladntext"/>
        <w:keepNext/>
        <w:spacing w:before="240"/>
        <w:ind w:left="0"/>
        <w:rPr>
          <w:rFonts w:eastAsia="Calibri"/>
          <w:b/>
          <w:bCs/>
          <w:kern w:val="0"/>
        </w:rPr>
      </w:pPr>
      <w:r w:rsidRPr="4F7DF9B3">
        <w:rPr>
          <w:b/>
          <w:bCs/>
        </w:rPr>
        <w:t>Po</w:t>
      </w:r>
      <w:r w:rsidR="00E50CDA" w:rsidRPr="4F7DF9B3">
        <w:rPr>
          <w:b/>
          <w:bCs/>
        </w:rPr>
        <w:t xml:space="preserve">čet žáků školy 30. 9. </w:t>
      </w:r>
      <w:r w:rsidR="71C1D5EF" w:rsidRPr="4F7DF9B3">
        <w:rPr>
          <w:b/>
          <w:bCs/>
        </w:rPr>
        <w:t>202</w:t>
      </w:r>
      <w:r w:rsidR="740F1256" w:rsidRPr="4F7DF9B3">
        <w:rPr>
          <w:b/>
          <w:bCs/>
        </w:rPr>
        <w:t>3</w:t>
      </w:r>
      <w:r w:rsidR="00E107A0" w:rsidRPr="4F7DF9B3">
        <w:rPr>
          <w:b/>
          <w:bCs/>
        </w:rPr>
        <w:t xml:space="preserve"> byl </w:t>
      </w:r>
      <w:r w:rsidR="015D2FC7" w:rsidRPr="5D3F73E1">
        <w:rPr>
          <w:b/>
          <w:bCs/>
        </w:rPr>
        <w:t>8</w:t>
      </w:r>
      <w:r w:rsidR="0B7C084A" w:rsidRPr="5D3F73E1">
        <w:rPr>
          <w:b/>
          <w:bCs/>
        </w:rPr>
        <w:t>41</w:t>
      </w:r>
      <w:r w:rsidRPr="4F7DF9B3">
        <w:rPr>
          <w:b/>
          <w:bCs/>
        </w:rPr>
        <w:t xml:space="preserve"> (viz zahajovací výkaz)</w:t>
      </w:r>
    </w:p>
    <w:tbl>
      <w:tblPr>
        <w:tblW w:w="491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313"/>
        <w:gridCol w:w="1251"/>
        <w:gridCol w:w="1351"/>
      </w:tblGrid>
      <w:tr w:rsidR="00E50CDA" w:rsidRPr="008357D4" w14:paraId="578DAFF6" w14:textId="77777777" w:rsidTr="008357D4">
        <w:trPr>
          <w:trHeight w:val="283"/>
        </w:trPr>
        <w:tc>
          <w:tcPr>
            <w:tcW w:w="2313" w:type="dxa"/>
            <w:shd w:val="clear" w:color="auto" w:fill="D9E2F3" w:themeFill="accent1" w:themeFillTint="33"/>
            <w:tcMar>
              <w:top w:w="28" w:type="dxa"/>
              <w:left w:w="28" w:type="dxa"/>
              <w:bottom w:w="28" w:type="dxa"/>
              <w:right w:w="28" w:type="dxa"/>
            </w:tcMar>
            <w:hideMark/>
          </w:tcPr>
          <w:p w14:paraId="7F4EDF78" w14:textId="77777777" w:rsidR="00E50CDA" w:rsidRPr="008357D4" w:rsidRDefault="00E50CDA" w:rsidP="008357D4">
            <w:pPr>
              <w:spacing w:after="0" w:line="240" w:lineRule="auto"/>
              <w:jc w:val="center"/>
              <w:rPr>
                <w:rFonts w:asciiTheme="minorHAnsi" w:hAnsiTheme="minorHAnsi" w:cstheme="minorHAnsi"/>
                <w:b/>
              </w:rPr>
            </w:pPr>
            <w:r w:rsidRPr="008357D4">
              <w:rPr>
                <w:rFonts w:asciiTheme="minorHAnsi" w:hAnsiTheme="minorHAnsi" w:cstheme="minorHAnsi"/>
                <w:b/>
              </w:rPr>
              <w:t>Forma studia</w:t>
            </w:r>
          </w:p>
        </w:tc>
        <w:tc>
          <w:tcPr>
            <w:tcW w:w="1251" w:type="dxa"/>
            <w:shd w:val="clear" w:color="auto" w:fill="D9E2F3" w:themeFill="accent1" w:themeFillTint="33"/>
            <w:tcMar>
              <w:top w:w="28" w:type="dxa"/>
              <w:left w:w="28" w:type="dxa"/>
              <w:bottom w:w="28" w:type="dxa"/>
              <w:right w:w="28" w:type="dxa"/>
            </w:tcMar>
            <w:hideMark/>
          </w:tcPr>
          <w:p w14:paraId="0FE00B16" w14:textId="77777777" w:rsidR="00E50CDA" w:rsidRPr="008357D4" w:rsidRDefault="00E50CDA" w:rsidP="008357D4">
            <w:pPr>
              <w:spacing w:after="0" w:line="240" w:lineRule="auto"/>
              <w:jc w:val="center"/>
              <w:rPr>
                <w:rFonts w:asciiTheme="minorHAnsi" w:hAnsiTheme="minorHAnsi" w:cstheme="minorHAnsi"/>
                <w:b/>
              </w:rPr>
            </w:pPr>
            <w:r w:rsidRPr="008357D4">
              <w:rPr>
                <w:rFonts w:asciiTheme="minorHAnsi" w:hAnsiTheme="minorHAnsi" w:cstheme="minorHAnsi"/>
                <w:b/>
              </w:rPr>
              <w:t>Počet tříd</w:t>
            </w:r>
          </w:p>
        </w:tc>
        <w:tc>
          <w:tcPr>
            <w:tcW w:w="1351" w:type="dxa"/>
            <w:shd w:val="clear" w:color="auto" w:fill="D9E2F3" w:themeFill="accent1" w:themeFillTint="33"/>
            <w:tcMar>
              <w:top w:w="28" w:type="dxa"/>
              <w:left w:w="28" w:type="dxa"/>
              <w:bottom w:w="28" w:type="dxa"/>
              <w:right w:w="28" w:type="dxa"/>
            </w:tcMar>
            <w:hideMark/>
          </w:tcPr>
          <w:p w14:paraId="211614A6" w14:textId="77777777" w:rsidR="00E50CDA" w:rsidRPr="008357D4" w:rsidRDefault="00E50CDA" w:rsidP="008357D4">
            <w:pPr>
              <w:spacing w:after="0" w:line="240" w:lineRule="auto"/>
              <w:jc w:val="center"/>
              <w:rPr>
                <w:rFonts w:asciiTheme="minorHAnsi" w:hAnsiTheme="minorHAnsi" w:cstheme="minorHAnsi"/>
                <w:b/>
              </w:rPr>
            </w:pPr>
            <w:r w:rsidRPr="008357D4">
              <w:rPr>
                <w:rFonts w:asciiTheme="minorHAnsi" w:hAnsiTheme="minorHAnsi" w:cstheme="minorHAnsi"/>
                <w:b/>
              </w:rPr>
              <w:t>Počet žáků</w:t>
            </w:r>
          </w:p>
        </w:tc>
      </w:tr>
      <w:tr w:rsidR="00E50CDA" w:rsidRPr="008357D4" w14:paraId="62D7E265" w14:textId="77777777" w:rsidTr="008357D4">
        <w:trPr>
          <w:trHeight w:val="283"/>
        </w:trPr>
        <w:tc>
          <w:tcPr>
            <w:tcW w:w="2313" w:type="dxa"/>
            <w:tcMar>
              <w:top w:w="28" w:type="dxa"/>
              <w:left w:w="28" w:type="dxa"/>
              <w:bottom w:w="28" w:type="dxa"/>
              <w:right w:w="28" w:type="dxa"/>
            </w:tcMar>
            <w:vAlign w:val="center"/>
            <w:hideMark/>
          </w:tcPr>
          <w:p w14:paraId="71A45BE3" w14:textId="77777777" w:rsidR="00E50CDA" w:rsidRPr="008357D4" w:rsidRDefault="00E50CDA" w:rsidP="008357D4">
            <w:pPr>
              <w:pStyle w:val="Obsahtabulky"/>
              <w:spacing w:after="0" w:line="240" w:lineRule="auto"/>
              <w:jc w:val="left"/>
              <w:rPr>
                <w:rFonts w:asciiTheme="minorHAnsi" w:hAnsiTheme="minorHAnsi" w:cstheme="minorHAnsi"/>
                <w:bCs/>
              </w:rPr>
            </w:pPr>
            <w:r w:rsidRPr="008357D4">
              <w:rPr>
                <w:rFonts w:asciiTheme="minorHAnsi" w:hAnsiTheme="minorHAnsi" w:cstheme="minorHAnsi"/>
                <w:bCs/>
              </w:rPr>
              <w:t>Denní</w:t>
            </w:r>
          </w:p>
        </w:tc>
        <w:tc>
          <w:tcPr>
            <w:tcW w:w="1251" w:type="dxa"/>
            <w:tcMar>
              <w:top w:w="28" w:type="dxa"/>
              <w:left w:w="28" w:type="dxa"/>
              <w:bottom w:w="28" w:type="dxa"/>
              <w:right w:w="28" w:type="dxa"/>
            </w:tcMar>
            <w:hideMark/>
          </w:tcPr>
          <w:p w14:paraId="49660668" w14:textId="00E956CF" w:rsidR="00E50CDA" w:rsidRPr="008357D4" w:rsidRDefault="68200C91" w:rsidP="008357D4">
            <w:pPr>
              <w:pStyle w:val="Obsahtabulky"/>
              <w:suppressLineNumbers w:val="0"/>
              <w:spacing w:after="0" w:line="240" w:lineRule="auto"/>
              <w:jc w:val="center"/>
              <w:rPr>
                <w:rFonts w:asciiTheme="minorHAnsi" w:hAnsiTheme="minorHAnsi" w:cstheme="minorHAnsi"/>
              </w:rPr>
            </w:pPr>
            <w:r w:rsidRPr="008357D4">
              <w:rPr>
                <w:rFonts w:asciiTheme="minorHAnsi" w:hAnsiTheme="minorHAnsi" w:cstheme="minorHAnsi"/>
              </w:rPr>
              <w:t>3</w:t>
            </w:r>
            <w:r w:rsidR="7DA24EA8" w:rsidRPr="008357D4">
              <w:rPr>
                <w:rFonts w:asciiTheme="minorHAnsi" w:hAnsiTheme="minorHAnsi" w:cstheme="minorHAnsi"/>
              </w:rPr>
              <w:t>3</w:t>
            </w:r>
          </w:p>
        </w:tc>
        <w:tc>
          <w:tcPr>
            <w:tcW w:w="1351" w:type="dxa"/>
            <w:tcMar>
              <w:top w:w="28" w:type="dxa"/>
              <w:left w:w="28" w:type="dxa"/>
              <w:bottom w:w="28" w:type="dxa"/>
              <w:right w:w="28" w:type="dxa"/>
            </w:tcMar>
            <w:hideMark/>
          </w:tcPr>
          <w:p w14:paraId="6A108FD5" w14:textId="2AF2E9A4" w:rsidR="00E50CDA" w:rsidRPr="008357D4" w:rsidRDefault="0838623C" w:rsidP="008357D4">
            <w:pPr>
              <w:pStyle w:val="Obsahtabulky"/>
              <w:suppressLineNumbers w:val="0"/>
              <w:tabs>
                <w:tab w:val="decimal" w:pos="620"/>
              </w:tabs>
              <w:spacing w:after="0" w:line="240" w:lineRule="auto"/>
              <w:jc w:val="center"/>
              <w:rPr>
                <w:rFonts w:asciiTheme="minorHAnsi" w:hAnsiTheme="minorHAnsi" w:cstheme="minorHAnsi"/>
              </w:rPr>
            </w:pPr>
            <w:r w:rsidRPr="008357D4">
              <w:rPr>
                <w:rFonts w:asciiTheme="minorHAnsi" w:hAnsiTheme="minorHAnsi" w:cstheme="minorHAnsi"/>
              </w:rPr>
              <w:t>698</w:t>
            </w:r>
          </w:p>
        </w:tc>
      </w:tr>
      <w:tr w:rsidR="00E50CDA" w:rsidRPr="008357D4" w14:paraId="73EBBBD6" w14:textId="77777777" w:rsidTr="008357D4">
        <w:trPr>
          <w:trHeight w:val="283"/>
        </w:trPr>
        <w:tc>
          <w:tcPr>
            <w:tcW w:w="2313" w:type="dxa"/>
            <w:tcMar>
              <w:top w:w="28" w:type="dxa"/>
              <w:left w:w="28" w:type="dxa"/>
              <w:bottom w:w="28" w:type="dxa"/>
              <w:right w:w="28" w:type="dxa"/>
            </w:tcMar>
            <w:vAlign w:val="center"/>
            <w:hideMark/>
          </w:tcPr>
          <w:p w14:paraId="0F152A9D" w14:textId="77777777" w:rsidR="00E50CDA" w:rsidRPr="008357D4" w:rsidRDefault="00E50CDA" w:rsidP="008357D4">
            <w:pPr>
              <w:pStyle w:val="Obsahtabulky"/>
              <w:spacing w:after="0" w:line="240" w:lineRule="auto"/>
              <w:jc w:val="left"/>
              <w:rPr>
                <w:rFonts w:asciiTheme="minorHAnsi" w:hAnsiTheme="minorHAnsi" w:cstheme="minorHAnsi"/>
                <w:bCs/>
              </w:rPr>
            </w:pPr>
            <w:r w:rsidRPr="008357D4">
              <w:rPr>
                <w:rFonts w:asciiTheme="minorHAnsi" w:hAnsiTheme="minorHAnsi" w:cstheme="minorHAnsi"/>
                <w:bCs/>
              </w:rPr>
              <w:t>Ostatní formy studia</w:t>
            </w:r>
          </w:p>
        </w:tc>
        <w:tc>
          <w:tcPr>
            <w:tcW w:w="1251" w:type="dxa"/>
            <w:tcMar>
              <w:top w:w="28" w:type="dxa"/>
              <w:left w:w="28" w:type="dxa"/>
              <w:bottom w:w="28" w:type="dxa"/>
              <w:right w:w="28" w:type="dxa"/>
            </w:tcMar>
            <w:hideMark/>
          </w:tcPr>
          <w:p w14:paraId="3A108E6B" w14:textId="3AB0BA47" w:rsidR="00E50CDA" w:rsidRPr="008357D4" w:rsidRDefault="000F6DB2" w:rsidP="008357D4">
            <w:pPr>
              <w:pStyle w:val="Obsahtabulky"/>
              <w:spacing w:after="0" w:line="240" w:lineRule="auto"/>
              <w:jc w:val="center"/>
              <w:rPr>
                <w:rFonts w:asciiTheme="minorHAnsi" w:hAnsiTheme="minorHAnsi" w:cstheme="minorHAnsi"/>
              </w:rPr>
            </w:pPr>
            <w:r w:rsidRPr="008357D4">
              <w:rPr>
                <w:rFonts w:asciiTheme="minorHAnsi" w:hAnsiTheme="minorHAnsi" w:cstheme="minorHAnsi"/>
              </w:rPr>
              <w:t>5</w:t>
            </w:r>
          </w:p>
        </w:tc>
        <w:tc>
          <w:tcPr>
            <w:tcW w:w="1351" w:type="dxa"/>
            <w:tcMar>
              <w:top w:w="28" w:type="dxa"/>
              <w:left w:w="28" w:type="dxa"/>
              <w:bottom w:w="28" w:type="dxa"/>
              <w:right w:w="28" w:type="dxa"/>
            </w:tcMar>
            <w:hideMark/>
          </w:tcPr>
          <w:p w14:paraId="2834805B" w14:textId="2C830904" w:rsidR="00E50CDA" w:rsidRPr="008357D4" w:rsidRDefault="403B5A2F" w:rsidP="008357D4">
            <w:pPr>
              <w:pStyle w:val="Obsahtabulky"/>
              <w:suppressLineNumbers w:val="0"/>
              <w:tabs>
                <w:tab w:val="decimal" w:pos="620"/>
              </w:tabs>
              <w:spacing w:after="0" w:line="240" w:lineRule="auto"/>
              <w:jc w:val="center"/>
              <w:rPr>
                <w:rFonts w:asciiTheme="minorHAnsi" w:hAnsiTheme="minorHAnsi" w:cstheme="minorHAnsi"/>
              </w:rPr>
            </w:pPr>
            <w:r w:rsidRPr="008357D4">
              <w:rPr>
                <w:rFonts w:asciiTheme="minorHAnsi" w:hAnsiTheme="minorHAnsi" w:cstheme="minorHAnsi"/>
              </w:rPr>
              <w:t>113</w:t>
            </w:r>
          </w:p>
        </w:tc>
      </w:tr>
      <w:tr w:rsidR="00E50CDA" w:rsidRPr="008357D4" w14:paraId="72912F39" w14:textId="77777777" w:rsidTr="008357D4">
        <w:trPr>
          <w:trHeight w:val="283"/>
        </w:trPr>
        <w:tc>
          <w:tcPr>
            <w:tcW w:w="2313" w:type="dxa"/>
            <w:tcMar>
              <w:top w:w="28" w:type="dxa"/>
              <w:left w:w="28" w:type="dxa"/>
              <w:bottom w:w="28" w:type="dxa"/>
              <w:right w:w="28" w:type="dxa"/>
            </w:tcMar>
            <w:vAlign w:val="center"/>
            <w:hideMark/>
          </w:tcPr>
          <w:p w14:paraId="3591F06C" w14:textId="77777777" w:rsidR="00E50CDA" w:rsidRPr="008357D4" w:rsidRDefault="00E50CDA" w:rsidP="008357D4">
            <w:pPr>
              <w:pStyle w:val="Obsahtabulky"/>
              <w:spacing w:after="0" w:line="240" w:lineRule="auto"/>
              <w:jc w:val="left"/>
              <w:rPr>
                <w:rFonts w:asciiTheme="minorHAnsi" w:hAnsiTheme="minorHAnsi" w:cstheme="minorHAnsi"/>
                <w:bCs/>
              </w:rPr>
            </w:pPr>
            <w:r w:rsidRPr="008357D4">
              <w:rPr>
                <w:rFonts w:asciiTheme="minorHAnsi" w:hAnsiTheme="minorHAnsi" w:cstheme="minorHAnsi"/>
                <w:bCs/>
              </w:rPr>
              <w:t>VOŠ denní</w:t>
            </w:r>
          </w:p>
        </w:tc>
        <w:tc>
          <w:tcPr>
            <w:tcW w:w="1251" w:type="dxa"/>
            <w:tcMar>
              <w:top w:w="28" w:type="dxa"/>
              <w:left w:w="28" w:type="dxa"/>
              <w:bottom w:w="28" w:type="dxa"/>
              <w:right w:w="28" w:type="dxa"/>
            </w:tcMar>
            <w:hideMark/>
          </w:tcPr>
          <w:p w14:paraId="3AC14237" w14:textId="2EF61864" w:rsidR="00E50CDA" w:rsidRPr="008357D4" w:rsidRDefault="53CB4C5D" w:rsidP="008357D4">
            <w:pPr>
              <w:pStyle w:val="Obsahtabulky"/>
              <w:suppressLineNumbers w:val="0"/>
              <w:spacing w:after="0" w:line="240" w:lineRule="auto"/>
              <w:jc w:val="center"/>
              <w:rPr>
                <w:rFonts w:asciiTheme="minorHAnsi" w:hAnsiTheme="minorHAnsi" w:cstheme="minorHAnsi"/>
              </w:rPr>
            </w:pPr>
            <w:r w:rsidRPr="008357D4">
              <w:rPr>
                <w:rFonts w:asciiTheme="minorHAnsi" w:hAnsiTheme="minorHAnsi" w:cstheme="minorHAnsi"/>
              </w:rPr>
              <w:t>3</w:t>
            </w:r>
          </w:p>
        </w:tc>
        <w:tc>
          <w:tcPr>
            <w:tcW w:w="1351" w:type="dxa"/>
            <w:tcMar>
              <w:top w:w="28" w:type="dxa"/>
              <w:left w:w="28" w:type="dxa"/>
              <w:bottom w:w="28" w:type="dxa"/>
              <w:right w:w="28" w:type="dxa"/>
            </w:tcMar>
            <w:hideMark/>
          </w:tcPr>
          <w:p w14:paraId="23160FCC" w14:textId="13A52667" w:rsidR="00E50CDA" w:rsidRPr="008357D4" w:rsidRDefault="55536DFA" w:rsidP="008357D4">
            <w:pPr>
              <w:pStyle w:val="Obsahtabulky"/>
              <w:suppressLineNumbers w:val="0"/>
              <w:tabs>
                <w:tab w:val="decimal" w:pos="620"/>
              </w:tabs>
              <w:spacing w:after="0" w:line="240" w:lineRule="auto"/>
              <w:jc w:val="center"/>
              <w:rPr>
                <w:rFonts w:asciiTheme="minorHAnsi" w:hAnsiTheme="minorHAnsi" w:cstheme="minorHAnsi"/>
              </w:rPr>
            </w:pPr>
            <w:r w:rsidRPr="008357D4">
              <w:rPr>
                <w:rFonts w:asciiTheme="minorHAnsi" w:hAnsiTheme="minorHAnsi" w:cstheme="minorHAnsi"/>
              </w:rPr>
              <w:t>30</w:t>
            </w:r>
          </w:p>
        </w:tc>
      </w:tr>
      <w:tr w:rsidR="00E50CDA" w:rsidRPr="008357D4" w14:paraId="54D841A7" w14:textId="77777777" w:rsidTr="008357D4">
        <w:trPr>
          <w:trHeight w:val="283"/>
        </w:trPr>
        <w:tc>
          <w:tcPr>
            <w:tcW w:w="2313" w:type="dxa"/>
            <w:tcMar>
              <w:top w:w="28" w:type="dxa"/>
              <w:left w:w="28" w:type="dxa"/>
              <w:bottom w:w="28" w:type="dxa"/>
              <w:right w:w="28" w:type="dxa"/>
            </w:tcMar>
            <w:vAlign w:val="center"/>
            <w:hideMark/>
          </w:tcPr>
          <w:p w14:paraId="46CDA241" w14:textId="77777777" w:rsidR="00E50CDA" w:rsidRPr="008357D4" w:rsidRDefault="00E50CDA" w:rsidP="008357D4">
            <w:pPr>
              <w:pStyle w:val="Obsahtabulky"/>
              <w:spacing w:after="0" w:line="240" w:lineRule="auto"/>
              <w:jc w:val="left"/>
              <w:rPr>
                <w:rFonts w:asciiTheme="minorHAnsi" w:hAnsiTheme="minorHAnsi" w:cstheme="minorHAnsi"/>
                <w:bCs/>
              </w:rPr>
            </w:pPr>
            <w:r w:rsidRPr="008357D4">
              <w:rPr>
                <w:rFonts w:asciiTheme="minorHAnsi" w:hAnsiTheme="minorHAnsi" w:cstheme="minorHAnsi"/>
                <w:bCs/>
              </w:rPr>
              <w:t>VOŠ kombinovaná</w:t>
            </w:r>
          </w:p>
        </w:tc>
        <w:tc>
          <w:tcPr>
            <w:tcW w:w="1251" w:type="dxa"/>
            <w:tcMar>
              <w:top w:w="28" w:type="dxa"/>
              <w:left w:w="28" w:type="dxa"/>
              <w:bottom w:w="28" w:type="dxa"/>
              <w:right w:w="28" w:type="dxa"/>
            </w:tcMar>
            <w:hideMark/>
          </w:tcPr>
          <w:p w14:paraId="59D67DE4" w14:textId="68B8CE02" w:rsidR="00E50CDA" w:rsidRPr="008357D4" w:rsidRDefault="586233EE" w:rsidP="008357D4">
            <w:pPr>
              <w:pStyle w:val="Obsahtabulky"/>
              <w:suppressLineNumbers w:val="0"/>
              <w:spacing w:after="0" w:line="240" w:lineRule="auto"/>
              <w:jc w:val="center"/>
              <w:rPr>
                <w:rFonts w:asciiTheme="minorHAnsi" w:hAnsiTheme="minorHAnsi" w:cstheme="minorHAnsi"/>
              </w:rPr>
            </w:pPr>
            <w:r w:rsidRPr="008357D4">
              <w:rPr>
                <w:rFonts w:asciiTheme="minorHAnsi" w:hAnsiTheme="minorHAnsi" w:cstheme="minorHAnsi"/>
              </w:rPr>
              <w:t>0</w:t>
            </w:r>
          </w:p>
        </w:tc>
        <w:tc>
          <w:tcPr>
            <w:tcW w:w="1351" w:type="dxa"/>
            <w:tcMar>
              <w:top w:w="28" w:type="dxa"/>
              <w:left w:w="28" w:type="dxa"/>
              <w:bottom w:w="28" w:type="dxa"/>
              <w:right w:w="28" w:type="dxa"/>
            </w:tcMar>
            <w:hideMark/>
          </w:tcPr>
          <w:p w14:paraId="14A86B59" w14:textId="3F5151A7" w:rsidR="00E50CDA" w:rsidRPr="008357D4" w:rsidRDefault="116DFDF5" w:rsidP="008357D4">
            <w:pPr>
              <w:pStyle w:val="Obsahtabulky"/>
              <w:suppressLineNumbers w:val="0"/>
              <w:tabs>
                <w:tab w:val="decimal" w:pos="620"/>
              </w:tabs>
              <w:spacing w:after="0" w:line="240" w:lineRule="auto"/>
              <w:jc w:val="center"/>
              <w:rPr>
                <w:rFonts w:asciiTheme="minorHAnsi" w:hAnsiTheme="minorHAnsi" w:cstheme="minorHAnsi"/>
              </w:rPr>
            </w:pPr>
            <w:r w:rsidRPr="008357D4">
              <w:rPr>
                <w:rFonts w:asciiTheme="minorHAnsi" w:hAnsiTheme="minorHAnsi" w:cstheme="minorHAnsi"/>
              </w:rPr>
              <w:t>0</w:t>
            </w:r>
          </w:p>
        </w:tc>
      </w:tr>
      <w:tr w:rsidR="00E50CDA" w:rsidRPr="008357D4" w14:paraId="7774A66E" w14:textId="77777777" w:rsidTr="00FD61ED">
        <w:trPr>
          <w:trHeight w:val="283"/>
        </w:trPr>
        <w:tc>
          <w:tcPr>
            <w:tcW w:w="2313" w:type="dxa"/>
            <w:shd w:val="clear" w:color="auto" w:fill="F2F2F2" w:themeFill="background1" w:themeFillShade="F2"/>
            <w:tcMar>
              <w:top w:w="28" w:type="dxa"/>
              <w:left w:w="28" w:type="dxa"/>
              <w:bottom w:w="28" w:type="dxa"/>
              <w:right w:w="28" w:type="dxa"/>
            </w:tcMar>
            <w:vAlign w:val="center"/>
            <w:hideMark/>
          </w:tcPr>
          <w:p w14:paraId="075B8FDE" w14:textId="77777777" w:rsidR="00E50CDA" w:rsidRPr="008357D4" w:rsidRDefault="00E50CDA" w:rsidP="008357D4">
            <w:pPr>
              <w:spacing w:after="0" w:line="240" w:lineRule="auto"/>
              <w:jc w:val="left"/>
              <w:rPr>
                <w:rFonts w:asciiTheme="minorHAnsi" w:hAnsiTheme="minorHAnsi" w:cstheme="minorHAnsi"/>
                <w:b/>
              </w:rPr>
            </w:pPr>
            <w:r w:rsidRPr="008357D4">
              <w:rPr>
                <w:rFonts w:asciiTheme="minorHAnsi" w:hAnsiTheme="minorHAnsi" w:cstheme="minorHAnsi"/>
                <w:b/>
              </w:rPr>
              <w:t>CELKEM</w:t>
            </w:r>
          </w:p>
        </w:tc>
        <w:tc>
          <w:tcPr>
            <w:tcW w:w="1251" w:type="dxa"/>
            <w:shd w:val="clear" w:color="auto" w:fill="F2F2F2" w:themeFill="background1" w:themeFillShade="F2"/>
            <w:tcMar>
              <w:top w:w="28" w:type="dxa"/>
              <w:left w:w="28" w:type="dxa"/>
              <w:bottom w:w="28" w:type="dxa"/>
              <w:right w:w="28" w:type="dxa"/>
            </w:tcMar>
            <w:hideMark/>
          </w:tcPr>
          <w:p w14:paraId="5EAAF636" w14:textId="2BA7D686" w:rsidR="00E50CDA" w:rsidRPr="008357D4" w:rsidRDefault="5C52A0FF" w:rsidP="008357D4">
            <w:pPr>
              <w:pStyle w:val="Obsahtabulky"/>
              <w:suppressLineNumbers w:val="0"/>
              <w:spacing w:after="0" w:line="240" w:lineRule="auto"/>
              <w:jc w:val="center"/>
              <w:rPr>
                <w:rFonts w:asciiTheme="minorHAnsi" w:hAnsiTheme="minorHAnsi" w:cstheme="minorHAnsi"/>
                <w:b/>
              </w:rPr>
            </w:pPr>
            <w:r w:rsidRPr="008357D4">
              <w:rPr>
                <w:rFonts w:asciiTheme="minorHAnsi" w:hAnsiTheme="minorHAnsi" w:cstheme="minorHAnsi"/>
                <w:b/>
              </w:rPr>
              <w:t>41</w:t>
            </w:r>
          </w:p>
        </w:tc>
        <w:tc>
          <w:tcPr>
            <w:tcW w:w="1351" w:type="dxa"/>
            <w:shd w:val="clear" w:color="auto" w:fill="F2F2F2" w:themeFill="background1" w:themeFillShade="F2"/>
            <w:tcMar>
              <w:top w:w="28" w:type="dxa"/>
              <w:left w:w="28" w:type="dxa"/>
              <w:bottom w:w="28" w:type="dxa"/>
              <w:right w:w="28" w:type="dxa"/>
            </w:tcMar>
            <w:hideMark/>
          </w:tcPr>
          <w:p w14:paraId="5FB46928" w14:textId="5A494399" w:rsidR="00E50CDA" w:rsidRPr="008357D4" w:rsidRDefault="008F5DA2" w:rsidP="008357D4">
            <w:pPr>
              <w:pStyle w:val="Obsahtabulky"/>
              <w:tabs>
                <w:tab w:val="decimal" w:pos="620"/>
              </w:tabs>
              <w:spacing w:after="0" w:line="240" w:lineRule="auto"/>
              <w:jc w:val="center"/>
              <w:rPr>
                <w:rFonts w:asciiTheme="minorHAnsi" w:hAnsiTheme="minorHAnsi" w:cstheme="minorHAnsi"/>
                <w:b/>
              </w:rPr>
            </w:pPr>
            <w:r w:rsidRPr="008357D4">
              <w:rPr>
                <w:rFonts w:asciiTheme="minorHAnsi" w:hAnsiTheme="minorHAnsi" w:cstheme="minorHAnsi"/>
                <w:b/>
              </w:rPr>
              <w:t>8</w:t>
            </w:r>
            <w:r w:rsidR="1279F271" w:rsidRPr="008357D4">
              <w:rPr>
                <w:rFonts w:asciiTheme="minorHAnsi" w:hAnsiTheme="minorHAnsi" w:cstheme="minorHAnsi"/>
                <w:b/>
              </w:rPr>
              <w:t>41</w:t>
            </w:r>
          </w:p>
        </w:tc>
      </w:tr>
    </w:tbl>
    <w:p w14:paraId="2143E729" w14:textId="087F7923" w:rsidR="009B05A0" w:rsidRPr="004B1DE5" w:rsidRDefault="009B05A0" w:rsidP="00DE546E">
      <w:pPr>
        <w:pStyle w:val="Nadpis1"/>
      </w:pPr>
      <w:bookmarkStart w:id="44" w:name="_Toc527456311"/>
      <w:bookmarkStart w:id="45" w:name="_Toc21476793"/>
      <w:bookmarkStart w:id="46" w:name="_Toc21477155"/>
      <w:bookmarkStart w:id="47" w:name="_Toc21478909"/>
      <w:bookmarkStart w:id="48" w:name="_Toc464819203"/>
      <w:bookmarkStart w:id="49" w:name="_Toc179162199"/>
      <w:r w:rsidRPr="004B1DE5">
        <w:lastRenderedPageBreak/>
        <w:t>Personální zabezpečení činnosti školy</w:t>
      </w:r>
      <w:bookmarkEnd w:id="44"/>
      <w:bookmarkEnd w:id="45"/>
      <w:bookmarkEnd w:id="46"/>
      <w:bookmarkEnd w:id="47"/>
      <w:bookmarkEnd w:id="49"/>
    </w:p>
    <w:p w14:paraId="568E3D4B" w14:textId="4ECB6D1A" w:rsidR="009B05A0" w:rsidRPr="008357D4" w:rsidRDefault="009B05A0" w:rsidP="008357D4">
      <w:pPr>
        <w:pStyle w:val="Nadpis2"/>
        <w:numPr>
          <w:ilvl w:val="0"/>
          <w:numId w:val="0"/>
        </w:numPr>
        <w:rPr>
          <w:sz w:val="24"/>
          <w:szCs w:val="24"/>
        </w:rPr>
      </w:pPr>
      <w:bookmarkStart w:id="50" w:name="_Toc527456312"/>
      <w:bookmarkStart w:id="51" w:name="_Toc21476794"/>
      <w:bookmarkStart w:id="52" w:name="_Toc21477156"/>
      <w:bookmarkStart w:id="53" w:name="_Toc21478910"/>
      <w:bookmarkStart w:id="54" w:name="_Toc179162200"/>
      <w:r w:rsidRPr="008357D4">
        <w:rPr>
          <w:sz w:val="24"/>
          <w:szCs w:val="24"/>
        </w:rPr>
        <w:t>Pedagogové školy</w:t>
      </w:r>
      <w:bookmarkEnd w:id="50"/>
      <w:r w:rsidR="00BA5D1C" w:rsidRPr="008357D4">
        <w:rPr>
          <w:sz w:val="24"/>
          <w:szCs w:val="24"/>
        </w:rPr>
        <w:t xml:space="preserve"> k 30. 6. </w:t>
      </w:r>
      <w:bookmarkEnd w:id="51"/>
      <w:bookmarkEnd w:id="52"/>
      <w:bookmarkEnd w:id="53"/>
      <w:r w:rsidR="00BA5D1C" w:rsidRPr="008357D4">
        <w:rPr>
          <w:sz w:val="24"/>
          <w:szCs w:val="24"/>
        </w:rPr>
        <w:t>20</w:t>
      </w:r>
      <w:r w:rsidR="009C4631" w:rsidRPr="008357D4">
        <w:rPr>
          <w:sz w:val="24"/>
          <w:szCs w:val="24"/>
        </w:rPr>
        <w:t>2</w:t>
      </w:r>
      <w:r w:rsidR="003B4EFC" w:rsidRPr="008357D4">
        <w:rPr>
          <w:sz w:val="24"/>
          <w:szCs w:val="24"/>
        </w:rPr>
        <w:t>4</w:t>
      </w:r>
      <w:bookmarkEnd w:id="54"/>
    </w:p>
    <w:tbl>
      <w:tblPr>
        <w:tblW w:w="5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422"/>
        <w:gridCol w:w="1020"/>
      </w:tblGrid>
      <w:tr w:rsidR="009B05A0" w:rsidRPr="008357D4" w14:paraId="32F959C4" w14:textId="77777777" w:rsidTr="00304567">
        <w:trPr>
          <w:trHeight w:val="299"/>
        </w:trPr>
        <w:tc>
          <w:tcPr>
            <w:tcW w:w="4422" w:type="dxa"/>
            <w:shd w:val="clear" w:color="auto" w:fill="D9E2F3" w:themeFill="accent1" w:themeFillTint="33"/>
            <w:vAlign w:val="center"/>
          </w:tcPr>
          <w:p w14:paraId="29D250CC" w14:textId="77777777" w:rsidR="009B05A0" w:rsidRPr="008357D4" w:rsidRDefault="001B5580" w:rsidP="008357D4">
            <w:pPr>
              <w:pStyle w:val="Zkladntext"/>
              <w:spacing w:after="0" w:line="240" w:lineRule="auto"/>
              <w:ind w:left="0"/>
              <w:jc w:val="left"/>
              <w:rPr>
                <w:rFonts w:asciiTheme="minorHAnsi" w:hAnsiTheme="minorHAnsi" w:cstheme="minorHAnsi"/>
                <w:b/>
              </w:rPr>
            </w:pPr>
            <w:r w:rsidRPr="008357D4">
              <w:rPr>
                <w:rFonts w:asciiTheme="minorHAnsi" w:hAnsiTheme="minorHAnsi" w:cstheme="minorHAnsi"/>
                <w:b/>
              </w:rPr>
              <w:t>Počet pedagogických pracovníků školy</w:t>
            </w:r>
          </w:p>
        </w:tc>
        <w:tc>
          <w:tcPr>
            <w:tcW w:w="1020" w:type="dxa"/>
            <w:shd w:val="clear" w:color="auto" w:fill="D9E2F3" w:themeFill="accent1" w:themeFillTint="33"/>
            <w:vAlign w:val="center"/>
          </w:tcPr>
          <w:p w14:paraId="047260D4" w14:textId="77777777" w:rsidR="009B05A0" w:rsidRPr="008357D4" w:rsidRDefault="009B05A0" w:rsidP="008357D4">
            <w:pPr>
              <w:pStyle w:val="Zkladntext"/>
              <w:spacing w:after="0" w:line="240" w:lineRule="auto"/>
              <w:ind w:left="0"/>
              <w:jc w:val="center"/>
              <w:rPr>
                <w:rFonts w:asciiTheme="minorHAnsi" w:hAnsiTheme="minorHAnsi" w:cstheme="minorHAnsi"/>
                <w:b/>
              </w:rPr>
            </w:pPr>
            <w:r w:rsidRPr="008357D4">
              <w:rPr>
                <w:rFonts w:asciiTheme="minorHAnsi" w:hAnsiTheme="minorHAnsi" w:cstheme="minorHAnsi"/>
                <w:b/>
              </w:rPr>
              <w:t>Počet</w:t>
            </w:r>
          </w:p>
        </w:tc>
      </w:tr>
      <w:tr w:rsidR="009B05A0" w:rsidRPr="008357D4" w14:paraId="3219B982" w14:textId="77777777" w:rsidTr="008357D4">
        <w:trPr>
          <w:trHeight w:val="299"/>
        </w:trPr>
        <w:tc>
          <w:tcPr>
            <w:tcW w:w="4422" w:type="dxa"/>
            <w:shd w:val="clear" w:color="auto" w:fill="auto"/>
            <w:vAlign w:val="center"/>
          </w:tcPr>
          <w:p w14:paraId="22F58940" w14:textId="32F778AD" w:rsidR="009B05A0" w:rsidRPr="008357D4" w:rsidRDefault="00D274F3" w:rsidP="008357D4">
            <w:pPr>
              <w:pStyle w:val="Bezmezer"/>
              <w:spacing w:before="0" w:after="0"/>
              <w:ind w:left="0" w:firstLine="0"/>
              <w:rPr>
                <w:rFonts w:asciiTheme="minorHAnsi" w:hAnsiTheme="minorHAnsi" w:cstheme="minorHAnsi"/>
              </w:rPr>
            </w:pPr>
            <w:r w:rsidRPr="008357D4">
              <w:rPr>
                <w:rFonts w:asciiTheme="minorHAnsi" w:hAnsiTheme="minorHAnsi" w:cstheme="minorHAnsi"/>
              </w:rPr>
              <w:t xml:space="preserve">Učitelé </w:t>
            </w:r>
          </w:p>
        </w:tc>
        <w:tc>
          <w:tcPr>
            <w:tcW w:w="1020" w:type="dxa"/>
            <w:shd w:val="clear" w:color="auto" w:fill="auto"/>
            <w:vAlign w:val="center"/>
          </w:tcPr>
          <w:p w14:paraId="409F15F2" w14:textId="4F43C04D" w:rsidR="009B05A0" w:rsidRPr="008357D4" w:rsidRDefault="003B4EFC" w:rsidP="008357D4">
            <w:pPr>
              <w:pStyle w:val="Bezmezer"/>
              <w:tabs>
                <w:tab w:val="decimal" w:pos="647"/>
              </w:tabs>
              <w:spacing w:before="0" w:after="0"/>
              <w:ind w:left="18" w:firstLine="0"/>
              <w:rPr>
                <w:rFonts w:asciiTheme="minorHAnsi" w:hAnsiTheme="minorHAnsi" w:cstheme="minorHAnsi"/>
              </w:rPr>
            </w:pPr>
            <w:r w:rsidRPr="008357D4">
              <w:rPr>
                <w:rFonts w:asciiTheme="minorHAnsi" w:hAnsiTheme="minorHAnsi" w:cstheme="minorHAnsi"/>
              </w:rPr>
              <w:t>7</w:t>
            </w:r>
            <w:r w:rsidR="00BF6B14" w:rsidRPr="008357D4">
              <w:rPr>
                <w:rFonts w:asciiTheme="minorHAnsi" w:hAnsiTheme="minorHAnsi" w:cstheme="minorHAnsi"/>
              </w:rPr>
              <w:t>5</w:t>
            </w:r>
          </w:p>
        </w:tc>
      </w:tr>
      <w:tr w:rsidR="009B05A0" w:rsidRPr="008357D4" w14:paraId="39EBEE48" w14:textId="77777777" w:rsidTr="008357D4">
        <w:trPr>
          <w:trHeight w:val="299"/>
        </w:trPr>
        <w:tc>
          <w:tcPr>
            <w:tcW w:w="4422" w:type="dxa"/>
            <w:shd w:val="clear" w:color="auto" w:fill="auto"/>
            <w:vAlign w:val="center"/>
          </w:tcPr>
          <w:p w14:paraId="63BDCD6F" w14:textId="77777777" w:rsidR="009B05A0" w:rsidRPr="008357D4" w:rsidRDefault="009B05A0" w:rsidP="008357D4">
            <w:pPr>
              <w:pStyle w:val="Bezmezer"/>
              <w:spacing w:before="0" w:after="0"/>
              <w:ind w:left="0" w:firstLine="0"/>
              <w:rPr>
                <w:rFonts w:asciiTheme="minorHAnsi" w:hAnsiTheme="minorHAnsi" w:cstheme="minorHAnsi"/>
              </w:rPr>
            </w:pPr>
            <w:r w:rsidRPr="008357D4">
              <w:rPr>
                <w:rFonts w:asciiTheme="minorHAnsi" w:hAnsiTheme="minorHAnsi" w:cstheme="minorHAnsi"/>
              </w:rPr>
              <w:t>Vychovatelé</w:t>
            </w:r>
          </w:p>
        </w:tc>
        <w:tc>
          <w:tcPr>
            <w:tcW w:w="1020" w:type="dxa"/>
            <w:shd w:val="clear" w:color="auto" w:fill="auto"/>
            <w:vAlign w:val="center"/>
          </w:tcPr>
          <w:p w14:paraId="037EFE3C" w14:textId="0DDE4C2A" w:rsidR="009B05A0" w:rsidRPr="008357D4" w:rsidRDefault="00E107A0" w:rsidP="008357D4">
            <w:pPr>
              <w:pStyle w:val="Bezmezer"/>
              <w:tabs>
                <w:tab w:val="decimal" w:pos="647"/>
              </w:tabs>
              <w:spacing w:before="0" w:after="0"/>
              <w:ind w:left="18" w:firstLine="0"/>
              <w:rPr>
                <w:rFonts w:asciiTheme="minorHAnsi" w:hAnsiTheme="minorHAnsi" w:cstheme="minorHAnsi"/>
              </w:rPr>
            </w:pPr>
            <w:r w:rsidRPr="008357D4">
              <w:rPr>
                <w:rFonts w:asciiTheme="minorHAnsi" w:hAnsiTheme="minorHAnsi" w:cstheme="minorHAnsi"/>
              </w:rPr>
              <w:t>9</w:t>
            </w:r>
          </w:p>
        </w:tc>
      </w:tr>
      <w:tr w:rsidR="009B05A0" w:rsidRPr="008357D4" w14:paraId="5BE427A2" w14:textId="77777777" w:rsidTr="008357D4">
        <w:trPr>
          <w:trHeight w:val="299"/>
        </w:trPr>
        <w:tc>
          <w:tcPr>
            <w:tcW w:w="4422" w:type="dxa"/>
            <w:shd w:val="clear" w:color="auto" w:fill="auto"/>
            <w:vAlign w:val="center"/>
          </w:tcPr>
          <w:p w14:paraId="2B21199F" w14:textId="77777777" w:rsidR="009B05A0" w:rsidRPr="008357D4" w:rsidRDefault="009B05A0" w:rsidP="008357D4">
            <w:pPr>
              <w:pStyle w:val="Bezmezer"/>
              <w:spacing w:before="0" w:after="0"/>
              <w:ind w:left="0" w:firstLine="0"/>
              <w:rPr>
                <w:rFonts w:asciiTheme="minorHAnsi" w:hAnsiTheme="minorHAnsi" w:cstheme="minorHAnsi"/>
                <w:bCs/>
              </w:rPr>
            </w:pPr>
            <w:r w:rsidRPr="008357D4">
              <w:rPr>
                <w:rFonts w:asciiTheme="minorHAnsi" w:hAnsiTheme="minorHAnsi" w:cstheme="minorHAnsi"/>
                <w:bCs/>
              </w:rPr>
              <w:t>Psycholog</w:t>
            </w:r>
          </w:p>
        </w:tc>
        <w:tc>
          <w:tcPr>
            <w:tcW w:w="1020" w:type="dxa"/>
            <w:shd w:val="clear" w:color="auto" w:fill="auto"/>
            <w:vAlign w:val="center"/>
          </w:tcPr>
          <w:p w14:paraId="2FE0BDF5" w14:textId="26C43AA2" w:rsidR="009B05A0" w:rsidRPr="008357D4" w:rsidRDefault="003B4EFC" w:rsidP="008357D4">
            <w:pPr>
              <w:pStyle w:val="Bezmezer"/>
              <w:tabs>
                <w:tab w:val="decimal" w:pos="647"/>
              </w:tabs>
              <w:spacing w:before="0" w:after="0"/>
              <w:ind w:left="18" w:firstLine="0"/>
              <w:rPr>
                <w:rFonts w:asciiTheme="minorHAnsi" w:hAnsiTheme="minorHAnsi" w:cstheme="minorHAnsi"/>
                <w:bCs/>
              </w:rPr>
            </w:pPr>
            <w:r w:rsidRPr="008357D4">
              <w:rPr>
                <w:rFonts w:asciiTheme="minorHAnsi" w:hAnsiTheme="minorHAnsi" w:cstheme="minorHAnsi"/>
                <w:bCs/>
              </w:rPr>
              <w:t>1</w:t>
            </w:r>
          </w:p>
        </w:tc>
      </w:tr>
      <w:tr w:rsidR="009B05A0" w:rsidRPr="008357D4" w14:paraId="1A6AFB8D" w14:textId="77777777" w:rsidTr="008357D4">
        <w:trPr>
          <w:trHeight w:val="299"/>
        </w:trPr>
        <w:tc>
          <w:tcPr>
            <w:tcW w:w="4422" w:type="dxa"/>
            <w:shd w:val="clear" w:color="auto" w:fill="auto"/>
            <w:vAlign w:val="center"/>
          </w:tcPr>
          <w:p w14:paraId="5AD16491" w14:textId="77777777" w:rsidR="009B05A0" w:rsidRPr="008357D4" w:rsidRDefault="00BF5D8A" w:rsidP="008357D4">
            <w:pPr>
              <w:pStyle w:val="Bezmezer"/>
              <w:spacing w:before="0" w:after="0"/>
              <w:ind w:left="0" w:firstLine="0"/>
              <w:rPr>
                <w:rFonts w:asciiTheme="minorHAnsi" w:hAnsiTheme="minorHAnsi" w:cstheme="minorHAnsi"/>
                <w:bCs/>
              </w:rPr>
            </w:pPr>
            <w:r w:rsidRPr="008357D4">
              <w:rPr>
                <w:rFonts w:asciiTheme="minorHAnsi" w:hAnsiTheme="minorHAnsi" w:cstheme="minorHAnsi"/>
                <w:bCs/>
              </w:rPr>
              <w:t>Asistent pedagoga</w:t>
            </w:r>
          </w:p>
        </w:tc>
        <w:tc>
          <w:tcPr>
            <w:tcW w:w="1020" w:type="dxa"/>
            <w:shd w:val="clear" w:color="auto" w:fill="auto"/>
            <w:vAlign w:val="center"/>
          </w:tcPr>
          <w:p w14:paraId="2E0BEC0A" w14:textId="0B4B0FE3" w:rsidR="009B05A0" w:rsidRPr="008357D4" w:rsidRDefault="003B4EFC" w:rsidP="008357D4">
            <w:pPr>
              <w:pStyle w:val="Bezmezer"/>
              <w:tabs>
                <w:tab w:val="decimal" w:pos="647"/>
              </w:tabs>
              <w:spacing w:before="0" w:after="0"/>
              <w:ind w:left="18" w:firstLine="0"/>
              <w:rPr>
                <w:rFonts w:asciiTheme="minorHAnsi" w:hAnsiTheme="minorHAnsi" w:cstheme="minorHAnsi"/>
                <w:bCs/>
              </w:rPr>
            </w:pPr>
            <w:r w:rsidRPr="008357D4">
              <w:rPr>
                <w:rFonts w:asciiTheme="minorHAnsi" w:hAnsiTheme="minorHAnsi" w:cstheme="minorHAnsi"/>
                <w:bCs/>
              </w:rPr>
              <w:t>5</w:t>
            </w:r>
          </w:p>
        </w:tc>
      </w:tr>
      <w:tr w:rsidR="009B05A0" w:rsidRPr="008357D4" w14:paraId="6CA1C8CE" w14:textId="77777777" w:rsidTr="00FD61ED">
        <w:trPr>
          <w:trHeight w:val="299"/>
        </w:trPr>
        <w:tc>
          <w:tcPr>
            <w:tcW w:w="4422" w:type="dxa"/>
            <w:shd w:val="clear" w:color="auto" w:fill="F2F2F2" w:themeFill="background1" w:themeFillShade="F2"/>
            <w:vAlign w:val="center"/>
          </w:tcPr>
          <w:p w14:paraId="15410161" w14:textId="77777777" w:rsidR="009B05A0" w:rsidRPr="008357D4" w:rsidRDefault="009B05A0" w:rsidP="008357D4">
            <w:pPr>
              <w:pStyle w:val="Bezmezer"/>
              <w:spacing w:before="0" w:after="0"/>
              <w:ind w:left="0" w:firstLine="0"/>
              <w:rPr>
                <w:rFonts w:asciiTheme="minorHAnsi" w:hAnsiTheme="minorHAnsi" w:cstheme="minorHAnsi"/>
                <w:b/>
                <w:bCs/>
              </w:rPr>
            </w:pPr>
            <w:r w:rsidRPr="008357D4">
              <w:rPr>
                <w:rFonts w:asciiTheme="minorHAnsi" w:hAnsiTheme="minorHAnsi" w:cstheme="minorHAnsi"/>
                <w:b/>
                <w:bCs/>
              </w:rPr>
              <w:t>Celkem:</w:t>
            </w:r>
          </w:p>
        </w:tc>
        <w:tc>
          <w:tcPr>
            <w:tcW w:w="1020" w:type="dxa"/>
            <w:shd w:val="clear" w:color="auto" w:fill="F2F2F2" w:themeFill="background1" w:themeFillShade="F2"/>
            <w:vAlign w:val="center"/>
          </w:tcPr>
          <w:p w14:paraId="79DE9FB5" w14:textId="6E4D9582" w:rsidR="009B05A0" w:rsidRPr="008357D4" w:rsidRDefault="00E70F30" w:rsidP="008357D4">
            <w:pPr>
              <w:pStyle w:val="Bezmezer"/>
              <w:tabs>
                <w:tab w:val="decimal" w:pos="647"/>
              </w:tabs>
              <w:spacing w:before="0" w:after="0"/>
              <w:ind w:left="18" w:firstLine="0"/>
              <w:rPr>
                <w:rFonts w:asciiTheme="minorHAnsi" w:hAnsiTheme="minorHAnsi" w:cstheme="minorHAnsi"/>
              </w:rPr>
            </w:pPr>
            <w:r w:rsidRPr="008357D4">
              <w:rPr>
                <w:rFonts w:asciiTheme="minorHAnsi" w:hAnsiTheme="minorHAnsi" w:cstheme="minorHAnsi"/>
                <w:b/>
                <w:bCs/>
              </w:rPr>
              <w:t>90</w:t>
            </w:r>
          </w:p>
        </w:tc>
      </w:tr>
    </w:tbl>
    <w:p w14:paraId="15A16FF7" w14:textId="516B03EC" w:rsidR="009B05A0" w:rsidRPr="008357D4" w:rsidRDefault="009B05A0" w:rsidP="008357D4">
      <w:pPr>
        <w:pStyle w:val="Nadpis2"/>
        <w:numPr>
          <w:ilvl w:val="0"/>
          <w:numId w:val="0"/>
        </w:numPr>
        <w:rPr>
          <w:sz w:val="24"/>
          <w:szCs w:val="24"/>
        </w:rPr>
      </w:pPr>
      <w:bookmarkStart w:id="55" w:name="_Toc527456313"/>
      <w:bookmarkStart w:id="56" w:name="_Toc21476795"/>
      <w:bookmarkStart w:id="57" w:name="_Toc21477157"/>
      <w:bookmarkStart w:id="58" w:name="_Toc21478911"/>
      <w:bookmarkStart w:id="59" w:name="_Toc179162201"/>
      <w:r w:rsidRPr="008357D4">
        <w:rPr>
          <w:sz w:val="24"/>
          <w:szCs w:val="24"/>
        </w:rPr>
        <w:t>Nepedagogičtí pracovníci</w:t>
      </w:r>
      <w:bookmarkEnd w:id="55"/>
      <w:r w:rsidR="00BA5D1C" w:rsidRPr="008357D4">
        <w:rPr>
          <w:sz w:val="24"/>
          <w:szCs w:val="24"/>
        </w:rPr>
        <w:t xml:space="preserve"> k 30. 6. </w:t>
      </w:r>
      <w:bookmarkEnd w:id="56"/>
      <w:bookmarkEnd w:id="57"/>
      <w:bookmarkEnd w:id="58"/>
      <w:r w:rsidR="00BA5D1C" w:rsidRPr="008357D4">
        <w:rPr>
          <w:sz w:val="24"/>
          <w:szCs w:val="24"/>
        </w:rPr>
        <w:t>20</w:t>
      </w:r>
      <w:r w:rsidR="00AE2356" w:rsidRPr="008357D4">
        <w:rPr>
          <w:sz w:val="24"/>
          <w:szCs w:val="24"/>
        </w:rPr>
        <w:t>2</w:t>
      </w:r>
      <w:r w:rsidR="00E70F30" w:rsidRPr="008357D4">
        <w:rPr>
          <w:sz w:val="24"/>
          <w:szCs w:val="24"/>
        </w:rPr>
        <w:t>4</w:t>
      </w:r>
      <w:bookmarkEnd w:id="59"/>
    </w:p>
    <w:tbl>
      <w:tblPr>
        <w:tblW w:w="0" w:type="auto"/>
        <w:tblLayout w:type="fixed"/>
        <w:tblCellMar>
          <w:top w:w="28" w:type="dxa"/>
          <w:left w:w="28" w:type="dxa"/>
          <w:bottom w:w="28" w:type="dxa"/>
          <w:right w:w="28" w:type="dxa"/>
        </w:tblCellMar>
        <w:tblLook w:val="0000" w:firstRow="0" w:lastRow="0" w:firstColumn="0" w:lastColumn="0" w:noHBand="0" w:noVBand="0"/>
      </w:tblPr>
      <w:tblGrid>
        <w:gridCol w:w="4422"/>
        <w:gridCol w:w="1020"/>
      </w:tblGrid>
      <w:tr w:rsidR="009B05A0" w:rsidRPr="008357D4" w14:paraId="2F889A63" w14:textId="77777777" w:rsidTr="00304567">
        <w:trPr>
          <w:trHeight w:val="293"/>
        </w:trPr>
        <w:tc>
          <w:tcPr>
            <w:tcW w:w="442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D510436" w14:textId="77777777" w:rsidR="009B05A0" w:rsidRPr="008357D4" w:rsidRDefault="001B5580" w:rsidP="008357D4">
            <w:pPr>
              <w:spacing w:after="0" w:line="240" w:lineRule="auto"/>
              <w:rPr>
                <w:rFonts w:asciiTheme="minorHAnsi" w:hAnsiTheme="minorHAnsi" w:cstheme="minorHAnsi"/>
                <w:b/>
              </w:rPr>
            </w:pPr>
            <w:r w:rsidRPr="008357D4">
              <w:rPr>
                <w:rFonts w:asciiTheme="minorHAnsi" w:hAnsiTheme="minorHAnsi" w:cstheme="minorHAnsi"/>
                <w:b/>
              </w:rPr>
              <w:t>Počet nepedagogických pracovníků školy</w:t>
            </w:r>
          </w:p>
        </w:tc>
        <w:tc>
          <w:tcPr>
            <w:tcW w:w="1020"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81B6F45" w14:textId="77777777" w:rsidR="009B05A0" w:rsidRPr="008357D4" w:rsidRDefault="009B05A0" w:rsidP="008357D4">
            <w:pPr>
              <w:pStyle w:val="Obsahtabulky"/>
              <w:spacing w:after="0" w:line="240" w:lineRule="auto"/>
              <w:jc w:val="center"/>
              <w:rPr>
                <w:rFonts w:asciiTheme="minorHAnsi" w:hAnsiTheme="minorHAnsi" w:cstheme="minorHAnsi"/>
                <w:b/>
                <w:bCs/>
              </w:rPr>
            </w:pPr>
            <w:r w:rsidRPr="008357D4">
              <w:rPr>
                <w:rFonts w:asciiTheme="minorHAnsi" w:hAnsiTheme="minorHAnsi" w:cstheme="minorHAnsi"/>
                <w:b/>
              </w:rPr>
              <w:t>Počet</w:t>
            </w:r>
          </w:p>
        </w:tc>
      </w:tr>
      <w:tr w:rsidR="009B05A0" w:rsidRPr="008357D4" w14:paraId="608B0BF6" w14:textId="77777777" w:rsidTr="008357D4">
        <w:trPr>
          <w:trHeight w:val="293"/>
        </w:trPr>
        <w:tc>
          <w:tcPr>
            <w:tcW w:w="4422" w:type="dxa"/>
            <w:tcBorders>
              <w:top w:val="single" w:sz="4" w:space="0" w:color="auto"/>
              <w:left w:val="single" w:sz="4" w:space="0" w:color="auto"/>
              <w:bottom w:val="single" w:sz="4" w:space="0" w:color="auto"/>
              <w:right w:val="single" w:sz="4" w:space="0" w:color="auto"/>
            </w:tcBorders>
            <w:shd w:val="clear" w:color="auto" w:fill="auto"/>
          </w:tcPr>
          <w:p w14:paraId="26978628" w14:textId="77777777" w:rsidR="009B05A0" w:rsidRPr="008357D4" w:rsidRDefault="009B05A0" w:rsidP="008357D4">
            <w:pPr>
              <w:pStyle w:val="Bezmezer"/>
              <w:spacing w:before="0" w:after="0"/>
              <w:ind w:left="0" w:firstLine="0"/>
              <w:rPr>
                <w:rFonts w:asciiTheme="minorHAnsi" w:hAnsiTheme="minorHAnsi" w:cstheme="minorHAnsi"/>
              </w:rPr>
            </w:pPr>
            <w:r w:rsidRPr="008357D4">
              <w:rPr>
                <w:rFonts w:asciiTheme="minorHAnsi" w:hAnsiTheme="minorHAnsi" w:cstheme="minorHAnsi"/>
              </w:rPr>
              <w:t>Technicko-hospodářští pracovníci</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1E027D3B" w14:textId="369529E2" w:rsidR="009B05A0" w:rsidRPr="008357D4" w:rsidRDefault="006533B3" w:rsidP="008357D4">
            <w:pPr>
              <w:pStyle w:val="Bezmezer"/>
              <w:tabs>
                <w:tab w:val="decimal" w:pos="647"/>
              </w:tabs>
              <w:spacing w:before="0" w:after="0"/>
              <w:ind w:left="0" w:firstLine="0"/>
              <w:rPr>
                <w:rFonts w:asciiTheme="minorHAnsi" w:hAnsiTheme="minorHAnsi" w:cstheme="minorHAnsi"/>
              </w:rPr>
            </w:pPr>
            <w:r w:rsidRPr="008357D4">
              <w:rPr>
                <w:rFonts w:asciiTheme="minorHAnsi" w:hAnsiTheme="minorHAnsi" w:cstheme="minorHAnsi"/>
              </w:rPr>
              <w:t>1</w:t>
            </w:r>
            <w:r w:rsidR="003D7223" w:rsidRPr="008357D4">
              <w:rPr>
                <w:rFonts w:asciiTheme="minorHAnsi" w:hAnsiTheme="minorHAnsi" w:cstheme="minorHAnsi"/>
              </w:rPr>
              <w:t>4</w:t>
            </w:r>
          </w:p>
        </w:tc>
      </w:tr>
      <w:tr w:rsidR="009B05A0" w:rsidRPr="008357D4" w14:paraId="5F2D983D" w14:textId="77777777" w:rsidTr="008357D4">
        <w:trPr>
          <w:trHeight w:val="293"/>
        </w:trPr>
        <w:tc>
          <w:tcPr>
            <w:tcW w:w="4422" w:type="dxa"/>
            <w:tcBorders>
              <w:top w:val="single" w:sz="4" w:space="0" w:color="auto"/>
              <w:left w:val="single" w:sz="4" w:space="0" w:color="auto"/>
              <w:bottom w:val="single" w:sz="4" w:space="0" w:color="auto"/>
              <w:right w:val="single" w:sz="4" w:space="0" w:color="auto"/>
            </w:tcBorders>
            <w:shd w:val="clear" w:color="auto" w:fill="auto"/>
          </w:tcPr>
          <w:p w14:paraId="5156B9CD" w14:textId="77777777" w:rsidR="009B05A0" w:rsidRPr="008357D4" w:rsidRDefault="000557E1" w:rsidP="008357D4">
            <w:pPr>
              <w:pStyle w:val="Bezmezer"/>
              <w:spacing w:before="0" w:after="0"/>
              <w:ind w:left="0" w:firstLine="0"/>
              <w:rPr>
                <w:rFonts w:asciiTheme="minorHAnsi" w:hAnsiTheme="minorHAnsi" w:cstheme="minorHAnsi"/>
              </w:rPr>
            </w:pPr>
            <w:r w:rsidRPr="008357D4">
              <w:rPr>
                <w:rFonts w:asciiTheme="minorHAnsi" w:hAnsiTheme="minorHAnsi" w:cstheme="minorHAnsi"/>
              </w:rPr>
              <w:t>Provozní zaměstnanci</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0722DAB9" w14:textId="4FB6C771" w:rsidR="009B05A0" w:rsidRPr="008357D4" w:rsidRDefault="006533B3" w:rsidP="008357D4">
            <w:pPr>
              <w:pStyle w:val="Bezmezer"/>
              <w:tabs>
                <w:tab w:val="decimal" w:pos="647"/>
              </w:tabs>
              <w:spacing w:before="0" w:after="0"/>
              <w:ind w:left="0" w:firstLine="0"/>
              <w:rPr>
                <w:rFonts w:asciiTheme="minorHAnsi" w:hAnsiTheme="minorHAnsi" w:cstheme="minorHAnsi"/>
              </w:rPr>
            </w:pPr>
            <w:r w:rsidRPr="008357D4">
              <w:rPr>
                <w:rFonts w:asciiTheme="minorHAnsi" w:hAnsiTheme="minorHAnsi" w:cstheme="minorHAnsi"/>
              </w:rPr>
              <w:t>2</w:t>
            </w:r>
            <w:r w:rsidR="00E70F30" w:rsidRPr="008357D4">
              <w:rPr>
                <w:rFonts w:asciiTheme="minorHAnsi" w:hAnsiTheme="minorHAnsi" w:cstheme="minorHAnsi"/>
              </w:rPr>
              <w:t>5</w:t>
            </w:r>
          </w:p>
        </w:tc>
      </w:tr>
      <w:tr w:rsidR="009B05A0" w:rsidRPr="008357D4" w14:paraId="1AE6F28E" w14:textId="77777777" w:rsidTr="008357D4">
        <w:trPr>
          <w:trHeight w:val="293"/>
        </w:trPr>
        <w:tc>
          <w:tcPr>
            <w:tcW w:w="4422" w:type="dxa"/>
            <w:tcBorders>
              <w:top w:val="single" w:sz="4" w:space="0" w:color="auto"/>
              <w:left w:val="single" w:sz="4" w:space="0" w:color="auto"/>
              <w:bottom w:val="single" w:sz="4" w:space="0" w:color="auto"/>
              <w:right w:val="single" w:sz="4" w:space="0" w:color="auto"/>
            </w:tcBorders>
            <w:shd w:val="clear" w:color="auto" w:fill="auto"/>
          </w:tcPr>
          <w:p w14:paraId="0AC5CAB6" w14:textId="77777777" w:rsidR="009B05A0" w:rsidRPr="008357D4" w:rsidRDefault="009B05A0" w:rsidP="008357D4">
            <w:pPr>
              <w:pStyle w:val="Bezmezer"/>
              <w:spacing w:before="0" w:after="0"/>
              <w:ind w:left="0" w:firstLine="0"/>
              <w:rPr>
                <w:rFonts w:asciiTheme="minorHAnsi" w:hAnsiTheme="minorHAnsi" w:cstheme="minorHAnsi"/>
              </w:rPr>
            </w:pPr>
            <w:r w:rsidRPr="008357D4">
              <w:rPr>
                <w:rFonts w:asciiTheme="minorHAnsi" w:hAnsiTheme="minorHAnsi" w:cstheme="minorHAnsi"/>
              </w:rPr>
              <w:t>Školní jídelna</w:t>
            </w:r>
          </w:p>
        </w:tc>
        <w:tc>
          <w:tcPr>
            <w:tcW w:w="1020" w:type="dxa"/>
            <w:tcBorders>
              <w:top w:val="single" w:sz="4" w:space="0" w:color="auto"/>
              <w:left w:val="single" w:sz="4" w:space="0" w:color="auto"/>
              <w:bottom w:val="single" w:sz="4" w:space="0" w:color="auto"/>
              <w:right w:val="single" w:sz="4" w:space="0" w:color="auto"/>
            </w:tcBorders>
            <w:shd w:val="clear" w:color="auto" w:fill="auto"/>
          </w:tcPr>
          <w:p w14:paraId="60FE67F4" w14:textId="44453C7B" w:rsidR="009B05A0" w:rsidRPr="008357D4" w:rsidRDefault="00E70F30" w:rsidP="008357D4">
            <w:pPr>
              <w:pStyle w:val="Bezmezer"/>
              <w:tabs>
                <w:tab w:val="decimal" w:pos="647"/>
              </w:tabs>
              <w:spacing w:before="0" w:after="0"/>
              <w:ind w:left="0" w:firstLine="0"/>
              <w:rPr>
                <w:rFonts w:asciiTheme="minorHAnsi" w:hAnsiTheme="minorHAnsi" w:cstheme="minorHAnsi"/>
              </w:rPr>
            </w:pPr>
            <w:r w:rsidRPr="008357D4">
              <w:rPr>
                <w:rFonts w:asciiTheme="minorHAnsi" w:hAnsiTheme="minorHAnsi" w:cstheme="minorHAnsi"/>
              </w:rPr>
              <w:t>9</w:t>
            </w:r>
          </w:p>
        </w:tc>
      </w:tr>
      <w:tr w:rsidR="009B05A0" w:rsidRPr="008357D4" w14:paraId="6B820DAC" w14:textId="77777777" w:rsidTr="00FD61ED">
        <w:trPr>
          <w:trHeight w:val="293"/>
        </w:trPr>
        <w:tc>
          <w:tcPr>
            <w:tcW w:w="44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F3EF2E" w14:textId="77777777" w:rsidR="009B05A0" w:rsidRPr="008357D4" w:rsidRDefault="009B05A0" w:rsidP="008357D4">
            <w:pPr>
              <w:pStyle w:val="Bezmezer"/>
              <w:spacing w:before="0" w:after="0"/>
              <w:ind w:left="0" w:firstLine="0"/>
              <w:rPr>
                <w:rFonts w:asciiTheme="minorHAnsi" w:hAnsiTheme="minorHAnsi" w:cstheme="minorHAnsi"/>
                <w:b/>
              </w:rPr>
            </w:pPr>
            <w:r w:rsidRPr="008357D4">
              <w:rPr>
                <w:rFonts w:asciiTheme="minorHAnsi" w:hAnsiTheme="minorHAnsi" w:cstheme="minorHAnsi"/>
                <w:b/>
              </w:rPr>
              <w:t>Celkem:</w:t>
            </w:r>
          </w:p>
        </w:tc>
        <w:tc>
          <w:tcPr>
            <w:tcW w:w="10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2B7707" w14:textId="0255BCE7" w:rsidR="009B05A0" w:rsidRPr="008357D4" w:rsidRDefault="003322DB" w:rsidP="008357D4">
            <w:pPr>
              <w:pStyle w:val="Bezmezer"/>
              <w:tabs>
                <w:tab w:val="decimal" w:pos="647"/>
              </w:tabs>
              <w:spacing w:before="0" w:after="0"/>
              <w:ind w:left="0" w:firstLine="0"/>
              <w:rPr>
                <w:rFonts w:asciiTheme="minorHAnsi" w:hAnsiTheme="minorHAnsi" w:cstheme="minorHAnsi"/>
                <w:b/>
              </w:rPr>
            </w:pPr>
            <w:r w:rsidRPr="008357D4">
              <w:rPr>
                <w:rFonts w:asciiTheme="minorHAnsi" w:hAnsiTheme="minorHAnsi" w:cstheme="minorHAnsi"/>
                <w:b/>
              </w:rPr>
              <w:t>4</w:t>
            </w:r>
            <w:r w:rsidR="008043FF" w:rsidRPr="008357D4">
              <w:rPr>
                <w:rFonts w:asciiTheme="minorHAnsi" w:hAnsiTheme="minorHAnsi" w:cstheme="minorHAnsi"/>
                <w:b/>
              </w:rPr>
              <w:t>8</w:t>
            </w:r>
          </w:p>
        </w:tc>
      </w:tr>
    </w:tbl>
    <w:p w14:paraId="77538048" w14:textId="4559690A" w:rsidR="00AA5DD4" w:rsidRPr="00AA5DD4" w:rsidRDefault="00AA5DD4">
      <w:pPr>
        <w:spacing w:after="0" w:line="240" w:lineRule="auto"/>
        <w:jc w:val="left"/>
      </w:pPr>
    </w:p>
    <w:p w14:paraId="05427330" w14:textId="3D7D0D2D" w:rsidR="007D29C7" w:rsidRPr="003B34DF" w:rsidRDefault="007D29C7" w:rsidP="007D29C7">
      <w:pPr>
        <w:pStyle w:val="Nadpis1"/>
      </w:pPr>
      <w:bookmarkStart w:id="60" w:name="_Toc21476796"/>
      <w:bookmarkStart w:id="61" w:name="_Toc21477158"/>
      <w:bookmarkStart w:id="62" w:name="_Toc21478912"/>
      <w:bookmarkStart w:id="63" w:name="_Toc83817299"/>
      <w:bookmarkStart w:id="64" w:name="_Toc434234742"/>
      <w:bookmarkStart w:id="65" w:name="_Toc21476809"/>
      <w:bookmarkStart w:id="66" w:name="_Toc21477170"/>
      <w:bookmarkStart w:id="67" w:name="_Toc21478924"/>
      <w:bookmarkStart w:id="68" w:name="_Toc179162202"/>
      <w:r>
        <w:lastRenderedPageBreak/>
        <w:t>Přijímací řízení</w:t>
      </w:r>
      <w:bookmarkEnd w:id="60"/>
      <w:bookmarkEnd w:id="61"/>
      <w:bookmarkEnd w:id="62"/>
      <w:bookmarkEnd w:id="63"/>
      <w:bookmarkEnd w:id="68"/>
    </w:p>
    <w:p w14:paraId="61070271" w14:textId="3B46DE69" w:rsidR="36A40D4A" w:rsidRDefault="00393DE1" w:rsidP="00F0260C">
      <w:pPr>
        <w:rPr>
          <w:highlight w:val="cyan"/>
        </w:rPr>
      </w:pPr>
      <w:r w:rsidRPr="5D3F73E1">
        <w:rPr>
          <w:rFonts w:eastAsia="Times New Roman"/>
          <w:color w:val="000000" w:themeColor="text1"/>
        </w:rPr>
        <w:t>Přijímací řízení ke vzdělávání ve VOŠ, SŠ, COP, Sezimovo Ústí, Budějovická 421 proběhlo</w:t>
      </w:r>
      <w:r w:rsidR="00622005" w:rsidRPr="5D3F73E1">
        <w:rPr>
          <w:rFonts w:eastAsia="Times New Roman"/>
          <w:color w:val="000000" w:themeColor="text1"/>
        </w:rPr>
        <w:t xml:space="preserve"> v</w:t>
      </w:r>
      <w:r w:rsidR="36A40D4A" w:rsidRPr="5D3F73E1">
        <w:rPr>
          <w:rFonts w:eastAsia="Times New Roman"/>
          <w:color w:val="000000" w:themeColor="text1"/>
        </w:rPr>
        <w:t xml:space="preserve"> </w:t>
      </w:r>
      <w:r w:rsidRPr="5D3F73E1">
        <w:rPr>
          <w:rFonts w:eastAsia="Times New Roman"/>
          <w:color w:val="000000" w:themeColor="text1"/>
        </w:rPr>
        <w:t>souladu</w:t>
      </w:r>
      <w:r w:rsidR="00622005" w:rsidRPr="5D3F73E1">
        <w:rPr>
          <w:rFonts w:eastAsia="Times New Roman"/>
          <w:color w:val="000000" w:themeColor="text1"/>
        </w:rPr>
        <w:t xml:space="preserve"> s</w:t>
      </w:r>
      <w:r w:rsidR="36A40D4A" w:rsidRPr="5D3F73E1">
        <w:rPr>
          <w:rFonts w:eastAsia="Times New Roman"/>
          <w:color w:val="000000" w:themeColor="text1"/>
        </w:rPr>
        <w:t xml:space="preserve"> </w:t>
      </w:r>
      <w:r w:rsidRPr="5D3F73E1">
        <w:rPr>
          <w:rFonts w:eastAsia="Times New Roman"/>
          <w:color w:val="000000" w:themeColor="text1"/>
        </w:rPr>
        <w:t>platnou legislativou:</w:t>
      </w:r>
    </w:p>
    <w:p w14:paraId="3D5D8130" w14:textId="3D5ED81D" w:rsidR="00393DE1" w:rsidRDefault="00393DE1" w:rsidP="00F0260C">
      <w:pPr>
        <w:pStyle w:val="Odstavecseseznamem"/>
        <w:numPr>
          <w:ilvl w:val="0"/>
          <w:numId w:val="100"/>
        </w:numPr>
      </w:pPr>
      <w:r w:rsidRPr="5D3F73E1">
        <w:t>Školský zákon č. 561//2004 Sb. §59 až §60 ve znění pozdějších předpisů.</w:t>
      </w:r>
    </w:p>
    <w:p w14:paraId="23CD61EF" w14:textId="7B7A1538" w:rsidR="00393DE1" w:rsidRDefault="00393DE1" w:rsidP="00F0260C">
      <w:pPr>
        <w:pStyle w:val="Odstavecseseznamem"/>
        <w:numPr>
          <w:ilvl w:val="0"/>
          <w:numId w:val="100"/>
        </w:numPr>
      </w:pPr>
      <w:r w:rsidRPr="5D3F73E1">
        <w:t xml:space="preserve">Vyhláška MŠMT </w:t>
      </w:r>
      <w:r w:rsidR="36A40D4A" w:rsidRPr="5D3F73E1">
        <w:t>ČR č. 353/2016 Sb. o přijímacím řízení ke střednímu vzdělávání</w:t>
      </w:r>
    </w:p>
    <w:p w14:paraId="347A240C" w14:textId="6D6ED37A" w:rsidR="36A40D4A" w:rsidRDefault="36A40D4A" w:rsidP="00F0260C">
      <w:pPr>
        <w:pStyle w:val="Odstavecseseznamem"/>
        <w:numPr>
          <w:ilvl w:val="0"/>
          <w:numId w:val="100"/>
        </w:numPr>
      </w:pPr>
      <w:r w:rsidRPr="5D3F73E1">
        <w:t>Zákon č. 500/2004 Sb., správní řád ve znění pozdějších předpisů</w:t>
      </w:r>
    </w:p>
    <w:p w14:paraId="7C7F2DB4" w14:textId="47A8F34D" w:rsidR="36A40D4A" w:rsidRDefault="36A40D4A" w:rsidP="00F0260C">
      <w:pPr>
        <w:tabs>
          <w:tab w:val="left" w:pos="3261"/>
        </w:tabs>
        <w:spacing w:before="120" w:after="0"/>
        <w:rPr>
          <w:rFonts w:eastAsia="Times New Roman"/>
          <w:color w:val="000000" w:themeColor="text1"/>
        </w:rPr>
      </w:pPr>
      <w:r w:rsidRPr="5D3F73E1">
        <w:rPr>
          <w:rFonts w:eastAsia="Times New Roman"/>
          <w:b/>
          <w:bCs/>
          <w:color w:val="000000" w:themeColor="text1"/>
        </w:rPr>
        <w:t>Kritéria přijímacího řízení:</w:t>
      </w:r>
      <w:r>
        <w:tab/>
      </w:r>
      <w:r w:rsidR="008357D4" w:rsidRPr="5D3F73E1">
        <w:rPr>
          <w:rFonts w:eastAsia="Times New Roman"/>
          <w:color w:val="000000" w:themeColor="text1"/>
        </w:rPr>
        <w:t>rozhodnutí ředitelky</w:t>
      </w:r>
      <w:r w:rsidRPr="5D3F73E1">
        <w:rPr>
          <w:rFonts w:eastAsia="Times New Roman"/>
          <w:color w:val="000000" w:themeColor="text1"/>
        </w:rPr>
        <w:t xml:space="preserve"> školy č. 1/2024</w:t>
      </w:r>
    </w:p>
    <w:p w14:paraId="3C2FF733" w14:textId="22456141" w:rsidR="36A40D4A" w:rsidRDefault="36A40D4A" w:rsidP="008357D4">
      <w:pPr>
        <w:tabs>
          <w:tab w:val="left" w:pos="3261"/>
        </w:tabs>
        <w:spacing w:after="0"/>
        <w:rPr>
          <w:rFonts w:eastAsia="Times New Roman"/>
        </w:rPr>
      </w:pPr>
      <w:r w:rsidRPr="5D3F73E1">
        <w:rPr>
          <w:rFonts w:eastAsia="Times New Roman"/>
          <w:b/>
          <w:bCs/>
          <w:color w:val="000000" w:themeColor="text1"/>
        </w:rPr>
        <w:t>Stanovení přijímacích komisí:</w:t>
      </w:r>
      <w:r>
        <w:tab/>
      </w:r>
      <w:r w:rsidRPr="5D3F73E1">
        <w:rPr>
          <w:rFonts w:eastAsia="Times New Roman"/>
        </w:rPr>
        <w:t>interní sdělení ředitelky školy č. 72/2024</w:t>
      </w:r>
    </w:p>
    <w:p w14:paraId="56EBD8E3" w14:textId="77777777" w:rsidR="00393DE1" w:rsidRPr="003B34DF" w:rsidRDefault="00393DE1" w:rsidP="00393DE1">
      <w:pPr>
        <w:pStyle w:val="Nadpis2"/>
      </w:pPr>
      <w:bookmarkStart w:id="69" w:name="_Toc434234731"/>
      <w:bookmarkStart w:id="70" w:name="_Toc21476797"/>
      <w:bookmarkStart w:id="71" w:name="_Toc21477159"/>
      <w:bookmarkStart w:id="72" w:name="_Toc21478913"/>
      <w:bookmarkStart w:id="73" w:name="_Toc21501017"/>
      <w:bookmarkStart w:id="74" w:name="_Toc83817300"/>
      <w:bookmarkStart w:id="75" w:name="_Toc115346272"/>
      <w:bookmarkStart w:id="76" w:name="_Toc179162203"/>
      <w:r>
        <w:t>Přijímací řízení na COP</w:t>
      </w:r>
      <w:bookmarkEnd w:id="69"/>
      <w:bookmarkEnd w:id="70"/>
      <w:bookmarkEnd w:id="71"/>
      <w:bookmarkEnd w:id="72"/>
      <w:bookmarkEnd w:id="73"/>
      <w:bookmarkEnd w:id="74"/>
      <w:bookmarkEnd w:id="75"/>
      <w:bookmarkEnd w:id="76"/>
    </w:p>
    <w:p w14:paraId="30EC6777" w14:textId="77777777" w:rsidR="00393DE1" w:rsidRPr="003B34DF" w:rsidRDefault="00393DE1" w:rsidP="00F0260C">
      <w:pPr>
        <w:pStyle w:val="Zkladntext"/>
        <w:ind w:hanging="431"/>
      </w:pPr>
      <w:r>
        <w:t xml:space="preserve">Přijímací řízení: </w:t>
      </w:r>
    </w:p>
    <w:p w14:paraId="784A0264" w14:textId="16425BB5" w:rsidR="00393DE1" w:rsidRPr="003B34DF" w:rsidRDefault="00393DE1" w:rsidP="008357D4">
      <w:pPr>
        <w:pStyle w:val="Zkladntext"/>
        <w:widowControl w:val="0"/>
        <w:numPr>
          <w:ilvl w:val="0"/>
          <w:numId w:val="61"/>
        </w:numPr>
        <w:suppressAutoHyphens/>
        <w:spacing w:after="0"/>
        <w:ind w:right="-2"/>
      </w:pPr>
      <w:r>
        <w:t>Obory středního vzdělání</w:t>
      </w:r>
      <w:r w:rsidR="00622005">
        <w:t xml:space="preserve"> s </w:t>
      </w:r>
      <w:r>
        <w:t>maturitní zkouškou.</w:t>
      </w:r>
    </w:p>
    <w:p w14:paraId="4A4A9F14" w14:textId="53070338" w:rsidR="00393DE1" w:rsidRPr="003B34DF" w:rsidRDefault="00393DE1" w:rsidP="008357D4">
      <w:pPr>
        <w:pStyle w:val="Zkladntext"/>
        <w:widowControl w:val="0"/>
        <w:numPr>
          <w:ilvl w:val="0"/>
          <w:numId w:val="61"/>
        </w:numPr>
        <w:suppressAutoHyphens/>
        <w:spacing w:after="0"/>
        <w:ind w:right="-2"/>
      </w:pPr>
      <w:r>
        <w:t>Obory středního vzdělání</w:t>
      </w:r>
      <w:r w:rsidR="00622005">
        <w:t xml:space="preserve"> s </w:t>
      </w:r>
      <w:r>
        <w:t>výučním listem v</w:t>
      </w:r>
      <w:r w:rsidR="00C50875">
        <w:t>četně zkráceného studia</w:t>
      </w:r>
      <w:r w:rsidR="00622005">
        <w:t xml:space="preserve"> v </w:t>
      </w:r>
      <w:r w:rsidR="004338E8">
        <w:t>dálkové</w:t>
      </w:r>
      <w:r>
        <w:t xml:space="preserve"> formě.</w:t>
      </w:r>
    </w:p>
    <w:p w14:paraId="2BC599B5" w14:textId="3FE9F085" w:rsidR="00393DE1" w:rsidRPr="003B34DF" w:rsidRDefault="00393DE1" w:rsidP="008357D4">
      <w:pPr>
        <w:pStyle w:val="Zkladntext"/>
        <w:widowControl w:val="0"/>
        <w:numPr>
          <w:ilvl w:val="0"/>
          <w:numId w:val="61"/>
        </w:numPr>
        <w:suppressAutoHyphens/>
        <w:spacing w:after="0"/>
        <w:ind w:right="-2"/>
      </w:pPr>
      <w:r>
        <w:t>Obory středního vzdělání</w:t>
      </w:r>
      <w:r w:rsidR="00622005">
        <w:t xml:space="preserve"> s </w:t>
      </w:r>
      <w:r>
        <w:t>maturitní zkouškou – určeno pro absolventy učebních oborů – do l. ročníku nástavbového studia 64-41-L/51 PODNIKÁNÍ (</w:t>
      </w:r>
      <w:r w:rsidR="008357D4">
        <w:t>denní forma</w:t>
      </w:r>
      <w:r>
        <w:t>).</w:t>
      </w:r>
    </w:p>
    <w:p w14:paraId="56A68D9E" w14:textId="722D9B6E" w:rsidR="00393DE1" w:rsidRPr="003B34DF" w:rsidRDefault="00393DE1" w:rsidP="008357D4">
      <w:pPr>
        <w:pStyle w:val="Zkladntext"/>
        <w:widowControl w:val="0"/>
        <w:numPr>
          <w:ilvl w:val="0"/>
          <w:numId w:val="61"/>
        </w:numPr>
        <w:suppressAutoHyphens/>
        <w:spacing w:after="0"/>
        <w:ind w:right="-2"/>
      </w:pPr>
      <w:r>
        <w:t xml:space="preserve">Pro studenty VOŠ, obor 26-4-N/01 ELEKTROTECHNIKA – MECHATRONICKÉ SYSTÉMY </w:t>
      </w:r>
      <w:r w:rsidR="008357D4">
        <w:t>(kombinovaná</w:t>
      </w:r>
      <w:r>
        <w:t xml:space="preserve"> forma studia).</w:t>
      </w:r>
    </w:p>
    <w:p w14:paraId="17B559A4" w14:textId="298F5D45" w:rsidR="00393DE1" w:rsidRPr="003B34DF" w:rsidRDefault="00393DE1" w:rsidP="00F0260C">
      <w:pPr>
        <w:spacing w:before="120"/>
        <w:rPr>
          <w:b/>
        </w:rPr>
      </w:pPr>
      <w:r w:rsidRPr="5D3F73E1">
        <w:rPr>
          <w:b/>
        </w:rPr>
        <w:t>Průběh přijímacího řízení</w:t>
      </w:r>
      <w:r w:rsidR="00A052C4" w:rsidRPr="5D3F73E1">
        <w:rPr>
          <w:b/>
        </w:rPr>
        <w:t>:</w:t>
      </w:r>
    </w:p>
    <w:p w14:paraId="233CB1EF" w14:textId="152B8A3A" w:rsidR="00393DE1" w:rsidRPr="00FD61ED" w:rsidRDefault="00393DE1" w:rsidP="00F01233">
      <w:pPr>
        <w:pStyle w:val="Odstavecseseznamem"/>
        <w:numPr>
          <w:ilvl w:val="0"/>
          <w:numId w:val="37"/>
        </w:numPr>
        <w:spacing w:after="0"/>
        <w:ind w:left="567" w:hanging="567"/>
        <w:rPr>
          <w:rFonts w:cstheme="minorBidi"/>
          <w:b/>
          <w:sz w:val="28"/>
          <w:szCs w:val="28"/>
        </w:rPr>
      </w:pPr>
      <w:bookmarkStart w:id="77" w:name="_Toc83817301"/>
      <w:r w:rsidRPr="00FD61ED">
        <w:rPr>
          <w:rFonts w:cstheme="minorBidi"/>
          <w:b/>
          <w:sz w:val="28"/>
          <w:szCs w:val="28"/>
        </w:rPr>
        <w:t>Obory středního vzdělání</w:t>
      </w:r>
      <w:r w:rsidR="00622005" w:rsidRPr="00FD61ED">
        <w:rPr>
          <w:rFonts w:cstheme="minorBidi"/>
          <w:b/>
          <w:sz w:val="28"/>
          <w:szCs w:val="28"/>
        </w:rPr>
        <w:t xml:space="preserve"> s </w:t>
      </w:r>
      <w:r w:rsidRPr="00FD61ED">
        <w:rPr>
          <w:rFonts w:cstheme="minorBidi"/>
          <w:b/>
          <w:sz w:val="28"/>
          <w:szCs w:val="28"/>
        </w:rPr>
        <w:t>maturitní zkouškou</w:t>
      </w:r>
    </w:p>
    <w:p w14:paraId="6A82F0FE" w14:textId="77777777" w:rsidR="00393DE1" w:rsidRPr="003B34DF" w:rsidRDefault="00393DE1" w:rsidP="00FD61ED">
      <w:pPr>
        <w:rPr>
          <w:rFonts w:cstheme="minorBidi"/>
        </w:rPr>
      </w:pPr>
      <w:r w:rsidRPr="00FD61ED">
        <w:rPr>
          <w:b/>
          <w:bCs/>
        </w:rPr>
        <w:t>Na všechny obory středního vzdělání se konala povinně jednotná přijímací zkouška JPZ</w:t>
      </w:r>
      <w:r>
        <w:t xml:space="preserve"> (státní zkouška).</w:t>
      </w:r>
    </w:p>
    <w:p w14:paraId="3C6431F1" w14:textId="77777777" w:rsidR="00393DE1" w:rsidRPr="008357D4" w:rsidRDefault="00393DE1" w:rsidP="008357D4">
      <w:pPr>
        <w:pStyle w:val="Odstavecseseznamem"/>
        <w:numPr>
          <w:ilvl w:val="0"/>
          <w:numId w:val="60"/>
        </w:numPr>
        <w:spacing w:after="0" w:line="259" w:lineRule="auto"/>
        <w:jc w:val="left"/>
        <w:rPr>
          <w:rFonts w:cstheme="minorBidi"/>
        </w:rPr>
      </w:pPr>
      <w:r w:rsidRPr="008357D4">
        <w:rPr>
          <w:b/>
        </w:rPr>
        <w:t xml:space="preserve">JPZ </w:t>
      </w:r>
      <w:r>
        <w:t>stanovilo na základě školského zákona Ministerstvo školství, její organizací bylo pověřeno Centrum pro zjišťování výsledků vzdělávání (CZVV-Cermat).</w:t>
      </w:r>
    </w:p>
    <w:p w14:paraId="6ADCB314" w14:textId="5E9F18CD" w:rsidR="00393DE1" w:rsidRPr="008357D4" w:rsidRDefault="00393DE1" w:rsidP="008357D4">
      <w:pPr>
        <w:pStyle w:val="Odstavecseseznamem"/>
        <w:numPr>
          <w:ilvl w:val="0"/>
          <w:numId w:val="60"/>
        </w:numPr>
        <w:spacing w:after="0" w:line="259" w:lineRule="auto"/>
        <w:jc w:val="left"/>
        <w:rPr>
          <w:rFonts w:cstheme="minorBidi"/>
        </w:rPr>
      </w:pPr>
      <w:r>
        <w:t>Jednotná přijímací zkouška se skládala ze dvou písemných testů:</w:t>
      </w:r>
      <w:r w:rsidR="00622005">
        <w:t xml:space="preserve"> z </w:t>
      </w:r>
      <w:r w:rsidRPr="008357D4">
        <w:rPr>
          <w:rStyle w:val="Siln"/>
          <w:rFonts w:eastAsia="Symbol"/>
          <w:color w:val="000000" w:themeColor="text1"/>
        </w:rPr>
        <w:t>českého jazyka</w:t>
      </w:r>
      <w:r w:rsidR="00622005" w:rsidRPr="008357D4">
        <w:rPr>
          <w:rStyle w:val="Siln"/>
          <w:rFonts w:eastAsia="Symbol"/>
          <w:color w:val="000000" w:themeColor="text1"/>
        </w:rPr>
        <w:t xml:space="preserve"> a </w:t>
      </w:r>
      <w:r w:rsidRPr="008357D4">
        <w:rPr>
          <w:rStyle w:val="Siln"/>
          <w:rFonts w:eastAsia="Symbol"/>
          <w:color w:val="000000" w:themeColor="text1"/>
        </w:rPr>
        <w:t>literatury</w:t>
      </w:r>
      <w:r w:rsidR="00622005">
        <w:t xml:space="preserve"> a z </w:t>
      </w:r>
      <w:r w:rsidRPr="008357D4">
        <w:rPr>
          <w:rStyle w:val="Siln"/>
          <w:rFonts w:eastAsia="Symbol"/>
          <w:color w:val="000000" w:themeColor="text1"/>
        </w:rPr>
        <w:t>matematiky</w:t>
      </w:r>
      <w:r>
        <w:t>. Maximální možný počet dosažených bodů</w:t>
      </w:r>
      <w:r w:rsidR="00622005">
        <w:t xml:space="preserve"> v </w:t>
      </w:r>
      <w:r>
        <w:t>testech</w:t>
      </w:r>
      <w:r w:rsidR="00622005">
        <w:t xml:space="preserve"> z </w:t>
      </w:r>
      <w:r>
        <w:t>matematiky i českého jazyka</w:t>
      </w:r>
      <w:r w:rsidR="00622005">
        <w:t xml:space="preserve"> a </w:t>
      </w:r>
      <w:r>
        <w:t xml:space="preserve">literatury byl </w:t>
      </w:r>
      <w:r w:rsidRPr="008357D4">
        <w:rPr>
          <w:rStyle w:val="Siln"/>
          <w:rFonts w:eastAsia="Symbol"/>
          <w:color w:val="000000" w:themeColor="text1"/>
        </w:rPr>
        <w:t>50 bodů</w:t>
      </w:r>
      <w:r>
        <w:t>.</w:t>
      </w:r>
    </w:p>
    <w:p w14:paraId="2FCEFFE0" w14:textId="42BA92D5" w:rsidR="00393DE1" w:rsidRPr="008357D4" w:rsidRDefault="00393DE1" w:rsidP="008357D4">
      <w:pPr>
        <w:pStyle w:val="Odstavecseseznamem"/>
        <w:numPr>
          <w:ilvl w:val="0"/>
          <w:numId w:val="60"/>
        </w:numPr>
        <w:spacing w:after="0" w:line="259" w:lineRule="auto"/>
        <w:jc w:val="left"/>
        <w:rPr>
          <w:rFonts w:cstheme="minorBidi"/>
        </w:rPr>
      </w:pPr>
      <w:r>
        <w:t>Body</w:t>
      </w:r>
      <w:r w:rsidR="00622005">
        <w:t xml:space="preserve"> z </w:t>
      </w:r>
      <w:r>
        <w:t>obou testů se sečetli</w:t>
      </w:r>
      <w:r w:rsidR="00622005">
        <w:t xml:space="preserve"> a </w:t>
      </w:r>
      <w:r w:rsidRPr="008357D4">
        <w:rPr>
          <w:b/>
        </w:rPr>
        <w:t>celkem mohl uchazeč získat</w:t>
      </w:r>
      <w:r w:rsidR="00622005" w:rsidRPr="008357D4">
        <w:rPr>
          <w:b/>
        </w:rPr>
        <w:t xml:space="preserve"> z </w:t>
      </w:r>
      <w:r w:rsidRPr="008357D4">
        <w:rPr>
          <w:b/>
        </w:rPr>
        <w:t>JPZ 100 bodů.</w:t>
      </w:r>
    </w:p>
    <w:p w14:paraId="7A7DB295" w14:textId="4E9CF1DD" w:rsidR="00393DE1" w:rsidRPr="003B34DF" w:rsidRDefault="00393DE1" w:rsidP="00F0260C">
      <w:pPr>
        <w:spacing w:before="120"/>
      </w:pPr>
      <w:r w:rsidRPr="5D3F73E1">
        <w:rPr>
          <w:b/>
        </w:rPr>
        <w:t>Jednotná přijímací zkouška (JPZ</w:t>
      </w:r>
      <w:r>
        <w:t>) do oborů středního vzdělání</w:t>
      </w:r>
      <w:r w:rsidR="00622005">
        <w:t xml:space="preserve"> s </w:t>
      </w:r>
      <w:r>
        <w:t>maturitní zkouškou včetně nástavbového studia se konala</w:t>
      </w:r>
      <w:r w:rsidR="00622005">
        <w:t xml:space="preserve"> v </w:t>
      </w:r>
      <w:r>
        <w:t>rámci 1. kola JPZ ve dvou termínech:</w:t>
      </w:r>
      <w:r>
        <w:tab/>
      </w:r>
    </w:p>
    <w:p w14:paraId="4338F3FE" w14:textId="480405FB" w:rsidR="00393DE1" w:rsidRPr="008357D4" w:rsidRDefault="00393DE1" w:rsidP="008357D4">
      <w:pPr>
        <w:pStyle w:val="Odstavecseseznamem"/>
        <w:numPr>
          <w:ilvl w:val="0"/>
          <w:numId w:val="59"/>
        </w:numPr>
        <w:spacing w:after="60"/>
        <w:jc w:val="left"/>
      </w:pPr>
      <w:r w:rsidRPr="008357D4">
        <w:t>Řádn</w:t>
      </w:r>
      <w:r w:rsidR="008357D4">
        <w:t>ý</w:t>
      </w:r>
      <w:r w:rsidRPr="008357D4">
        <w:t xml:space="preserve"> termín:</w:t>
      </w:r>
      <w:r w:rsidRPr="008357D4">
        <w:tab/>
      </w:r>
      <w:r w:rsidRPr="008357D4">
        <w:tab/>
      </w:r>
      <w:r w:rsidR="6D0AEA6B" w:rsidRPr="008357D4">
        <w:t>1</w:t>
      </w:r>
      <w:r w:rsidR="09068D1E" w:rsidRPr="008357D4">
        <w:t>2</w:t>
      </w:r>
      <w:r w:rsidRPr="008357D4">
        <w:t xml:space="preserve">. dubna </w:t>
      </w:r>
      <w:r w:rsidR="6D0AEA6B" w:rsidRPr="008357D4">
        <w:t>202</w:t>
      </w:r>
      <w:r w:rsidR="05C8BF5F" w:rsidRPr="008357D4">
        <w:t>4</w:t>
      </w:r>
      <w:r w:rsidR="00622005" w:rsidRPr="008357D4">
        <w:t xml:space="preserve"> a </w:t>
      </w:r>
      <w:r w:rsidR="6D0AEA6B" w:rsidRPr="008357D4">
        <w:t>1</w:t>
      </w:r>
      <w:r w:rsidR="75AB1BA9" w:rsidRPr="008357D4">
        <w:t>5</w:t>
      </w:r>
      <w:r w:rsidRPr="008357D4">
        <w:t xml:space="preserve">. dubna </w:t>
      </w:r>
      <w:r w:rsidR="6D0AEA6B" w:rsidRPr="008357D4">
        <w:t>202</w:t>
      </w:r>
      <w:r w:rsidR="126F444A" w:rsidRPr="008357D4">
        <w:t>4</w:t>
      </w:r>
    </w:p>
    <w:p w14:paraId="7AF52678" w14:textId="45787568" w:rsidR="00393DE1" w:rsidRPr="00A21C6D" w:rsidRDefault="00393DE1" w:rsidP="008357D4">
      <w:pPr>
        <w:pStyle w:val="Odstavecseseznamem"/>
        <w:numPr>
          <w:ilvl w:val="0"/>
          <w:numId w:val="59"/>
        </w:numPr>
        <w:pBdr>
          <w:bottom w:val="single" w:sz="6" w:space="1" w:color="auto"/>
        </w:pBdr>
        <w:spacing w:after="60"/>
        <w:jc w:val="left"/>
      </w:pPr>
      <w:r w:rsidRPr="008357D4">
        <w:t>Náh</w:t>
      </w:r>
      <w:r w:rsidRPr="00A21C6D">
        <w:t xml:space="preserve">radní termín: </w:t>
      </w:r>
      <w:r w:rsidRPr="00A21C6D">
        <w:tab/>
      </w:r>
      <w:r w:rsidR="7C4C3DAA" w:rsidRPr="00A21C6D">
        <w:t>29</w:t>
      </w:r>
      <w:r w:rsidR="6D0AEA6B" w:rsidRPr="00A21C6D">
        <w:t>.</w:t>
      </w:r>
      <w:r w:rsidR="33AC27CA" w:rsidRPr="00A21C6D">
        <w:t xml:space="preserve"> dubna</w:t>
      </w:r>
      <w:r w:rsidR="6D0AEA6B" w:rsidRPr="00A21C6D">
        <w:t xml:space="preserve"> 202</w:t>
      </w:r>
      <w:r w:rsidR="53A5EB08" w:rsidRPr="00A21C6D">
        <w:t>4</w:t>
      </w:r>
      <w:r w:rsidR="62BC0E8B" w:rsidRPr="00A21C6D">
        <w:t xml:space="preserve"> a </w:t>
      </w:r>
      <w:r w:rsidR="26894D40" w:rsidRPr="00A21C6D">
        <w:t>30</w:t>
      </w:r>
      <w:r w:rsidR="62BC0E8B" w:rsidRPr="00A21C6D">
        <w:t xml:space="preserve">. </w:t>
      </w:r>
      <w:r w:rsidR="5ED65E54" w:rsidRPr="00A21C6D">
        <w:t>dubna 2024</w:t>
      </w:r>
    </w:p>
    <w:p w14:paraId="15F82E3D" w14:textId="5BB0FF44" w:rsidR="00393DE1" w:rsidRPr="008357D4" w:rsidRDefault="00393DE1" w:rsidP="008357D4">
      <w:pPr>
        <w:pStyle w:val="Odstavecseseznamem"/>
        <w:keepNext/>
        <w:numPr>
          <w:ilvl w:val="0"/>
          <w:numId w:val="37"/>
        </w:numPr>
        <w:suppressAutoHyphens/>
        <w:spacing w:before="240" w:after="60"/>
        <w:ind w:hanging="720"/>
        <w:contextualSpacing w:val="0"/>
        <w:jc w:val="left"/>
        <w:rPr>
          <w:b/>
          <w:kern w:val="24"/>
          <w:sz w:val="28"/>
          <w:szCs w:val="28"/>
        </w:rPr>
      </w:pPr>
      <w:r w:rsidRPr="008357D4">
        <w:rPr>
          <w:b/>
          <w:kern w:val="24"/>
          <w:sz w:val="28"/>
          <w:szCs w:val="28"/>
        </w:rPr>
        <w:t>Obory středního vzdělání</w:t>
      </w:r>
      <w:r w:rsidR="00622005" w:rsidRPr="008357D4">
        <w:rPr>
          <w:b/>
          <w:kern w:val="24"/>
          <w:sz w:val="28"/>
          <w:szCs w:val="28"/>
        </w:rPr>
        <w:t xml:space="preserve"> s </w:t>
      </w:r>
      <w:r w:rsidRPr="008357D4">
        <w:rPr>
          <w:b/>
          <w:kern w:val="24"/>
          <w:sz w:val="28"/>
          <w:szCs w:val="28"/>
        </w:rPr>
        <w:t xml:space="preserve">výučním listem </w:t>
      </w:r>
    </w:p>
    <w:p w14:paraId="6D12A9BB" w14:textId="6837B761" w:rsidR="00393DE1" w:rsidRPr="003B34DF" w:rsidRDefault="00393DE1" w:rsidP="000A243B">
      <w:r>
        <w:t>Uchazeči, kteří se hlásili na tříleté učební obory včetně zkráceného studia</w:t>
      </w:r>
      <w:r w:rsidR="00622005">
        <w:t xml:space="preserve"> v </w:t>
      </w:r>
      <w:r w:rsidR="004338E8">
        <w:t>dálkové</w:t>
      </w:r>
      <w:r>
        <w:t xml:space="preserve"> formě, přijímací zkoušku nekonali.</w:t>
      </w:r>
      <w:r w:rsidRPr="5D3F73E1">
        <w:rPr>
          <w:b/>
        </w:rPr>
        <w:t xml:space="preserve"> </w:t>
      </w:r>
      <w:r>
        <w:t xml:space="preserve"> Žáci byli přijímáni pouze na základě studijních výsledků ze základní školy</w:t>
      </w:r>
      <w:r w:rsidR="00622005">
        <w:t xml:space="preserve"> a </w:t>
      </w:r>
      <w:r>
        <w:t>u zkráceného studia na základě studijních výsledků ze střední školy.</w:t>
      </w:r>
    </w:p>
    <w:p w14:paraId="10B935EE" w14:textId="733F39B3" w:rsidR="00393DE1" w:rsidRPr="00FD61ED" w:rsidRDefault="00393DE1" w:rsidP="00F0260C">
      <w:pPr>
        <w:pStyle w:val="Zkladntext"/>
        <w:keepNext/>
        <w:numPr>
          <w:ilvl w:val="0"/>
          <w:numId w:val="37"/>
        </w:numPr>
        <w:tabs>
          <w:tab w:val="left" w:pos="567"/>
        </w:tabs>
        <w:suppressAutoHyphens/>
        <w:spacing w:after="0"/>
        <w:ind w:left="0" w:firstLine="0"/>
        <w:jc w:val="left"/>
        <w:rPr>
          <w:b/>
        </w:rPr>
      </w:pPr>
      <w:r w:rsidRPr="008357D4">
        <w:rPr>
          <w:b/>
          <w:kern w:val="32"/>
          <w:sz w:val="28"/>
          <w:szCs w:val="28"/>
        </w:rPr>
        <w:lastRenderedPageBreak/>
        <w:t>Obory středního vzdělání</w:t>
      </w:r>
      <w:r w:rsidR="00622005" w:rsidRPr="008357D4">
        <w:rPr>
          <w:b/>
          <w:kern w:val="32"/>
          <w:sz w:val="28"/>
          <w:szCs w:val="28"/>
        </w:rPr>
        <w:t xml:space="preserve"> s </w:t>
      </w:r>
      <w:r w:rsidRPr="008357D4">
        <w:rPr>
          <w:b/>
          <w:kern w:val="32"/>
          <w:sz w:val="28"/>
          <w:szCs w:val="28"/>
        </w:rPr>
        <w:t>maturitní zkouškou</w:t>
      </w:r>
      <w:r w:rsidR="008357D4">
        <w:rPr>
          <w:b/>
          <w:sz w:val="28"/>
          <w:szCs w:val="28"/>
        </w:rPr>
        <w:br/>
      </w:r>
      <w:r w:rsidRPr="00FD61ED">
        <w:rPr>
          <w:b/>
        </w:rPr>
        <w:t>Nástavbová studia.</w:t>
      </w:r>
    </w:p>
    <w:p w14:paraId="2C56B3B2" w14:textId="77777777" w:rsidR="00393DE1" w:rsidRPr="003B34DF" w:rsidRDefault="00393DE1" w:rsidP="00393DE1">
      <w:pPr>
        <w:pStyle w:val="Zkladntext"/>
        <w:widowControl w:val="0"/>
        <w:suppressAutoHyphens/>
        <w:spacing w:after="0"/>
        <w:ind w:left="0" w:right="-2"/>
      </w:pPr>
      <w:r>
        <w:t xml:space="preserve">Studium je určeno pro absolventy učebních oborů – do l. ročníku nástavbového studia </w:t>
      </w:r>
    </w:p>
    <w:p w14:paraId="153878B2" w14:textId="2EE625A6" w:rsidR="00393DE1" w:rsidRPr="003B34DF" w:rsidRDefault="00393DE1" w:rsidP="000A243B">
      <w:r>
        <w:t xml:space="preserve">64-41-L/51 PODNIKÁNÍ </w:t>
      </w:r>
      <w:r w:rsidR="4B7E976F">
        <w:t xml:space="preserve">v </w:t>
      </w:r>
      <w:r>
        <w:t>denní</w:t>
      </w:r>
      <w:r w:rsidR="00622005">
        <w:t xml:space="preserve"> </w:t>
      </w:r>
      <w:r w:rsidR="5BEEE430">
        <w:t>formě</w:t>
      </w:r>
      <w:r w:rsidR="7A54C126">
        <w:t xml:space="preserve"> </w:t>
      </w:r>
      <w:r w:rsidR="5BEEE430">
        <w:t>studia</w:t>
      </w:r>
      <w:r w:rsidR="0A7F29B9">
        <w:t>.</w:t>
      </w:r>
      <w:r w:rsidR="5BEEE430">
        <w:t> </w:t>
      </w:r>
      <w:r>
        <w:t xml:space="preserve"> Přijímací řízení se řídilo pravidly pro obory středního vzdělání</w:t>
      </w:r>
      <w:r w:rsidR="00622005">
        <w:t xml:space="preserve"> s </w:t>
      </w:r>
      <w:r>
        <w:t xml:space="preserve">maturitní </w:t>
      </w:r>
      <w:r w:rsidR="00A052C4">
        <w:t>zkouškou,</w:t>
      </w:r>
      <w:r>
        <w:t xml:space="preserve"> tj. včetně konání JPZ.</w:t>
      </w:r>
    </w:p>
    <w:p w14:paraId="330CC910" w14:textId="77777777" w:rsidR="00393DE1" w:rsidRPr="008357D4" w:rsidRDefault="00393DE1" w:rsidP="00F01233">
      <w:pPr>
        <w:pStyle w:val="Zkladntext"/>
        <w:widowControl w:val="0"/>
        <w:numPr>
          <w:ilvl w:val="0"/>
          <w:numId w:val="37"/>
        </w:numPr>
        <w:suppressAutoHyphens/>
        <w:spacing w:after="0"/>
        <w:ind w:left="567" w:right="-2" w:hanging="567"/>
        <w:rPr>
          <w:b/>
          <w:kern w:val="28"/>
          <w:sz w:val="28"/>
          <w:szCs w:val="28"/>
        </w:rPr>
      </w:pPr>
      <w:r w:rsidRPr="008357D4">
        <w:rPr>
          <w:b/>
          <w:kern w:val="28"/>
          <w:sz w:val="28"/>
          <w:szCs w:val="28"/>
        </w:rPr>
        <w:t>Obory vyššího odborného vzdělání</w:t>
      </w:r>
    </w:p>
    <w:p w14:paraId="0C8A2855" w14:textId="5ACEF3C2" w:rsidR="00393DE1" w:rsidRPr="00FD61ED" w:rsidRDefault="00393DE1" w:rsidP="00C55354">
      <w:pPr>
        <w:pStyle w:val="Zkladntext"/>
        <w:widowControl w:val="0"/>
        <w:suppressAutoHyphens/>
        <w:spacing w:after="0"/>
        <w:ind w:left="0" w:right="-2"/>
        <w:jc w:val="left"/>
        <w:rPr>
          <w:b/>
        </w:rPr>
      </w:pPr>
      <w:r w:rsidRPr="00FD61ED">
        <w:rPr>
          <w:b/>
        </w:rPr>
        <w:t xml:space="preserve">Obor </w:t>
      </w:r>
      <w:r w:rsidRPr="00FD61ED">
        <w:rPr>
          <w:b/>
          <w:kern w:val="28"/>
        </w:rPr>
        <w:t xml:space="preserve">26-4-N/01 Elektrotechnika – </w:t>
      </w:r>
      <w:proofErr w:type="spellStart"/>
      <w:r w:rsidRPr="00FD61ED">
        <w:rPr>
          <w:b/>
          <w:kern w:val="28"/>
        </w:rPr>
        <w:t>mechatronické</w:t>
      </w:r>
      <w:proofErr w:type="spellEnd"/>
      <w:r w:rsidRPr="00FD61ED">
        <w:rPr>
          <w:b/>
          <w:kern w:val="28"/>
        </w:rPr>
        <w:t xml:space="preserve"> systémy </w:t>
      </w:r>
      <w:r w:rsidRPr="00FD61ED">
        <w:rPr>
          <w:b/>
        </w:rPr>
        <w:t>(kombinovaná forma studia).</w:t>
      </w:r>
    </w:p>
    <w:p w14:paraId="2B39FD3A" w14:textId="47199B6F" w:rsidR="00393DE1" w:rsidRPr="003B34DF" w:rsidRDefault="00393DE1" w:rsidP="00FD61ED">
      <w:r>
        <w:t>Studium je určeno pro absolventy maturitních oborů</w:t>
      </w:r>
      <w:r w:rsidR="00622005">
        <w:t xml:space="preserve"> a </w:t>
      </w:r>
      <w:r>
        <w:t>přijímací řízení se řídilo vyhláškou č. 10/2005 Sb. o vyšším odborném vzdělání ve znění pozdějších předpisů. Na obory vyššího o</w:t>
      </w:r>
      <w:r w:rsidR="006506CA">
        <w:t xml:space="preserve">dborného vzdělání se nekonala </w:t>
      </w:r>
      <w:r>
        <w:t>přijímací zkouška.</w:t>
      </w:r>
    </w:p>
    <w:p w14:paraId="769296C3" w14:textId="32A0CF75" w:rsidR="00393DE1" w:rsidRPr="003B34DF" w:rsidRDefault="00393DE1" w:rsidP="00393DE1">
      <w:pPr>
        <w:pStyle w:val="Nadpis2"/>
        <w:rPr>
          <w:b w:val="0"/>
        </w:rPr>
      </w:pPr>
      <w:bookmarkStart w:id="78" w:name="_Toc83817303"/>
      <w:bookmarkStart w:id="79" w:name="_Toc115346275"/>
      <w:bookmarkStart w:id="80" w:name="_Toc179162204"/>
      <w:bookmarkEnd w:id="77"/>
      <w:r>
        <w:t>Termíny přijímacího řízení</w:t>
      </w:r>
      <w:bookmarkEnd w:id="78"/>
      <w:bookmarkEnd w:id="79"/>
      <w:bookmarkEnd w:id="80"/>
    </w:p>
    <w:p w14:paraId="750ADE4B" w14:textId="136A59B6" w:rsidR="0CDB3AD7" w:rsidRDefault="0CDB3AD7" w:rsidP="5D3F73E1">
      <w:pPr>
        <w:spacing w:after="0"/>
      </w:pPr>
      <w:r w:rsidRPr="5D3F73E1">
        <w:rPr>
          <w:rFonts w:eastAsia="Times New Roman"/>
          <w:b/>
          <w:bCs/>
          <w:color w:val="000000" w:themeColor="text1"/>
        </w:rPr>
        <w:t xml:space="preserve">Termíny přijímacích zkoušek na obory středního vzdělání s maturitní zkouškou: </w:t>
      </w:r>
    </w:p>
    <w:p w14:paraId="7C4AEA7E" w14:textId="27B40045" w:rsidR="0CDB3AD7" w:rsidRDefault="0CDB3AD7" w:rsidP="5D3F73E1">
      <w:pPr>
        <w:spacing w:after="0"/>
      </w:pPr>
      <w:r w:rsidRPr="5D3F73E1">
        <w:rPr>
          <w:rFonts w:eastAsia="Times New Roman"/>
          <w:color w:val="000000" w:themeColor="text1"/>
        </w:rPr>
        <w:t xml:space="preserve">Termíny JPZ (jednotné přijímací zkoušky): </w:t>
      </w:r>
      <w:r>
        <w:tab/>
      </w:r>
      <w:r w:rsidRPr="5D3F73E1">
        <w:rPr>
          <w:rFonts w:eastAsia="Times New Roman"/>
          <w:color w:val="000000" w:themeColor="text1"/>
        </w:rPr>
        <w:t xml:space="preserve">            12. 4.  a 15. 4. 2024 </w:t>
      </w:r>
    </w:p>
    <w:p w14:paraId="2091CFAB" w14:textId="2BC3A4CC" w:rsidR="0CDB3AD7" w:rsidRDefault="0CDB3AD7" w:rsidP="5D3F73E1">
      <w:pPr>
        <w:spacing w:after="0"/>
      </w:pPr>
      <w:r w:rsidRPr="5D3F73E1">
        <w:rPr>
          <w:rFonts w:eastAsia="Times New Roman"/>
          <w:color w:val="000000" w:themeColor="text1"/>
        </w:rPr>
        <w:t>Náhradní termíny JPZ:</w:t>
      </w:r>
      <w:r>
        <w:tab/>
      </w:r>
      <w:r>
        <w:tab/>
      </w:r>
      <w:r>
        <w:tab/>
      </w:r>
      <w:r>
        <w:tab/>
      </w:r>
      <w:r w:rsidRPr="5D3F73E1">
        <w:rPr>
          <w:rFonts w:eastAsia="Times New Roman"/>
          <w:color w:val="000000" w:themeColor="text1"/>
        </w:rPr>
        <w:t>29. 4.  a 30. 4. 2024</w:t>
      </w:r>
    </w:p>
    <w:p w14:paraId="651C521E" w14:textId="2C5DF8CD" w:rsidR="0CDB3AD7" w:rsidRDefault="0CDB3AD7" w:rsidP="008357D4">
      <w:pPr>
        <w:pBdr>
          <w:bottom w:val="single" w:sz="4" w:space="1" w:color="auto"/>
        </w:pBdr>
        <w:spacing w:after="0"/>
      </w:pPr>
      <w:r w:rsidRPr="5D3F73E1">
        <w:rPr>
          <w:rFonts w:eastAsia="Times New Roman"/>
          <w:color w:val="000000" w:themeColor="text1"/>
        </w:rPr>
        <w:t>Pohovory z ČJ pro LEX Ukrajina:</w:t>
      </w:r>
      <w:r>
        <w:tab/>
      </w:r>
      <w:r>
        <w:tab/>
      </w:r>
      <w:r>
        <w:tab/>
      </w:r>
      <w:r w:rsidRPr="5D3F73E1">
        <w:rPr>
          <w:rFonts w:eastAsia="Times New Roman"/>
          <w:color w:val="000000" w:themeColor="text1"/>
        </w:rPr>
        <w:t>6. 5. 2024</w:t>
      </w:r>
    </w:p>
    <w:p w14:paraId="77746BC7" w14:textId="5DC5D0AE" w:rsidR="00393DE1" w:rsidRPr="003B34DF" w:rsidRDefault="00393DE1" w:rsidP="008357D4">
      <w:pPr>
        <w:tabs>
          <w:tab w:val="left" w:pos="3828"/>
        </w:tabs>
        <w:spacing w:before="240"/>
        <w:rPr>
          <w:b/>
        </w:rPr>
      </w:pPr>
      <w:r w:rsidRPr="5D3F73E1">
        <w:rPr>
          <w:b/>
        </w:rPr>
        <w:t>Obory středního vzdělávání</w:t>
      </w:r>
      <w:r w:rsidR="00622005" w:rsidRPr="5D3F73E1">
        <w:rPr>
          <w:b/>
        </w:rPr>
        <w:t xml:space="preserve"> s </w:t>
      </w:r>
      <w:r w:rsidRPr="5D3F73E1">
        <w:rPr>
          <w:b/>
        </w:rPr>
        <w:t>výučním listem</w:t>
      </w:r>
    </w:p>
    <w:p w14:paraId="176666C8" w14:textId="3A7BA943" w:rsidR="0045149B" w:rsidRPr="003B34DF" w:rsidRDefault="00393DE1" w:rsidP="000A243B">
      <w:pPr>
        <w:rPr>
          <w:color w:val="000000"/>
        </w:rPr>
      </w:pPr>
      <w:r>
        <w:t xml:space="preserve">Uchazeči nekonali přijímací zkoušku, přijímací řízení bylo společné. </w:t>
      </w:r>
      <w:r w:rsidRPr="5D3F73E1">
        <w:t xml:space="preserve">Stanovený </w:t>
      </w:r>
      <w:r w:rsidR="00F715C3" w:rsidRPr="5D3F73E1">
        <w:t>termín přijímacího</w:t>
      </w:r>
      <w:r w:rsidRPr="5D3F73E1">
        <w:t xml:space="preserve"> řízení byl</w:t>
      </w:r>
      <w:r w:rsidR="00622005" w:rsidRPr="5D3F73E1">
        <w:t xml:space="preserve"> v </w:t>
      </w:r>
      <w:r w:rsidRPr="5D3F73E1">
        <w:t>souladu</w:t>
      </w:r>
      <w:r w:rsidR="00622005" w:rsidRPr="5D3F73E1">
        <w:t xml:space="preserve"> s </w:t>
      </w:r>
      <w:r w:rsidRPr="5D3F73E1">
        <w:t xml:space="preserve">platnou </w:t>
      </w:r>
      <w:r w:rsidR="008357D4" w:rsidRPr="5D3F73E1">
        <w:t>legislativou pro</w:t>
      </w:r>
      <w:r w:rsidRPr="5D3F73E1">
        <w:t xml:space="preserve"> 1. kolo přijímacího řízení</w:t>
      </w:r>
      <w:r w:rsidR="254EBD4E" w:rsidRPr="5D3F73E1">
        <w:t>.</w:t>
      </w:r>
    </w:p>
    <w:p w14:paraId="59F9EDF8" w14:textId="232AFD24" w:rsidR="254EBD4E" w:rsidRDefault="254EBD4E" w:rsidP="5D3F73E1">
      <w:pPr>
        <w:tabs>
          <w:tab w:val="left" w:pos="3828"/>
        </w:tabs>
        <w:rPr>
          <w:rFonts w:cs="Times"/>
          <w:color w:val="000000" w:themeColor="text1"/>
        </w:rPr>
      </w:pPr>
      <w:r w:rsidRPr="5D3F73E1">
        <w:rPr>
          <w:rFonts w:cs="Times"/>
          <w:color w:val="000000" w:themeColor="text1"/>
        </w:rPr>
        <w:t xml:space="preserve">Zveřejnění výsledků přijímacího </w:t>
      </w:r>
      <w:r w:rsidR="008357D4" w:rsidRPr="5D3F73E1">
        <w:rPr>
          <w:rFonts w:cs="Times"/>
          <w:color w:val="000000" w:themeColor="text1"/>
        </w:rPr>
        <w:t>řízení: 15.</w:t>
      </w:r>
      <w:r w:rsidRPr="5D3F73E1">
        <w:rPr>
          <w:rFonts w:cs="Times"/>
          <w:color w:val="000000" w:themeColor="text1"/>
        </w:rPr>
        <w:t xml:space="preserve"> 5. 2024</w:t>
      </w:r>
    </w:p>
    <w:p w14:paraId="4BE0E4F3" w14:textId="41429E06" w:rsidR="00393DE1" w:rsidRPr="003B34DF" w:rsidRDefault="00393DE1" w:rsidP="00393DE1">
      <w:pPr>
        <w:tabs>
          <w:tab w:val="left" w:pos="3828"/>
        </w:tabs>
        <w:rPr>
          <w:b/>
        </w:rPr>
      </w:pPr>
      <w:r w:rsidRPr="5D3F73E1">
        <w:rPr>
          <w:b/>
        </w:rPr>
        <w:t>Obory vyššího odborného vzdělávání – VOŠ</w:t>
      </w:r>
    </w:p>
    <w:p w14:paraId="0DBC278E" w14:textId="1B234040" w:rsidR="00393DE1" w:rsidRPr="003B34DF" w:rsidRDefault="00393DE1" w:rsidP="00FD61ED">
      <w:pPr>
        <w:rPr>
          <w:b/>
        </w:rPr>
      </w:pPr>
      <w:r>
        <w:t xml:space="preserve">Uchazeči nekonali přijímací zkoušku, přijímací řízení bylo společné. </w:t>
      </w:r>
      <w:r w:rsidRPr="5D3F73E1">
        <w:t xml:space="preserve">Stanovený </w:t>
      </w:r>
      <w:r w:rsidR="00F715C3" w:rsidRPr="5D3F73E1">
        <w:t>termín přijímacího</w:t>
      </w:r>
      <w:r w:rsidRPr="5D3F73E1">
        <w:t xml:space="preserve"> řízení byl</w:t>
      </w:r>
      <w:r w:rsidR="00622005" w:rsidRPr="5D3F73E1">
        <w:t xml:space="preserve"> v </w:t>
      </w:r>
      <w:r w:rsidRPr="5D3F73E1">
        <w:t>souladu</w:t>
      </w:r>
      <w:r w:rsidR="00622005" w:rsidRPr="5D3F73E1">
        <w:t xml:space="preserve"> s </w:t>
      </w:r>
      <w:r w:rsidRPr="5D3F73E1">
        <w:t xml:space="preserve">platnou </w:t>
      </w:r>
      <w:r w:rsidR="00A052C4" w:rsidRPr="5D3F73E1">
        <w:t>legislativou pro</w:t>
      </w:r>
      <w:r w:rsidRPr="5D3F73E1">
        <w:t xml:space="preserve"> 1. kolo přijímacího řízení </w:t>
      </w:r>
      <w:r w:rsidR="566C732E" w:rsidRPr="5D3F73E1">
        <w:rPr>
          <w:b/>
          <w:bCs/>
        </w:rPr>
        <w:t>4</w:t>
      </w:r>
      <w:r w:rsidRPr="5D3F73E1">
        <w:rPr>
          <w:b/>
        </w:rPr>
        <w:t xml:space="preserve">. 6. </w:t>
      </w:r>
      <w:r w:rsidR="6D0AEA6B" w:rsidRPr="5D3F73E1">
        <w:rPr>
          <w:b/>
          <w:bCs/>
        </w:rPr>
        <w:t>202</w:t>
      </w:r>
      <w:r w:rsidR="4A07A682" w:rsidRPr="5D3F73E1">
        <w:rPr>
          <w:b/>
          <w:bCs/>
        </w:rPr>
        <w:t>4</w:t>
      </w:r>
      <w:r w:rsidR="6D0AEA6B" w:rsidRPr="5D3F73E1">
        <w:rPr>
          <w:b/>
          <w:bCs/>
        </w:rPr>
        <w:t>.</w:t>
      </w:r>
    </w:p>
    <w:p w14:paraId="4D5CD7E8" w14:textId="3D5102D6" w:rsidR="00393DE1" w:rsidRPr="003B34DF" w:rsidRDefault="00393DE1" w:rsidP="00A052C4">
      <w:pPr>
        <w:pStyle w:val="Nadpis2"/>
      </w:pPr>
      <w:bookmarkStart w:id="81" w:name="_Toc83817304"/>
      <w:bookmarkStart w:id="82" w:name="_Toc115346276"/>
      <w:bookmarkStart w:id="83" w:name="_Toc179162205"/>
      <w:r>
        <w:t>Kritéria přijímacího řízení</w:t>
      </w:r>
      <w:bookmarkEnd w:id="81"/>
      <w:bookmarkEnd w:id="82"/>
      <w:bookmarkEnd w:id="83"/>
    </w:p>
    <w:p w14:paraId="0E13E47D" w14:textId="6594F8C5" w:rsidR="43EEF8BD" w:rsidRDefault="43EEF8BD" w:rsidP="5D3F73E1">
      <w:pPr>
        <w:pStyle w:val="Nadpis3"/>
      </w:pPr>
      <w:bookmarkStart w:id="84" w:name="_Toc179162206"/>
      <w:r>
        <w:t>Kritéria přijímacího řízení na 4leté obory středního vzdělání s maturitní zkouškou.</w:t>
      </w:r>
      <w:bookmarkEnd w:id="84"/>
    </w:p>
    <w:p w14:paraId="55075943" w14:textId="460FF226" w:rsidR="3E1FA6AA" w:rsidRDefault="3E1FA6AA" w:rsidP="5D3F73E1">
      <w:pPr>
        <w:spacing w:after="0"/>
        <w:ind w:left="142" w:hanging="142"/>
        <w:rPr>
          <w:rFonts w:eastAsia="Times New Roman"/>
          <w:b/>
          <w:bCs/>
        </w:rPr>
      </w:pPr>
      <w:r w:rsidRPr="5D3F73E1">
        <w:rPr>
          <w:rFonts w:eastAsia="Times New Roman"/>
          <w:b/>
          <w:bCs/>
        </w:rPr>
        <w:t xml:space="preserve">Obory: </w:t>
      </w:r>
    </w:p>
    <w:p w14:paraId="070860B9" w14:textId="68681736" w:rsidR="3E1FA6AA" w:rsidRDefault="3E1FA6AA" w:rsidP="5D3F73E1">
      <w:pPr>
        <w:spacing w:after="0"/>
        <w:ind w:left="142" w:hanging="142"/>
      </w:pPr>
      <w:r w:rsidRPr="5D3F73E1">
        <w:rPr>
          <w:rFonts w:eastAsia="Times New Roman"/>
        </w:rPr>
        <w:t>26-41-M/01 Elektrotechnika</w:t>
      </w:r>
    </w:p>
    <w:p w14:paraId="1E4CCDE6" w14:textId="3CF3D494" w:rsidR="3E1FA6AA" w:rsidRDefault="3E1FA6AA" w:rsidP="5D3F73E1">
      <w:pPr>
        <w:spacing w:after="0"/>
        <w:ind w:left="142" w:hanging="142"/>
      </w:pPr>
      <w:r w:rsidRPr="5D3F73E1">
        <w:rPr>
          <w:rFonts w:eastAsia="Times New Roman"/>
        </w:rPr>
        <w:t xml:space="preserve">23-41-M/01 Strojírenství </w:t>
      </w:r>
    </w:p>
    <w:p w14:paraId="43A7E8F8" w14:textId="5A11B697" w:rsidR="3E1FA6AA" w:rsidRDefault="3E1FA6AA" w:rsidP="008357D4">
      <w:pPr>
        <w:spacing w:after="0"/>
      </w:pPr>
      <w:r w:rsidRPr="5D3F73E1">
        <w:rPr>
          <w:rFonts w:eastAsia="Times New Roman"/>
        </w:rPr>
        <w:t>23-45-L/01</w:t>
      </w:r>
      <w:r w:rsidR="008357D4">
        <w:rPr>
          <w:rFonts w:eastAsia="Times New Roman"/>
        </w:rPr>
        <w:t xml:space="preserve"> </w:t>
      </w:r>
      <w:r w:rsidRPr="5D3F73E1">
        <w:rPr>
          <w:rFonts w:eastAsia="Times New Roman"/>
        </w:rPr>
        <w:t>+</w:t>
      </w:r>
      <w:r w:rsidR="008357D4">
        <w:rPr>
          <w:rFonts w:eastAsia="Times New Roman"/>
        </w:rPr>
        <w:t xml:space="preserve"> </w:t>
      </w:r>
      <w:r w:rsidRPr="5D3F73E1">
        <w:rPr>
          <w:rFonts w:eastAsia="Times New Roman"/>
        </w:rPr>
        <w:t>23-56-H/01 Mechanik seřizovač + Obráběč kovů (obor L0+H)</w:t>
      </w:r>
    </w:p>
    <w:p w14:paraId="0FCE9E0A" w14:textId="10C7E415" w:rsidR="3E1FA6AA" w:rsidRDefault="3E1FA6AA" w:rsidP="008357D4">
      <w:pPr>
        <w:spacing w:after="0"/>
        <w:ind w:left="2495" w:hanging="2495"/>
        <w:jc w:val="left"/>
      </w:pPr>
      <w:r w:rsidRPr="5D3F73E1">
        <w:rPr>
          <w:rFonts w:eastAsia="Times New Roman"/>
        </w:rPr>
        <w:t>26-41-L/01</w:t>
      </w:r>
      <w:r w:rsidR="008357D4">
        <w:rPr>
          <w:rFonts w:eastAsia="Times New Roman"/>
        </w:rPr>
        <w:t xml:space="preserve"> </w:t>
      </w:r>
      <w:r w:rsidRPr="5D3F73E1">
        <w:rPr>
          <w:rFonts w:eastAsia="Times New Roman"/>
        </w:rPr>
        <w:t>+</w:t>
      </w:r>
      <w:r w:rsidR="008357D4">
        <w:rPr>
          <w:rFonts w:eastAsia="Times New Roman"/>
        </w:rPr>
        <w:t xml:space="preserve"> </w:t>
      </w:r>
      <w:r w:rsidRPr="5D3F73E1">
        <w:rPr>
          <w:rFonts w:eastAsia="Times New Roman"/>
        </w:rPr>
        <w:t>26-52-H/01 Mechanik elektrotechnik + Elektromechanik pro zařízení</w:t>
      </w:r>
      <w:r w:rsidR="008357D4">
        <w:rPr>
          <w:rFonts w:eastAsia="Times New Roman"/>
        </w:rPr>
        <w:br/>
      </w:r>
      <w:r w:rsidRPr="5D3F73E1">
        <w:rPr>
          <w:rFonts w:eastAsia="Times New Roman"/>
        </w:rPr>
        <w:t xml:space="preserve"> a přístroje (obor L0+H)</w:t>
      </w:r>
    </w:p>
    <w:p w14:paraId="76B9EFA0" w14:textId="49D6ADDC" w:rsidR="3E1FA6AA" w:rsidRDefault="008357D4" w:rsidP="008357D4">
      <w:pPr>
        <w:spacing w:after="0"/>
      </w:pPr>
      <w:r>
        <w:rPr>
          <w:rFonts w:eastAsia="Times New Roman"/>
        </w:rPr>
        <w:t>1</w:t>
      </w:r>
      <w:r w:rsidR="3E1FA6AA" w:rsidRPr="5D3F73E1">
        <w:rPr>
          <w:rFonts w:eastAsia="Times New Roman"/>
        </w:rPr>
        <w:t>8-20-M/01</w:t>
      </w:r>
      <w:r>
        <w:t xml:space="preserve"> </w:t>
      </w:r>
      <w:r w:rsidR="3E1FA6AA" w:rsidRPr="5D3F73E1">
        <w:rPr>
          <w:rFonts w:eastAsia="Times New Roman"/>
        </w:rPr>
        <w:t>Informační technologie</w:t>
      </w:r>
    </w:p>
    <w:p w14:paraId="36E76C75" w14:textId="52C844C0" w:rsidR="3E1FA6AA" w:rsidRDefault="3E1FA6AA" w:rsidP="008357D4">
      <w:pPr>
        <w:spacing w:after="0"/>
      </w:pPr>
      <w:r w:rsidRPr="5D3F73E1">
        <w:rPr>
          <w:rFonts w:eastAsia="Times New Roman"/>
        </w:rPr>
        <w:t>78-42-M/01</w:t>
      </w:r>
      <w:r w:rsidR="008357D4">
        <w:rPr>
          <w:rFonts w:eastAsia="Times New Roman"/>
        </w:rPr>
        <w:t xml:space="preserve"> </w:t>
      </w:r>
      <w:r w:rsidRPr="5D3F73E1">
        <w:rPr>
          <w:rFonts w:eastAsia="Times New Roman"/>
        </w:rPr>
        <w:t>Technické lyceum</w:t>
      </w:r>
    </w:p>
    <w:p w14:paraId="284A1F9F" w14:textId="56BB841B" w:rsidR="3E1FA6AA" w:rsidRDefault="3E1FA6AA" w:rsidP="00F0260C">
      <w:pPr>
        <w:keepNext/>
        <w:spacing w:before="120" w:after="0"/>
        <w:ind w:left="142" w:hanging="142"/>
        <w:rPr>
          <w:rFonts w:eastAsia="Times New Roman"/>
          <w:b/>
          <w:bCs/>
        </w:rPr>
      </w:pPr>
      <w:r w:rsidRPr="5D3F73E1">
        <w:rPr>
          <w:rFonts w:eastAsia="Times New Roman"/>
          <w:b/>
          <w:bCs/>
        </w:rPr>
        <w:lastRenderedPageBreak/>
        <w:t>Kritéria hodnocení:</w:t>
      </w:r>
    </w:p>
    <w:p w14:paraId="06BFFBA7" w14:textId="6EB4A3E3" w:rsidR="39A2DE32" w:rsidRDefault="39A2DE32" w:rsidP="000A243B">
      <w:r w:rsidRPr="5D3F73E1">
        <w:t>Uchazeči na tyto 4leté obory středního vzdělání s maturitní zkouškou budou při přijímacím řízení hodnoceni podle následujících kritérií:</w:t>
      </w:r>
    </w:p>
    <w:p w14:paraId="15CF962E" w14:textId="16B7186D" w:rsidR="39A2DE32" w:rsidRDefault="39A2DE32" w:rsidP="008357D4">
      <w:pPr>
        <w:pStyle w:val="Odstavecseseznamem"/>
        <w:numPr>
          <w:ilvl w:val="0"/>
          <w:numId w:val="62"/>
        </w:numPr>
        <w:spacing w:after="0"/>
      </w:pPr>
      <w:r w:rsidRPr="5D3F73E1">
        <w:t xml:space="preserve">Základní kritériem budou výsledky hodnocení dosaženého při jednotné přijímací zkoušce (JPZ), za které uchazeč může získat až 100 bodů tj. 70 % z celkového hodnocení. </w:t>
      </w:r>
    </w:p>
    <w:p w14:paraId="33D54537" w14:textId="47C80430" w:rsidR="39A2DE32" w:rsidRDefault="39A2DE32" w:rsidP="008357D4">
      <w:pPr>
        <w:pStyle w:val="Odstavecseseznamem"/>
        <w:numPr>
          <w:ilvl w:val="0"/>
          <w:numId w:val="62"/>
        </w:numPr>
        <w:spacing w:after="0"/>
      </w:pPr>
      <w:r w:rsidRPr="5D3F73E1">
        <w:t>Hodnocení předmětů ČJ, AJ, M ze ZŠ na vysvědčeních z předchozího vzdělávání, za které uchazeč může získat až 43 bodů, tj. 30 % z celkového hodnocení.</w:t>
      </w:r>
    </w:p>
    <w:p w14:paraId="0FA9EB74" w14:textId="41DF5311" w:rsidR="1A5911D7" w:rsidRPr="00F0260C" w:rsidRDefault="1A5911D7" w:rsidP="00F0260C">
      <w:pPr>
        <w:spacing w:before="120"/>
        <w:rPr>
          <w:b/>
          <w:bCs/>
        </w:rPr>
      </w:pPr>
      <w:r w:rsidRPr="00F0260C">
        <w:rPr>
          <w:b/>
          <w:bCs/>
        </w:rPr>
        <w:t>Hodnocení na vysvědčeních z předcházejícího vzdělání:</w:t>
      </w:r>
    </w:p>
    <w:p w14:paraId="4123C784" w14:textId="657BCFBC" w:rsidR="1A5911D7" w:rsidRDefault="1A5911D7" w:rsidP="008357D4">
      <w:pPr>
        <w:pStyle w:val="Odstavecseseznamem"/>
        <w:numPr>
          <w:ilvl w:val="0"/>
          <w:numId w:val="63"/>
        </w:numPr>
        <w:spacing w:after="0"/>
      </w:pPr>
      <w:r w:rsidRPr="5D3F73E1">
        <w:t>Hodnocení studijních výsledků ze ZŠ je součástí přihlášky ke studiu. Hodnocení musí být potvrzeno ředitelem základní školy nebo může být doloženo kopiemi vysvědčení z 8. a 9. ročníku ZŠ.</w:t>
      </w:r>
    </w:p>
    <w:p w14:paraId="7A1EE715" w14:textId="678CC6AA" w:rsidR="1A5911D7" w:rsidRDefault="1A5911D7" w:rsidP="008357D4">
      <w:pPr>
        <w:pStyle w:val="Odstavecseseznamem"/>
        <w:numPr>
          <w:ilvl w:val="0"/>
          <w:numId w:val="63"/>
        </w:numPr>
        <w:spacing w:after="0"/>
      </w:pPr>
      <w:r w:rsidRPr="5D3F73E1">
        <w:t>Pokud uchazeč předkládá vysvědčení za poslední 2 ročníky vzdělávání, které nejsou shodné s 8. a 9. ročníkem ZŠ a ve kterých splnil nebo plní povinnou školní docházku, jsou průměry za předměty ČJ, M, AJ určovány analogicky z těchto ročníků.</w:t>
      </w:r>
    </w:p>
    <w:p w14:paraId="4A16A67C" w14:textId="11824AF6" w:rsidR="1A5911D7" w:rsidRDefault="1A5911D7" w:rsidP="008357D4">
      <w:pPr>
        <w:pStyle w:val="Odstavecseseznamem"/>
        <w:numPr>
          <w:ilvl w:val="0"/>
          <w:numId w:val="63"/>
        </w:numPr>
        <w:spacing w:after="0"/>
      </w:pPr>
      <w:r w:rsidRPr="5D3F73E1">
        <w:t xml:space="preserve">Pokud uchazeč předkládá vysvědčení ze </w:t>
      </w:r>
      <w:proofErr w:type="spellStart"/>
      <w:r w:rsidRPr="5D3F73E1">
        <w:t>šk</w:t>
      </w:r>
      <w:proofErr w:type="spellEnd"/>
      <w:r w:rsidRPr="5D3F73E1">
        <w:t xml:space="preserve">. r. 2019/2020 (ukončil ZŠ dříve než v r. 2024), pak se na základě zákonných opatření MŠMT k SARS Cov-2 nehodnotí 2. pololetí </w:t>
      </w:r>
      <w:proofErr w:type="spellStart"/>
      <w:r w:rsidRPr="5D3F73E1">
        <w:t>šk</w:t>
      </w:r>
      <w:proofErr w:type="spellEnd"/>
      <w:r w:rsidRPr="5D3F73E1">
        <w:t>. r. 2019/2020 a výpočet průměrů vychází ze zbývajících 2 pololetí.</w:t>
      </w:r>
    </w:p>
    <w:p w14:paraId="3661A584" w14:textId="18E2E135" w:rsidR="1A5911D7" w:rsidRDefault="1A5911D7" w:rsidP="00F0260C">
      <w:pPr>
        <w:spacing w:before="120" w:after="0"/>
      </w:pPr>
      <w:r w:rsidRPr="5D3F73E1">
        <w:rPr>
          <w:rFonts w:eastAsia="Times New Roman"/>
        </w:rPr>
        <w:t>Při hodnocení výsledků ze ZŠ bude použito následující kritérium, kdy rozhoduje vždy lepší celkový průměr za předměty:</w:t>
      </w:r>
    </w:p>
    <w:p w14:paraId="243E23C4" w14:textId="3D350CB1" w:rsidR="1A5911D7" w:rsidRDefault="1A5911D7" w:rsidP="00F0260C">
      <w:pPr>
        <w:pStyle w:val="Odstavecseseznamem"/>
        <w:numPr>
          <w:ilvl w:val="0"/>
          <w:numId w:val="65"/>
        </w:numPr>
        <w:ind w:left="714" w:hanging="357"/>
        <w:jc w:val="left"/>
      </w:pPr>
      <w:r w:rsidRPr="008357D4">
        <w:rPr>
          <w:rFonts w:ascii="Cambria Math" w:eastAsia="Cambria Math" w:hAnsi="Cambria Math" w:cs="Cambria Math"/>
        </w:rPr>
        <w:t>Průměr</w:t>
      </w:r>
      <w:r w:rsidRPr="008357D4">
        <w:rPr>
          <w:rFonts w:ascii="Cambria Math" w:eastAsia="Cambria Math" w:hAnsi="Cambria Math" w:cs="Cambria Math"/>
          <w:b/>
          <w:bCs/>
        </w:rPr>
        <w:t xml:space="preserve"> </w:t>
      </w:r>
      <w:r w:rsidRPr="008357D4">
        <w:rPr>
          <w:rFonts w:ascii="Cambria Math" w:eastAsia="Cambria Math" w:hAnsi="Cambria Math" w:cs="Cambria Math"/>
        </w:rPr>
        <w:t>č</w:t>
      </w:r>
      <w:r w:rsidRPr="5D3F73E1">
        <w:t>eský jazyk, anglický jazyk, matematika za 1. + 2. pololetí 8. ročníku ZŠ a za 1. pololetí 9. ročníku ZŠ.</w:t>
      </w:r>
    </w:p>
    <w:p w14:paraId="66DFF702" w14:textId="027E3D8C" w:rsidR="1A5911D7" w:rsidRDefault="1A5911D7" w:rsidP="00B662D1">
      <w:r w:rsidRPr="5D3F73E1">
        <w:t>Za hodnocení výsledků předchozího vzdělávání tak lze získat maximálně 43 bodů.</w:t>
      </w:r>
    </w:p>
    <w:tbl>
      <w:tblPr>
        <w:tblStyle w:val="Tabulkaseznamu4zvraznn5"/>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263"/>
        <w:gridCol w:w="851"/>
      </w:tblGrid>
      <w:tr w:rsidR="5D3F73E1" w14:paraId="77682EF7" w14:textId="77777777" w:rsidTr="00B662D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tcBorders>
            <w:shd w:val="clear" w:color="auto" w:fill="D9E2F3" w:themeFill="accent1" w:themeFillTint="33"/>
            <w:tcMar>
              <w:left w:w="108" w:type="dxa"/>
              <w:right w:w="108" w:type="dxa"/>
            </w:tcMar>
          </w:tcPr>
          <w:p w14:paraId="5FD4821D" w14:textId="0C3BD9E1" w:rsidR="5D3F73E1" w:rsidRDefault="5D3F73E1" w:rsidP="00B662D1">
            <w:pPr>
              <w:spacing w:after="0" w:line="240" w:lineRule="auto"/>
              <w:jc w:val="center"/>
            </w:pPr>
            <w:r w:rsidRPr="5D3F73E1">
              <w:rPr>
                <w:rFonts w:ascii="Calibri" w:eastAsia="Calibri" w:hAnsi="Calibri" w:cs="Calibri"/>
                <w:color w:val="000000" w:themeColor="text1"/>
              </w:rPr>
              <w:t>Průměr za předměty</w:t>
            </w:r>
            <w:r>
              <w:br/>
            </w:r>
            <w:r w:rsidRPr="5D3F73E1">
              <w:rPr>
                <w:rFonts w:ascii="Calibri" w:eastAsia="Calibri" w:hAnsi="Calibri" w:cs="Calibri"/>
                <w:color w:val="000000" w:themeColor="text1"/>
              </w:rPr>
              <w:t xml:space="preserve"> ČJ, AJ, M</w:t>
            </w:r>
          </w:p>
        </w:tc>
        <w:tc>
          <w:tcPr>
            <w:tcW w:w="851" w:type="dxa"/>
            <w:tcBorders>
              <w:top w:val="none" w:sz="0" w:space="0" w:color="auto"/>
              <w:bottom w:val="none" w:sz="0" w:space="0" w:color="auto"/>
              <w:right w:val="none" w:sz="0" w:space="0" w:color="auto"/>
            </w:tcBorders>
            <w:shd w:val="clear" w:color="auto" w:fill="D9E2F3" w:themeFill="accent1" w:themeFillTint="33"/>
            <w:tcMar>
              <w:left w:w="108" w:type="dxa"/>
              <w:right w:w="108" w:type="dxa"/>
            </w:tcMar>
          </w:tcPr>
          <w:p w14:paraId="0719C8AE" w14:textId="52FB3900" w:rsidR="5D3F73E1" w:rsidRDefault="5D3F73E1" w:rsidP="00B662D1">
            <w:pPr>
              <w:spacing w:after="0" w:line="240" w:lineRule="auto"/>
              <w:jc w:val="center"/>
              <w:cnfStyle w:val="100000000000" w:firstRow="1"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Body</w:t>
            </w:r>
          </w:p>
        </w:tc>
      </w:tr>
      <w:tr w:rsidR="5D3F73E1" w14:paraId="4273D8C4"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67F556F6" w14:textId="6A6DC8EF" w:rsidR="5D3F73E1" w:rsidRDefault="5D3F73E1" w:rsidP="00B662D1">
            <w:pPr>
              <w:spacing w:after="0" w:line="240" w:lineRule="auto"/>
              <w:jc w:val="center"/>
            </w:pPr>
            <w:r w:rsidRPr="5D3F73E1">
              <w:rPr>
                <w:rFonts w:ascii="Calibri" w:eastAsia="Calibri" w:hAnsi="Calibri" w:cs="Calibri"/>
                <w:color w:val="000000" w:themeColor="text1"/>
              </w:rPr>
              <w:t>1,00 až 1,11</w:t>
            </w:r>
          </w:p>
        </w:tc>
        <w:tc>
          <w:tcPr>
            <w:tcW w:w="851" w:type="dxa"/>
            <w:shd w:val="clear" w:color="auto" w:fill="auto"/>
            <w:tcMar>
              <w:left w:w="108" w:type="dxa"/>
              <w:right w:w="108" w:type="dxa"/>
            </w:tcMar>
          </w:tcPr>
          <w:p w14:paraId="2A8616CC" w14:textId="48576986"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43</w:t>
            </w:r>
          </w:p>
        </w:tc>
      </w:tr>
      <w:tr w:rsidR="5D3F73E1" w14:paraId="30CD780C"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6F047C3F" w14:textId="150035A7" w:rsidR="5D3F73E1" w:rsidRDefault="5D3F73E1" w:rsidP="00B662D1">
            <w:pPr>
              <w:spacing w:after="0" w:line="240" w:lineRule="auto"/>
              <w:jc w:val="center"/>
            </w:pPr>
            <w:r w:rsidRPr="5D3F73E1">
              <w:rPr>
                <w:rFonts w:ascii="Calibri" w:eastAsia="Calibri" w:hAnsi="Calibri" w:cs="Calibri"/>
                <w:color w:val="000000" w:themeColor="text1"/>
              </w:rPr>
              <w:t>1,12 až 1,22</w:t>
            </w:r>
          </w:p>
        </w:tc>
        <w:tc>
          <w:tcPr>
            <w:tcW w:w="851" w:type="dxa"/>
            <w:shd w:val="clear" w:color="auto" w:fill="auto"/>
            <w:tcMar>
              <w:left w:w="108" w:type="dxa"/>
              <w:right w:w="108" w:type="dxa"/>
            </w:tcMar>
          </w:tcPr>
          <w:p w14:paraId="481EBD09" w14:textId="594AD8E3"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42</w:t>
            </w:r>
          </w:p>
        </w:tc>
      </w:tr>
      <w:tr w:rsidR="5D3F73E1" w14:paraId="770F050B"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4B0283ED" w14:textId="22ABC92D" w:rsidR="5D3F73E1" w:rsidRDefault="5D3F73E1" w:rsidP="00B662D1">
            <w:pPr>
              <w:spacing w:after="0" w:line="240" w:lineRule="auto"/>
              <w:jc w:val="center"/>
            </w:pPr>
            <w:r w:rsidRPr="5D3F73E1">
              <w:rPr>
                <w:rFonts w:ascii="Calibri" w:eastAsia="Calibri" w:hAnsi="Calibri" w:cs="Calibri"/>
                <w:color w:val="000000" w:themeColor="text1"/>
              </w:rPr>
              <w:t>1,23 až 1,33</w:t>
            </w:r>
          </w:p>
        </w:tc>
        <w:tc>
          <w:tcPr>
            <w:tcW w:w="851" w:type="dxa"/>
            <w:shd w:val="clear" w:color="auto" w:fill="auto"/>
            <w:tcMar>
              <w:left w:w="108" w:type="dxa"/>
              <w:right w:w="108" w:type="dxa"/>
            </w:tcMar>
          </w:tcPr>
          <w:p w14:paraId="40E7B493" w14:textId="513E2AD8"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40</w:t>
            </w:r>
          </w:p>
        </w:tc>
      </w:tr>
      <w:tr w:rsidR="5D3F73E1" w14:paraId="74620967"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0281E72A" w14:textId="01456A68" w:rsidR="5D3F73E1" w:rsidRDefault="5D3F73E1" w:rsidP="00B662D1">
            <w:pPr>
              <w:spacing w:after="0" w:line="240" w:lineRule="auto"/>
              <w:jc w:val="center"/>
            </w:pPr>
            <w:r w:rsidRPr="5D3F73E1">
              <w:rPr>
                <w:rFonts w:ascii="Calibri" w:eastAsia="Calibri" w:hAnsi="Calibri" w:cs="Calibri"/>
                <w:color w:val="000000" w:themeColor="text1"/>
              </w:rPr>
              <w:t>1,34 až 1,44</w:t>
            </w:r>
          </w:p>
        </w:tc>
        <w:tc>
          <w:tcPr>
            <w:tcW w:w="851" w:type="dxa"/>
            <w:shd w:val="clear" w:color="auto" w:fill="auto"/>
            <w:tcMar>
              <w:left w:w="108" w:type="dxa"/>
              <w:right w:w="108" w:type="dxa"/>
            </w:tcMar>
          </w:tcPr>
          <w:p w14:paraId="643AECD4" w14:textId="0C1B568C"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38</w:t>
            </w:r>
          </w:p>
        </w:tc>
      </w:tr>
      <w:tr w:rsidR="5D3F73E1" w14:paraId="04C57610"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6196820C" w14:textId="5C19CD4A" w:rsidR="5D3F73E1" w:rsidRDefault="5D3F73E1" w:rsidP="00B662D1">
            <w:pPr>
              <w:spacing w:after="0" w:line="240" w:lineRule="auto"/>
              <w:jc w:val="center"/>
            </w:pPr>
            <w:r w:rsidRPr="5D3F73E1">
              <w:rPr>
                <w:rFonts w:ascii="Calibri" w:eastAsia="Calibri" w:hAnsi="Calibri" w:cs="Calibri"/>
                <w:color w:val="000000" w:themeColor="text1"/>
              </w:rPr>
              <w:t>1,45 až 1,55</w:t>
            </w:r>
          </w:p>
        </w:tc>
        <w:tc>
          <w:tcPr>
            <w:tcW w:w="851" w:type="dxa"/>
            <w:shd w:val="clear" w:color="auto" w:fill="auto"/>
            <w:tcMar>
              <w:left w:w="108" w:type="dxa"/>
              <w:right w:w="108" w:type="dxa"/>
            </w:tcMar>
          </w:tcPr>
          <w:p w14:paraId="68DF54A0" w14:textId="2DEA9536"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36</w:t>
            </w:r>
          </w:p>
        </w:tc>
      </w:tr>
      <w:tr w:rsidR="5D3F73E1" w14:paraId="74878B08"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50C6568B" w14:textId="07952296" w:rsidR="5D3F73E1" w:rsidRDefault="5D3F73E1" w:rsidP="00B662D1">
            <w:pPr>
              <w:spacing w:after="0" w:line="240" w:lineRule="auto"/>
              <w:jc w:val="center"/>
            </w:pPr>
            <w:r w:rsidRPr="5D3F73E1">
              <w:rPr>
                <w:rFonts w:ascii="Calibri" w:eastAsia="Calibri" w:hAnsi="Calibri" w:cs="Calibri"/>
                <w:color w:val="000000" w:themeColor="text1"/>
              </w:rPr>
              <w:t>1,56 až 1,66</w:t>
            </w:r>
          </w:p>
        </w:tc>
        <w:tc>
          <w:tcPr>
            <w:tcW w:w="851" w:type="dxa"/>
            <w:shd w:val="clear" w:color="auto" w:fill="auto"/>
            <w:tcMar>
              <w:left w:w="108" w:type="dxa"/>
              <w:right w:w="108" w:type="dxa"/>
            </w:tcMar>
          </w:tcPr>
          <w:p w14:paraId="4AAE59EC" w14:textId="6642C303"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34</w:t>
            </w:r>
          </w:p>
        </w:tc>
      </w:tr>
      <w:tr w:rsidR="5D3F73E1" w14:paraId="4A3ACD75"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3FAF8284" w14:textId="7189C646" w:rsidR="5D3F73E1" w:rsidRDefault="5D3F73E1" w:rsidP="00B662D1">
            <w:pPr>
              <w:spacing w:after="0" w:line="240" w:lineRule="auto"/>
              <w:jc w:val="center"/>
            </w:pPr>
            <w:r w:rsidRPr="5D3F73E1">
              <w:rPr>
                <w:rFonts w:ascii="Calibri" w:eastAsia="Calibri" w:hAnsi="Calibri" w:cs="Calibri"/>
                <w:color w:val="000000" w:themeColor="text1"/>
              </w:rPr>
              <w:t>1,67 až 1,77</w:t>
            </w:r>
          </w:p>
        </w:tc>
        <w:tc>
          <w:tcPr>
            <w:tcW w:w="851" w:type="dxa"/>
            <w:shd w:val="clear" w:color="auto" w:fill="auto"/>
            <w:tcMar>
              <w:left w:w="108" w:type="dxa"/>
              <w:right w:w="108" w:type="dxa"/>
            </w:tcMar>
          </w:tcPr>
          <w:p w14:paraId="3B11E3F2" w14:textId="2FE87A1A"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32</w:t>
            </w:r>
          </w:p>
        </w:tc>
      </w:tr>
      <w:tr w:rsidR="5D3F73E1" w14:paraId="5D7F68C7"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6ACB16BF" w14:textId="4E8EDCD2" w:rsidR="5D3F73E1" w:rsidRDefault="5D3F73E1" w:rsidP="00B662D1">
            <w:pPr>
              <w:spacing w:after="0" w:line="240" w:lineRule="auto"/>
              <w:jc w:val="center"/>
            </w:pPr>
            <w:r w:rsidRPr="5D3F73E1">
              <w:rPr>
                <w:rFonts w:ascii="Calibri" w:eastAsia="Calibri" w:hAnsi="Calibri" w:cs="Calibri"/>
                <w:color w:val="000000" w:themeColor="text1"/>
              </w:rPr>
              <w:t>1,78 až 1,88</w:t>
            </w:r>
          </w:p>
        </w:tc>
        <w:tc>
          <w:tcPr>
            <w:tcW w:w="851" w:type="dxa"/>
            <w:shd w:val="clear" w:color="auto" w:fill="auto"/>
            <w:tcMar>
              <w:left w:w="108" w:type="dxa"/>
              <w:right w:w="108" w:type="dxa"/>
            </w:tcMar>
          </w:tcPr>
          <w:p w14:paraId="4AF89734" w14:textId="5E23F003"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30</w:t>
            </w:r>
          </w:p>
        </w:tc>
      </w:tr>
      <w:tr w:rsidR="5D3F73E1" w14:paraId="1B8C1B1A"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4D481291" w14:textId="78B901C1" w:rsidR="5D3F73E1" w:rsidRDefault="5D3F73E1" w:rsidP="00B662D1">
            <w:pPr>
              <w:spacing w:after="0" w:line="240" w:lineRule="auto"/>
              <w:jc w:val="center"/>
            </w:pPr>
            <w:r w:rsidRPr="5D3F73E1">
              <w:rPr>
                <w:rFonts w:ascii="Calibri" w:eastAsia="Calibri" w:hAnsi="Calibri" w:cs="Calibri"/>
                <w:color w:val="000000" w:themeColor="text1"/>
              </w:rPr>
              <w:t>1,89 až 2,00</w:t>
            </w:r>
          </w:p>
        </w:tc>
        <w:tc>
          <w:tcPr>
            <w:tcW w:w="851" w:type="dxa"/>
            <w:shd w:val="clear" w:color="auto" w:fill="auto"/>
            <w:tcMar>
              <w:left w:w="108" w:type="dxa"/>
              <w:right w:w="108" w:type="dxa"/>
            </w:tcMar>
          </w:tcPr>
          <w:p w14:paraId="7F1F5EAD" w14:textId="53AFC17C"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28</w:t>
            </w:r>
          </w:p>
        </w:tc>
      </w:tr>
      <w:tr w:rsidR="5D3F73E1" w14:paraId="7873BF7D"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0AB705EA" w14:textId="71ED059A" w:rsidR="5D3F73E1" w:rsidRDefault="5D3F73E1" w:rsidP="00B662D1">
            <w:pPr>
              <w:spacing w:after="0" w:line="240" w:lineRule="auto"/>
              <w:jc w:val="center"/>
            </w:pPr>
            <w:r w:rsidRPr="5D3F73E1">
              <w:rPr>
                <w:rFonts w:ascii="Calibri" w:eastAsia="Calibri" w:hAnsi="Calibri" w:cs="Calibri"/>
                <w:color w:val="000000" w:themeColor="text1"/>
              </w:rPr>
              <w:t>2,01 až 2,22</w:t>
            </w:r>
          </w:p>
        </w:tc>
        <w:tc>
          <w:tcPr>
            <w:tcW w:w="851" w:type="dxa"/>
            <w:shd w:val="clear" w:color="auto" w:fill="auto"/>
            <w:tcMar>
              <w:left w:w="108" w:type="dxa"/>
              <w:right w:w="108" w:type="dxa"/>
            </w:tcMar>
          </w:tcPr>
          <w:p w14:paraId="2FAE8992" w14:textId="7873765A"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24</w:t>
            </w:r>
          </w:p>
        </w:tc>
      </w:tr>
      <w:tr w:rsidR="5D3F73E1" w14:paraId="1F87F9F9"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62395BF3" w14:textId="3B45AC22" w:rsidR="5D3F73E1" w:rsidRDefault="5D3F73E1" w:rsidP="00B662D1">
            <w:pPr>
              <w:spacing w:after="0" w:line="240" w:lineRule="auto"/>
              <w:jc w:val="center"/>
            </w:pPr>
            <w:r w:rsidRPr="5D3F73E1">
              <w:rPr>
                <w:rFonts w:ascii="Calibri" w:eastAsia="Calibri" w:hAnsi="Calibri" w:cs="Calibri"/>
                <w:color w:val="000000" w:themeColor="text1"/>
              </w:rPr>
              <w:t>2,23 až 2,44</w:t>
            </w:r>
          </w:p>
        </w:tc>
        <w:tc>
          <w:tcPr>
            <w:tcW w:w="851" w:type="dxa"/>
            <w:shd w:val="clear" w:color="auto" w:fill="auto"/>
            <w:tcMar>
              <w:left w:w="108" w:type="dxa"/>
              <w:right w:w="108" w:type="dxa"/>
            </w:tcMar>
          </w:tcPr>
          <w:p w14:paraId="4644D515" w14:textId="3AB320BB"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20</w:t>
            </w:r>
          </w:p>
        </w:tc>
      </w:tr>
      <w:tr w:rsidR="5D3F73E1" w14:paraId="11D217ED"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721844E5" w14:textId="2D79D999" w:rsidR="5D3F73E1" w:rsidRDefault="5D3F73E1" w:rsidP="00B662D1">
            <w:pPr>
              <w:spacing w:after="0" w:line="240" w:lineRule="auto"/>
              <w:jc w:val="center"/>
            </w:pPr>
            <w:r w:rsidRPr="5D3F73E1">
              <w:rPr>
                <w:rFonts w:ascii="Calibri" w:eastAsia="Calibri" w:hAnsi="Calibri" w:cs="Calibri"/>
                <w:color w:val="000000" w:themeColor="text1"/>
              </w:rPr>
              <w:t>2,45 až 2,66</w:t>
            </w:r>
          </w:p>
        </w:tc>
        <w:tc>
          <w:tcPr>
            <w:tcW w:w="851" w:type="dxa"/>
            <w:shd w:val="clear" w:color="auto" w:fill="auto"/>
            <w:tcMar>
              <w:left w:w="108" w:type="dxa"/>
              <w:right w:w="108" w:type="dxa"/>
            </w:tcMar>
          </w:tcPr>
          <w:p w14:paraId="7C42A7C3" w14:textId="39928B88"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16</w:t>
            </w:r>
          </w:p>
        </w:tc>
      </w:tr>
      <w:tr w:rsidR="5D3F73E1" w14:paraId="5EE6EBA1"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0EEAB4D4" w14:textId="1CC1E9A6" w:rsidR="5D3F73E1" w:rsidRDefault="5D3F73E1" w:rsidP="00B662D1">
            <w:pPr>
              <w:spacing w:after="0" w:line="240" w:lineRule="auto"/>
              <w:jc w:val="center"/>
            </w:pPr>
            <w:r w:rsidRPr="5D3F73E1">
              <w:rPr>
                <w:rFonts w:ascii="Calibri" w:eastAsia="Calibri" w:hAnsi="Calibri" w:cs="Calibri"/>
                <w:color w:val="000000" w:themeColor="text1"/>
              </w:rPr>
              <w:t>2,67 až 2,88</w:t>
            </w:r>
          </w:p>
        </w:tc>
        <w:tc>
          <w:tcPr>
            <w:tcW w:w="851" w:type="dxa"/>
            <w:shd w:val="clear" w:color="auto" w:fill="auto"/>
            <w:tcMar>
              <w:left w:w="108" w:type="dxa"/>
              <w:right w:w="108" w:type="dxa"/>
            </w:tcMar>
          </w:tcPr>
          <w:p w14:paraId="2069118D" w14:textId="246184E1"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12</w:t>
            </w:r>
          </w:p>
        </w:tc>
      </w:tr>
      <w:tr w:rsidR="5D3F73E1" w14:paraId="0D10F685"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642610C8" w14:textId="15566F38" w:rsidR="5D3F73E1" w:rsidRDefault="5D3F73E1" w:rsidP="00B662D1">
            <w:pPr>
              <w:spacing w:after="0" w:line="240" w:lineRule="auto"/>
              <w:jc w:val="center"/>
            </w:pPr>
            <w:r w:rsidRPr="5D3F73E1">
              <w:rPr>
                <w:rFonts w:ascii="Calibri" w:eastAsia="Calibri" w:hAnsi="Calibri" w:cs="Calibri"/>
                <w:color w:val="000000" w:themeColor="text1"/>
              </w:rPr>
              <w:t>2, 89 až 3,00</w:t>
            </w:r>
          </w:p>
        </w:tc>
        <w:tc>
          <w:tcPr>
            <w:tcW w:w="851" w:type="dxa"/>
            <w:shd w:val="clear" w:color="auto" w:fill="auto"/>
            <w:tcMar>
              <w:left w:w="108" w:type="dxa"/>
              <w:right w:w="108" w:type="dxa"/>
            </w:tcMar>
          </w:tcPr>
          <w:p w14:paraId="601D46B6" w14:textId="5A4A26C5"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8</w:t>
            </w:r>
          </w:p>
        </w:tc>
      </w:tr>
      <w:tr w:rsidR="5D3F73E1" w14:paraId="14FD528E"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00331A79" w14:textId="420D4C99" w:rsidR="5D3F73E1" w:rsidRDefault="5D3F73E1" w:rsidP="00B662D1">
            <w:pPr>
              <w:spacing w:after="0" w:line="240" w:lineRule="auto"/>
              <w:jc w:val="center"/>
            </w:pPr>
            <w:r w:rsidRPr="5D3F73E1">
              <w:rPr>
                <w:rFonts w:ascii="Calibri" w:eastAsia="Calibri" w:hAnsi="Calibri" w:cs="Calibri"/>
                <w:color w:val="000000" w:themeColor="text1"/>
              </w:rPr>
              <w:t>3,01 až 3,44</w:t>
            </w:r>
          </w:p>
        </w:tc>
        <w:tc>
          <w:tcPr>
            <w:tcW w:w="851" w:type="dxa"/>
            <w:shd w:val="clear" w:color="auto" w:fill="auto"/>
            <w:tcMar>
              <w:left w:w="108" w:type="dxa"/>
              <w:right w:w="108" w:type="dxa"/>
            </w:tcMar>
          </w:tcPr>
          <w:p w14:paraId="0597BED5" w14:textId="3C03631C"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4</w:t>
            </w:r>
          </w:p>
        </w:tc>
      </w:tr>
      <w:tr w:rsidR="5D3F73E1" w14:paraId="7089D7D2"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68BC09EA" w14:textId="22B311DA" w:rsidR="5D3F73E1" w:rsidRDefault="5D3F73E1" w:rsidP="00B662D1">
            <w:pPr>
              <w:spacing w:after="0" w:line="240" w:lineRule="auto"/>
              <w:jc w:val="center"/>
            </w:pPr>
            <w:r w:rsidRPr="5D3F73E1">
              <w:rPr>
                <w:rFonts w:ascii="Calibri" w:eastAsia="Calibri" w:hAnsi="Calibri" w:cs="Calibri"/>
                <w:color w:val="000000" w:themeColor="text1"/>
              </w:rPr>
              <w:t>3,45 a více</w:t>
            </w:r>
          </w:p>
        </w:tc>
        <w:tc>
          <w:tcPr>
            <w:tcW w:w="851" w:type="dxa"/>
            <w:shd w:val="clear" w:color="auto" w:fill="auto"/>
            <w:tcMar>
              <w:left w:w="108" w:type="dxa"/>
              <w:right w:w="108" w:type="dxa"/>
            </w:tcMar>
          </w:tcPr>
          <w:p w14:paraId="08E09297" w14:textId="58A3FED3"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0</w:t>
            </w:r>
          </w:p>
        </w:tc>
      </w:tr>
    </w:tbl>
    <w:p w14:paraId="63F2175C" w14:textId="17F23CDA" w:rsidR="79606187" w:rsidRPr="00F0260C" w:rsidRDefault="79606187" w:rsidP="00F0260C">
      <w:pPr>
        <w:spacing w:before="240"/>
        <w:rPr>
          <w:b/>
          <w:bCs/>
        </w:rPr>
      </w:pPr>
      <w:r w:rsidRPr="00F0260C">
        <w:rPr>
          <w:b/>
          <w:bCs/>
        </w:rPr>
        <w:lastRenderedPageBreak/>
        <w:t>Výsledky hodnocení dosaženého při JPZ:</w:t>
      </w:r>
    </w:p>
    <w:p w14:paraId="6A46A0F8" w14:textId="05737E52" w:rsidR="79606187" w:rsidRDefault="79606187" w:rsidP="000A243B">
      <w:pPr>
        <w:rPr>
          <w:rFonts w:ascii="Arial" w:eastAsia="Arial" w:hAnsi="Arial" w:cs="Arial"/>
        </w:rPr>
      </w:pPr>
      <w:r w:rsidRPr="5D3F73E1">
        <w:t>Výsledky bodového hodnocení jednotné přijímací zkoušky z českého jazyka a literatury a matematiky a její aplikace budou sečteny. Započítává se pouze lepší výsledek z matematiky a lepší výsledek z českého jazyka a literatury z obou termínů JPZ.</w:t>
      </w:r>
      <w:r w:rsidRPr="5D3F73E1">
        <w:rPr>
          <w:rFonts w:ascii="Arial" w:eastAsia="Arial" w:hAnsi="Arial" w:cs="Arial"/>
        </w:rPr>
        <w:t xml:space="preserve"> </w:t>
      </w:r>
    </w:p>
    <w:p w14:paraId="3CFB0101" w14:textId="0C965561" w:rsidR="79606187" w:rsidRDefault="79606187" w:rsidP="00093F3C">
      <w:r w:rsidRPr="5D3F73E1">
        <w:t>Maximální počet bodů za výsledky jednotné zkoušky je 100 bodů (70 % celkového hodnocení).</w:t>
      </w:r>
    </w:p>
    <w:p w14:paraId="45D746C0" w14:textId="4A0CDEBD" w:rsidR="79606187" w:rsidRDefault="79606187" w:rsidP="5D3F73E1">
      <w:pPr>
        <w:spacing w:after="0"/>
        <w:rPr>
          <w:rFonts w:eastAsia="Times New Roman"/>
          <w:b/>
          <w:bCs/>
          <w:color w:val="000000" w:themeColor="text1"/>
        </w:rPr>
      </w:pPr>
      <w:r w:rsidRPr="5D3F73E1">
        <w:rPr>
          <w:rFonts w:eastAsia="Times New Roman"/>
          <w:b/>
          <w:bCs/>
          <w:color w:val="000000" w:themeColor="text1"/>
        </w:rPr>
        <w:t>Celkové hodnocení a pořadí uchazečů:</w:t>
      </w:r>
    </w:p>
    <w:p w14:paraId="1F1CCBCF" w14:textId="1886C6C8" w:rsidR="3DAD8A1C" w:rsidRDefault="3DAD8A1C" w:rsidP="00093F3C">
      <w:pPr>
        <w:pStyle w:val="Odstavecseseznamem"/>
        <w:numPr>
          <w:ilvl w:val="0"/>
          <w:numId w:val="65"/>
        </w:numPr>
      </w:pPr>
      <w:r w:rsidRPr="5D3F73E1">
        <w:t>Maximální počet bodů za výsledky Jednotné přijímací zkoušky je 100 bodů</w:t>
      </w:r>
    </w:p>
    <w:p w14:paraId="4401D792" w14:textId="3E866203" w:rsidR="3DAD8A1C" w:rsidRDefault="3DAD8A1C" w:rsidP="00093F3C">
      <w:pPr>
        <w:pStyle w:val="Odstavecseseznamem"/>
        <w:numPr>
          <w:ilvl w:val="0"/>
          <w:numId w:val="65"/>
        </w:numPr>
      </w:pPr>
      <w:r w:rsidRPr="5D3F73E1">
        <w:t>Maximální počet bodů za hodnocení na vysvědčení je 43 bodů</w:t>
      </w:r>
    </w:p>
    <w:p w14:paraId="469EC22C" w14:textId="4EDB5774" w:rsidR="3DAD8A1C" w:rsidRDefault="3DAD8A1C" w:rsidP="00093F3C">
      <w:pPr>
        <w:pStyle w:val="Odstavecseseznamem"/>
        <w:numPr>
          <w:ilvl w:val="0"/>
          <w:numId w:val="65"/>
        </w:numPr>
      </w:pPr>
      <w:r w:rsidRPr="5D3F73E1">
        <w:t>Maximální počet získaných bodů:</w:t>
      </w:r>
      <w:r>
        <w:tab/>
      </w:r>
      <w:r w:rsidRPr="5D3F73E1">
        <w:t>143 bodů</w:t>
      </w:r>
    </w:p>
    <w:p w14:paraId="3D0F5446" w14:textId="47857BAC" w:rsidR="3DAD8A1C" w:rsidRDefault="3DAD8A1C" w:rsidP="00093F3C">
      <w:pPr>
        <w:pStyle w:val="Odstavecseseznamem"/>
        <w:numPr>
          <w:ilvl w:val="0"/>
          <w:numId w:val="65"/>
        </w:numPr>
      </w:pPr>
      <w:r w:rsidRPr="5D3F73E1">
        <w:t>Minimální počet bodů pro přijetí:</w:t>
      </w:r>
      <w:r>
        <w:tab/>
      </w:r>
      <w:r w:rsidRPr="5D3F73E1">
        <w:t>není stanoven</w:t>
      </w:r>
    </w:p>
    <w:p w14:paraId="30C774E6" w14:textId="6C8D6882" w:rsidR="3DAD8A1C" w:rsidRDefault="3DAD8A1C" w:rsidP="00093F3C">
      <w:r w:rsidRPr="5D3F73E1">
        <w:t>Pořadí uchazečů bude sestaveno podle počtu získaných bodů.</w:t>
      </w:r>
    </w:p>
    <w:p w14:paraId="1D0FB0F3" w14:textId="2B7643A2" w:rsidR="3DAD8A1C" w:rsidRDefault="3DAD8A1C" w:rsidP="00093F3C">
      <w:r w:rsidRPr="5D3F73E1">
        <w:t>Podle tohoto pořadí pak bude přijat příslušný počet uchazečů tak, aby celkový počet přijatých žáků dosáhl maximálně uvedený počet přijímaných uchazečů v oboru vzdělávání.</w:t>
      </w:r>
    </w:p>
    <w:p w14:paraId="2D7D757F" w14:textId="42F92D3C" w:rsidR="3DAD8A1C" w:rsidRDefault="3DAD8A1C" w:rsidP="00093F3C">
      <w:r w:rsidRPr="5D3F73E1">
        <w:t>Pokud několik uchazečů získá stejný počet bodů, rozhodnou o pořadí další kritéria v tomto pořadí.</w:t>
      </w:r>
    </w:p>
    <w:p w14:paraId="27AADBFF" w14:textId="4BB2894D" w:rsidR="3DAD8A1C" w:rsidRDefault="3DAD8A1C" w:rsidP="00093F3C">
      <w:pPr>
        <w:pStyle w:val="Odstavecseseznamem"/>
        <w:numPr>
          <w:ilvl w:val="0"/>
          <w:numId w:val="67"/>
        </w:numPr>
      </w:pPr>
      <w:r w:rsidRPr="00093F3C">
        <w:rPr>
          <w:rFonts w:ascii="Cambria Math" w:eastAsia="Cambria Math" w:hAnsi="Cambria Math" w:cs="Cambria Math"/>
        </w:rPr>
        <w:t xml:space="preserve">průměr </w:t>
      </w:r>
      <w:r w:rsidRPr="5D3F73E1">
        <w:t>Matematika za 1. + 2. pololetí 8. ročníku ZŠ a za 1. pololetí 9. ročníku ZŠ</w:t>
      </w:r>
    </w:p>
    <w:p w14:paraId="09CD1F2E" w14:textId="48819269" w:rsidR="3DAD8A1C" w:rsidRDefault="3DAD8A1C" w:rsidP="00093F3C">
      <w:pPr>
        <w:pStyle w:val="Odstavecseseznamem"/>
        <w:numPr>
          <w:ilvl w:val="0"/>
          <w:numId w:val="67"/>
        </w:numPr>
      </w:pPr>
      <w:r w:rsidRPr="00093F3C">
        <w:rPr>
          <w:rFonts w:ascii="Cambria Math" w:eastAsia="Cambria Math" w:hAnsi="Cambria Math" w:cs="Cambria Math"/>
        </w:rPr>
        <w:t xml:space="preserve">průměr z </w:t>
      </w:r>
      <w:r w:rsidRPr="5D3F73E1">
        <w:t>vysvědčení za 1. + 2. pololetí 8. ročníku ZŠ a za 1. pololetí 9. ročníku ZŠ</w:t>
      </w:r>
    </w:p>
    <w:p w14:paraId="0954CBEB" w14:textId="3C4BE4CD" w:rsidR="3DAD8A1C" w:rsidRDefault="3DAD8A1C" w:rsidP="00093F3C">
      <w:pPr>
        <w:pStyle w:val="Odstavecseseznamem"/>
        <w:numPr>
          <w:ilvl w:val="0"/>
          <w:numId w:val="67"/>
        </w:numPr>
      </w:pPr>
      <w:r w:rsidRPr="00093F3C">
        <w:rPr>
          <w:rFonts w:ascii="Cambria Math" w:eastAsia="Cambria Math" w:hAnsi="Cambria Math" w:cs="Cambria Math"/>
        </w:rPr>
        <w:t xml:space="preserve">průměr </w:t>
      </w:r>
      <w:r w:rsidRPr="5D3F73E1">
        <w:t>Český jazyk, Anglický jazyk; Matematika za 1. pololetí 9. ročníku ZŠ</w:t>
      </w:r>
    </w:p>
    <w:p w14:paraId="6E346A2C" w14:textId="2CAD43BA" w:rsidR="3DAD8A1C" w:rsidRDefault="3DAD8A1C" w:rsidP="00093F3C">
      <w:pPr>
        <w:pStyle w:val="Odstavecseseznamem"/>
        <w:numPr>
          <w:ilvl w:val="0"/>
          <w:numId w:val="67"/>
        </w:numPr>
      </w:pPr>
      <w:r w:rsidRPr="00093F3C">
        <w:rPr>
          <w:rFonts w:ascii="Cambria Math" w:eastAsia="Cambria Math" w:hAnsi="Cambria Math" w:cs="Cambria Math"/>
        </w:rPr>
        <w:t xml:space="preserve">průměr z </w:t>
      </w:r>
      <w:r w:rsidRPr="5D3F73E1">
        <w:t xml:space="preserve">vysvědčení za 1. pololetí 9. ročníku ZŠ </w:t>
      </w:r>
    </w:p>
    <w:p w14:paraId="568EBF75" w14:textId="7C26006A" w:rsidR="3DAD8A1C" w:rsidRDefault="3DAD8A1C" w:rsidP="00093F3C">
      <w:pPr>
        <w:pStyle w:val="Odstavecseseznamem"/>
        <w:numPr>
          <w:ilvl w:val="0"/>
          <w:numId w:val="67"/>
        </w:numPr>
      </w:pPr>
      <w:r w:rsidRPr="5D3F73E1">
        <w:t>výsledek didaktického testu z matematiky u JPZ</w:t>
      </w:r>
    </w:p>
    <w:p w14:paraId="192CE933" w14:textId="6A51EEFB" w:rsidR="3DAD8A1C" w:rsidRDefault="3DAD8A1C" w:rsidP="00093F3C">
      <w:pPr>
        <w:pStyle w:val="Odstavecseseznamem"/>
        <w:numPr>
          <w:ilvl w:val="0"/>
          <w:numId w:val="67"/>
        </w:numPr>
      </w:pPr>
      <w:r w:rsidRPr="5D3F73E1">
        <w:t>výsledek didaktického testu z českého jazyka a literatury u JPZ</w:t>
      </w:r>
    </w:p>
    <w:p w14:paraId="4BC555AD" w14:textId="224ECB97" w:rsidR="3DAD8A1C" w:rsidRDefault="3DAD8A1C" w:rsidP="5D3F73E1">
      <w:pPr>
        <w:pStyle w:val="Nadpis3"/>
      </w:pPr>
      <w:bookmarkStart w:id="85" w:name="_Toc179162207"/>
      <w:r>
        <w:t>Kritéria přijímacího řízení na 4letý obor středního vzdělání s maturitní zkouškou Ekonomika a podnikání.</w:t>
      </w:r>
      <w:bookmarkEnd w:id="85"/>
    </w:p>
    <w:p w14:paraId="334E37CA" w14:textId="6E4E53B1" w:rsidR="3DAD8A1C" w:rsidRDefault="3DAD8A1C" w:rsidP="5D3F73E1">
      <w:pPr>
        <w:spacing w:after="0"/>
        <w:ind w:left="142" w:hanging="142"/>
      </w:pPr>
      <w:r w:rsidRPr="5D3F73E1">
        <w:rPr>
          <w:rFonts w:eastAsia="Times New Roman"/>
        </w:rPr>
        <w:t>Obor: 63-41-M/01 Ekonomika a podnikání, ŠVP: Řízení sportu.</w:t>
      </w:r>
    </w:p>
    <w:p w14:paraId="43029E9A" w14:textId="24494566" w:rsidR="3DAD8A1C" w:rsidRPr="00FD61ED" w:rsidRDefault="3DAD8A1C" w:rsidP="00A77E46">
      <w:pPr>
        <w:keepNext/>
        <w:spacing w:before="120"/>
        <w:rPr>
          <w:b/>
          <w:bCs/>
        </w:rPr>
      </w:pPr>
      <w:r w:rsidRPr="00FD61ED">
        <w:rPr>
          <w:b/>
          <w:bCs/>
        </w:rPr>
        <w:t>Kritéria hodnocení:</w:t>
      </w:r>
    </w:p>
    <w:p w14:paraId="7105DD1D" w14:textId="5481872B" w:rsidR="3DAD8A1C" w:rsidRDefault="3DAD8A1C" w:rsidP="5D3F73E1">
      <w:pPr>
        <w:spacing w:after="0"/>
      </w:pPr>
      <w:r w:rsidRPr="5D3F73E1">
        <w:rPr>
          <w:rFonts w:eastAsia="Times New Roman"/>
        </w:rPr>
        <w:t>Uchazeči na tento 4letý obor středního vzdělání s maturitní zkouškou budou při přijímacím řízení hodnoceni podle následujících kritérií:</w:t>
      </w:r>
    </w:p>
    <w:p w14:paraId="567E6917" w14:textId="10BB2DFC" w:rsidR="3DAD8A1C" w:rsidRPr="00093F3C" w:rsidRDefault="3DAD8A1C" w:rsidP="00093F3C">
      <w:pPr>
        <w:rPr>
          <w:b/>
          <w:bCs/>
        </w:rPr>
      </w:pPr>
      <w:r w:rsidRPr="00093F3C">
        <w:rPr>
          <w:b/>
          <w:bCs/>
        </w:rPr>
        <w:t xml:space="preserve">Základním kritériem budou výsledky hodnocení dosaženého při jednotné přijímací zkoušce (JPZ), za které uchazeč může získat až 100 bodů tj. 70 % z celkového hodnocení. </w:t>
      </w:r>
    </w:p>
    <w:p w14:paraId="33CFD66A" w14:textId="11E95983" w:rsidR="3DAD8A1C" w:rsidRPr="00093F3C" w:rsidRDefault="3DAD8A1C" w:rsidP="00093F3C">
      <w:pPr>
        <w:rPr>
          <w:b/>
          <w:bCs/>
        </w:rPr>
      </w:pPr>
      <w:r w:rsidRPr="00093F3C">
        <w:rPr>
          <w:b/>
          <w:bCs/>
        </w:rPr>
        <w:t>Hodnocení předmětů ČJ, AJ, M ze ZŠ na vysvědčeních z předchozího vzdělávání, za které uchazeč může získat až 38 bodů, tj. 26,5 % z celkového hodnocení.</w:t>
      </w:r>
    </w:p>
    <w:p w14:paraId="0C5CA850" w14:textId="54F57761" w:rsidR="3DAD8A1C" w:rsidRDefault="3DAD8A1C" w:rsidP="00093F3C">
      <w:r w:rsidRPr="5D3F73E1">
        <w:t xml:space="preserve">Doložené sportovní úspěchy na úrovni okresních, krajských, republikových a mezinárodních soutěží – kopie/skeny diplomů nebo potvrzení trenéra/trenérky o aktivním působení uchazeče/uchazečky v daném sportovním odvětví, oddílu, klubu a dosažených úspěších (podpis </w:t>
      </w:r>
      <w:r w:rsidRPr="5D3F73E1">
        <w:lastRenderedPageBreak/>
        <w:t>trenéra/trenérky a razítko organizace) – uchazeč získá při doložení sportovních úspěchů maximálně 5 bodů</w:t>
      </w:r>
      <w:r w:rsidRPr="5D3F73E1">
        <w:rPr>
          <w:b/>
          <w:bCs/>
        </w:rPr>
        <w:t>, tj. 3,5 % z celkového hodnocení.</w:t>
      </w:r>
      <w:r w:rsidRPr="5D3F73E1">
        <w:t xml:space="preserve"> Dokládá se nejvýše 5 příloh s nejvyšším oceněním.</w:t>
      </w:r>
    </w:p>
    <w:p w14:paraId="46AC99DC" w14:textId="52620726" w:rsidR="3DAD8A1C" w:rsidRPr="00093F3C" w:rsidRDefault="3DAD8A1C" w:rsidP="00093F3C">
      <w:pPr>
        <w:rPr>
          <w:b/>
          <w:bCs/>
        </w:rPr>
      </w:pPr>
      <w:r w:rsidRPr="00093F3C">
        <w:rPr>
          <w:b/>
          <w:bCs/>
        </w:rPr>
        <w:t>Hodnocení na vysvědčeních z předcházejícího vzdělání:</w:t>
      </w:r>
    </w:p>
    <w:p w14:paraId="0B234218" w14:textId="1E726CA2" w:rsidR="3DAD8A1C" w:rsidRDefault="3DAD8A1C" w:rsidP="00093F3C">
      <w:r w:rsidRPr="5D3F73E1">
        <w:t>Hodnocení studijních výsledků ze ZŠ je součástí přihlášky ke studiu. Hodnocení musí být potvrzeno ředitelem základní školy nebo může být doloženo kopiemi vysvědčení z</w:t>
      </w:r>
      <w:r w:rsidR="002E4327">
        <w:t> </w:t>
      </w:r>
      <w:r w:rsidRPr="5D3F73E1">
        <w:t>8.</w:t>
      </w:r>
      <w:r w:rsidR="002E4327">
        <w:t> </w:t>
      </w:r>
      <w:r w:rsidRPr="5D3F73E1">
        <w:t>a</w:t>
      </w:r>
      <w:r w:rsidR="002E4327">
        <w:t> </w:t>
      </w:r>
      <w:r w:rsidRPr="5D3F73E1">
        <w:t>9.</w:t>
      </w:r>
      <w:r w:rsidR="002E4327">
        <w:t> </w:t>
      </w:r>
      <w:r w:rsidRPr="5D3F73E1">
        <w:t>ročníku ZŠ.</w:t>
      </w:r>
    </w:p>
    <w:p w14:paraId="4556B83A" w14:textId="22513877" w:rsidR="3DAD8A1C" w:rsidRDefault="3DAD8A1C" w:rsidP="00093F3C">
      <w:r w:rsidRPr="5D3F73E1">
        <w:t>Pokud uchazeč předkládá vysvědčení za poslední 2 ročníky vzdělávání, které nejsou shodné s 8. a 9. ročníkem ZŠ a ve kterých splnil nebo plní povinnou školní docházku, jsou průměry za předměty ČJ, M, AJ určovány analogicky z těchto ročníků.</w:t>
      </w:r>
    </w:p>
    <w:p w14:paraId="12EEF9C2" w14:textId="26BE4B32" w:rsidR="3DAD8A1C" w:rsidRDefault="3DAD8A1C" w:rsidP="00093F3C">
      <w:r w:rsidRPr="5D3F73E1">
        <w:t xml:space="preserve">Pokud uchazeč předkládá vysvědčení ze </w:t>
      </w:r>
      <w:proofErr w:type="spellStart"/>
      <w:r w:rsidRPr="5D3F73E1">
        <w:t>šk</w:t>
      </w:r>
      <w:proofErr w:type="spellEnd"/>
      <w:r w:rsidRPr="5D3F73E1">
        <w:t xml:space="preserve">. r. 2019/2020 (ukončil ZŠ dříve než v r. 2024), pak se na základě zákonných opatření MŠMT k SARS Cov-2 nehodnotí 2. pololetí </w:t>
      </w:r>
      <w:proofErr w:type="spellStart"/>
      <w:r w:rsidRPr="5D3F73E1">
        <w:t>šk</w:t>
      </w:r>
      <w:proofErr w:type="spellEnd"/>
      <w:r w:rsidRPr="5D3F73E1">
        <w:t>. r.</w:t>
      </w:r>
      <w:r w:rsidR="002E4327">
        <w:t> </w:t>
      </w:r>
      <w:r w:rsidRPr="5D3F73E1">
        <w:t>2019/2020 a výpočet průměrů vychází ze zbývajících 2 pololetí.</w:t>
      </w:r>
    </w:p>
    <w:p w14:paraId="772A7011" w14:textId="696CC8A9" w:rsidR="3DAD8A1C" w:rsidRDefault="3DAD8A1C" w:rsidP="00093F3C">
      <w:pPr>
        <w:spacing w:after="0"/>
      </w:pPr>
      <w:r w:rsidRPr="5D3F73E1">
        <w:rPr>
          <w:rFonts w:eastAsia="Times New Roman"/>
        </w:rPr>
        <w:t xml:space="preserve"> </w:t>
      </w:r>
      <w:r w:rsidRPr="5D3F73E1">
        <w:t>Při hodnocení výsledků ze ZŠ bude použito následující kritérium, kdy rozhoduje vždy lepší celkový průměr za předměty:</w:t>
      </w:r>
    </w:p>
    <w:p w14:paraId="09B39A48" w14:textId="538F6B60" w:rsidR="3DAD8A1C" w:rsidRDefault="3DAD8A1C" w:rsidP="00093F3C">
      <w:r w:rsidRPr="5D3F73E1">
        <w:t>Český jazyk, anglický jazyk, matematika za 1. + 2. pololetí 8. ročníku ZŠ a za 1. pololetí 9.</w:t>
      </w:r>
      <w:r w:rsidR="002E4327">
        <w:t> </w:t>
      </w:r>
      <w:r w:rsidRPr="5D3F73E1">
        <w:t>ročníku ZŠ.</w:t>
      </w:r>
    </w:p>
    <w:p w14:paraId="67DB0B36" w14:textId="643EEDA0" w:rsidR="3DAD8A1C" w:rsidRDefault="3DAD8A1C" w:rsidP="5D3F73E1">
      <w:r w:rsidRPr="5D3F73E1">
        <w:rPr>
          <w:rFonts w:eastAsia="Times New Roman"/>
          <w:color w:val="000000" w:themeColor="text1"/>
        </w:rPr>
        <w:t>Za hodnocení výsledků předchozího vzdělávání a doložených sportovních úspěchů tak lze získat maximálně 43 bodů.</w:t>
      </w:r>
    </w:p>
    <w:tbl>
      <w:tblPr>
        <w:tblStyle w:val="Tabulkaseznamu4zvraznn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134"/>
      </w:tblGrid>
      <w:tr w:rsidR="5D3F73E1" w14:paraId="03891406" w14:textId="77777777" w:rsidTr="00A77E46">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tcBorders>
              <w:top w:val="none" w:sz="0" w:space="0" w:color="auto"/>
              <w:left w:val="none" w:sz="0" w:space="0" w:color="auto"/>
              <w:bottom w:val="none" w:sz="0" w:space="0" w:color="auto"/>
            </w:tcBorders>
            <w:shd w:val="clear" w:color="auto" w:fill="D9E2F3" w:themeFill="accent1" w:themeFillTint="33"/>
            <w:tcMar>
              <w:left w:w="108" w:type="dxa"/>
              <w:right w:w="108" w:type="dxa"/>
            </w:tcMar>
          </w:tcPr>
          <w:p w14:paraId="7F9C1B4A" w14:textId="13F46EAA" w:rsidR="5D3F73E1" w:rsidRDefault="5D3F73E1" w:rsidP="00B662D1">
            <w:pPr>
              <w:spacing w:after="0" w:line="240" w:lineRule="auto"/>
              <w:jc w:val="center"/>
            </w:pPr>
            <w:r w:rsidRPr="5D3F73E1">
              <w:rPr>
                <w:rFonts w:ascii="Calibri" w:eastAsia="Calibri" w:hAnsi="Calibri" w:cs="Calibri"/>
                <w:color w:val="000000" w:themeColor="text1"/>
              </w:rPr>
              <w:t>Průměr za předměty</w:t>
            </w:r>
            <w:r>
              <w:br/>
            </w:r>
            <w:r w:rsidRPr="5D3F73E1">
              <w:rPr>
                <w:rFonts w:ascii="Calibri" w:eastAsia="Calibri" w:hAnsi="Calibri" w:cs="Calibri"/>
                <w:color w:val="000000" w:themeColor="text1"/>
              </w:rPr>
              <w:t xml:space="preserve"> ČJ, AJ, M</w:t>
            </w:r>
          </w:p>
        </w:tc>
        <w:tc>
          <w:tcPr>
            <w:tcW w:w="1134" w:type="dxa"/>
            <w:tcBorders>
              <w:top w:val="none" w:sz="0" w:space="0" w:color="auto"/>
              <w:bottom w:val="none" w:sz="0" w:space="0" w:color="auto"/>
              <w:right w:val="none" w:sz="0" w:space="0" w:color="auto"/>
            </w:tcBorders>
            <w:shd w:val="clear" w:color="auto" w:fill="D9E2F3" w:themeFill="accent1" w:themeFillTint="33"/>
            <w:tcMar>
              <w:left w:w="108" w:type="dxa"/>
              <w:right w:w="108" w:type="dxa"/>
            </w:tcMar>
          </w:tcPr>
          <w:p w14:paraId="6A3E1A0C" w14:textId="4B853610" w:rsidR="5D3F73E1" w:rsidRDefault="5D3F73E1" w:rsidP="00B662D1">
            <w:pPr>
              <w:keepNext/>
              <w:spacing w:after="0" w:line="240" w:lineRule="auto"/>
              <w:jc w:val="center"/>
              <w:cnfStyle w:val="100000000000" w:firstRow="1"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Body</w:t>
            </w:r>
          </w:p>
        </w:tc>
      </w:tr>
      <w:tr w:rsidR="5D3F73E1" w14:paraId="06DDAD0F" w14:textId="77777777" w:rsidTr="00093F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48C38B90" w14:textId="3C1009A9" w:rsidR="5D3F73E1" w:rsidRDefault="5D3F73E1" w:rsidP="00B662D1">
            <w:pPr>
              <w:spacing w:after="0" w:line="240" w:lineRule="auto"/>
              <w:jc w:val="center"/>
            </w:pPr>
            <w:r w:rsidRPr="5D3F73E1">
              <w:rPr>
                <w:rFonts w:ascii="Calibri" w:eastAsia="Calibri" w:hAnsi="Calibri" w:cs="Calibri"/>
                <w:color w:val="000000" w:themeColor="text1"/>
              </w:rPr>
              <w:t>1,00 až 1,11</w:t>
            </w:r>
          </w:p>
        </w:tc>
        <w:tc>
          <w:tcPr>
            <w:tcW w:w="1134" w:type="dxa"/>
            <w:shd w:val="clear" w:color="auto" w:fill="auto"/>
            <w:tcMar>
              <w:left w:w="108" w:type="dxa"/>
              <w:right w:w="108" w:type="dxa"/>
            </w:tcMar>
          </w:tcPr>
          <w:p w14:paraId="6AA597B2" w14:textId="011650AB"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38</w:t>
            </w:r>
          </w:p>
        </w:tc>
      </w:tr>
      <w:tr w:rsidR="5D3F73E1" w14:paraId="3C28C773" w14:textId="77777777" w:rsidTr="00093F3C">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147BE2B3" w14:textId="455CE0D5" w:rsidR="5D3F73E1" w:rsidRDefault="5D3F73E1" w:rsidP="00B662D1">
            <w:pPr>
              <w:spacing w:after="0" w:line="240" w:lineRule="auto"/>
              <w:jc w:val="center"/>
            </w:pPr>
            <w:r w:rsidRPr="5D3F73E1">
              <w:rPr>
                <w:rFonts w:ascii="Calibri" w:eastAsia="Calibri" w:hAnsi="Calibri" w:cs="Calibri"/>
                <w:color w:val="000000" w:themeColor="text1"/>
              </w:rPr>
              <w:t>1,12 až 1,22</w:t>
            </w:r>
          </w:p>
        </w:tc>
        <w:tc>
          <w:tcPr>
            <w:tcW w:w="1134" w:type="dxa"/>
            <w:shd w:val="clear" w:color="auto" w:fill="auto"/>
            <w:tcMar>
              <w:left w:w="108" w:type="dxa"/>
              <w:right w:w="108" w:type="dxa"/>
            </w:tcMar>
          </w:tcPr>
          <w:p w14:paraId="5F4C22C7" w14:textId="18609306"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36</w:t>
            </w:r>
          </w:p>
        </w:tc>
      </w:tr>
      <w:tr w:rsidR="5D3F73E1" w14:paraId="4E6A0EE9" w14:textId="77777777" w:rsidTr="00093F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34B224A6" w14:textId="52580597" w:rsidR="5D3F73E1" w:rsidRDefault="5D3F73E1" w:rsidP="00B662D1">
            <w:pPr>
              <w:spacing w:after="0" w:line="240" w:lineRule="auto"/>
              <w:jc w:val="center"/>
            </w:pPr>
            <w:r w:rsidRPr="5D3F73E1">
              <w:rPr>
                <w:rFonts w:ascii="Calibri" w:eastAsia="Calibri" w:hAnsi="Calibri" w:cs="Calibri"/>
                <w:color w:val="000000" w:themeColor="text1"/>
              </w:rPr>
              <w:t>1,23 až 1,33</w:t>
            </w:r>
          </w:p>
        </w:tc>
        <w:tc>
          <w:tcPr>
            <w:tcW w:w="1134" w:type="dxa"/>
            <w:shd w:val="clear" w:color="auto" w:fill="auto"/>
            <w:tcMar>
              <w:left w:w="108" w:type="dxa"/>
              <w:right w:w="108" w:type="dxa"/>
            </w:tcMar>
          </w:tcPr>
          <w:p w14:paraId="163E9C87" w14:textId="7185547A"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34</w:t>
            </w:r>
          </w:p>
        </w:tc>
      </w:tr>
      <w:tr w:rsidR="5D3F73E1" w14:paraId="75E9BE0F" w14:textId="77777777" w:rsidTr="00093F3C">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7BBC1BA2" w14:textId="2D92B9A2" w:rsidR="5D3F73E1" w:rsidRDefault="5D3F73E1" w:rsidP="00B662D1">
            <w:pPr>
              <w:spacing w:after="0" w:line="240" w:lineRule="auto"/>
              <w:jc w:val="center"/>
            </w:pPr>
            <w:r w:rsidRPr="5D3F73E1">
              <w:rPr>
                <w:rFonts w:ascii="Calibri" w:eastAsia="Calibri" w:hAnsi="Calibri" w:cs="Calibri"/>
                <w:color w:val="000000" w:themeColor="text1"/>
              </w:rPr>
              <w:t>1,34 až 1,44</w:t>
            </w:r>
          </w:p>
        </w:tc>
        <w:tc>
          <w:tcPr>
            <w:tcW w:w="1134" w:type="dxa"/>
            <w:shd w:val="clear" w:color="auto" w:fill="auto"/>
            <w:tcMar>
              <w:left w:w="108" w:type="dxa"/>
              <w:right w:w="108" w:type="dxa"/>
            </w:tcMar>
          </w:tcPr>
          <w:p w14:paraId="49F0C000" w14:textId="7B6D675D"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32</w:t>
            </w:r>
          </w:p>
        </w:tc>
      </w:tr>
      <w:tr w:rsidR="5D3F73E1" w14:paraId="3D8B830C" w14:textId="77777777" w:rsidTr="00093F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5FF65D7B" w14:textId="1C1FEE3D" w:rsidR="5D3F73E1" w:rsidRDefault="5D3F73E1" w:rsidP="00B662D1">
            <w:pPr>
              <w:spacing w:after="0" w:line="240" w:lineRule="auto"/>
              <w:jc w:val="center"/>
            </w:pPr>
            <w:r w:rsidRPr="5D3F73E1">
              <w:rPr>
                <w:rFonts w:ascii="Calibri" w:eastAsia="Calibri" w:hAnsi="Calibri" w:cs="Calibri"/>
                <w:color w:val="000000" w:themeColor="text1"/>
              </w:rPr>
              <w:t>1,45 až 1,55</w:t>
            </w:r>
          </w:p>
        </w:tc>
        <w:tc>
          <w:tcPr>
            <w:tcW w:w="1134" w:type="dxa"/>
            <w:shd w:val="clear" w:color="auto" w:fill="auto"/>
            <w:tcMar>
              <w:left w:w="108" w:type="dxa"/>
              <w:right w:w="108" w:type="dxa"/>
            </w:tcMar>
          </w:tcPr>
          <w:p w14:paraId="5EE994FE" w14:textId="3B36719B"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30</w:t>
            </w:r>
          </w:p>
        </w:tc>
      </w:tr>
      <w:tr w:rsidR="5D3F73E1" w14:paraId="0B73E687" w14:textId="77777777" w:rsidTr="00093F3C">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7024D351" w14:textId="634D2B6B" w:rsidR="5D3F73E1" w:rsidRDefault="5D3F73E1" w:rsidP="00B662D1">
            <w:pPr>
              <w:spacing w:after="0" w:line="240" w:lineRule="auto"/>
              <w:jc w:val="center"/>
            </w:pPr>
            <w:r w:rsidRPr="5D3F73E1">
              <w:rPr>
                <w:rFonts w:ascii="Calibri" w:eastAsia="Calibri" w:hAnsi="Calibri" w:cs="Calibri"/>
                <w:color w:val="000000" w:themeColor="text1"/>
              </w:rPr>
              <w:t>1,56 až 1,66</w:t>
            </w:r>
          </w:p>
        </w:tc>
        <w:tc>
          <w:tcPr>
            <w:tcW w:w="1134" w:type="dxa"/>
            <w:shd w:val="clear" w:color="auto" w:fill="auto"/>
            <w:tcMar>
              <w:left w:w="108" w:type="dxa"/>
              <w:right w:w="108" w:type="dxa"/>
            </w:tcMar>
          </w:tcPr>
          <w:p w14:paraId="7F689305" w14:textId="024C6827"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28</w:t>
            </w:r>
          </w:p>
        </w:tc>
      </w:tr>
      <w:tr w:rsidR="5D3F73E1" w14:paraId="78198E9D" w14:textId="77777777" w:rsidTr="00093F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3BCDB524" w14:textId="6F25739A" w:rsidR="5D3F73E1" w:rsidRDefault="5D3F73E1" w:rsidP="00B662D1">
            <w:pPr>
              <w:spacing w:after="0" w:line="240" w:lineRule="auto"/>
              <w:jc w:val="center"/>
            </w:pPr>
            <w:r w:rsidRPr="5D3F73E1">
              <w:rPr>
                <w:rFonts w:ascii="Calibri" w:eastAsia="Calibri" w:hAnsi="Calibri" w:cs="Calibri"/>
                <w:color w:val="000000" w:themeColor="text1"/>
              </w:rPr>
              <w:t>1,67 až 1,77</w:t>
            </w:r>
          </w:p>
        </w:tc>
        <w:tc>
          <w:tcPr>
            <w:tcW w:w="1134" w:type="dxa"/>
            <w:shd w:val="clear" w:color="auto" w:fill="auto"/>
            <w:tcMar>
              <w:left w:w="108" w:type="dxa"/>
              <w:right w:w="108" w:type="dxa"/>
            </w:tcMar>
          </w:tcPr>
          <w:p w14:paraId="32553DC3" w14:textId="3C8D71BF"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26</w:t>
            </w:r>
          </w:p>
        </w:tc>
      </w:tr>
      <w:tr w:rsidR="5D3F73E1" w14:paraId="3209E383" w14:textId="77777777" w:rsidTr="00093F3C">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172F0F77" w14:textId="109320CA" w:rsidR="5D3F73E1" w:rsidRDefault="5D3F73E1" w:rsidP="00B662D1">
            <w:pPr>
              <w:spacing w:after="0" w:line="240" w:lineRule="auto"/>
              <w:jc w:val="center"/>
            </w:pPr>
            <w:r w:rsidRPr="5D3F73E1">
              <w:rPr>
                <w:rFonts w:ascii="Calibri" w:eastAsia="Calibri" w:hAnsi="Calibri" w:cs="Calibri"/>
                <w:color w:val="000000" w:themeColor="text1"/>
              </w:rPr>
              <w:t>1,78 až 1,88</w:t>
            </w:r>
          </w:p>
        </w:tc>
        <w:tc>
          <w:tcPr>
            <w:tcW w:w="1134" w:type="dxa"/>
            <w:shd w:val="clear" w:color="auto" w:fill="auto"/>
            <w:tcMar>
              <w:left w:w="108" w:type="dxa"/>
              <w:right w:w="108" w:type="dxa"/>
            </w:tcMar>
          </w:tcPr>
          <w:p w14:paraId="42D38927" w14:textId="4B94D077"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24</w:t>
            </w:r>
          </w:p>
        </w:tc>
      </w:tr>
      <w:tr w:rsidR="5D3F73E1" w14:paraId="263E70D9" w14:textId="77777777" w:rsidTr="00093F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5D935A82" w14:textId="22FA9F11" w:rsidR="5D3F73E1" w:rsidRDefault="5D3F73E1" w:rsidP="00B662D1">
            <w:pPr>
              <w:spacing w:after="0" w:line="240" w:lineRule="auto"/>
              <w:jc w:val="center"/>
            </w:pPr>
            <w:r w:rsidRPr="5D3F73E1">
              <w:rPr>
                <w:rFonts w:ascii="Calibri" w:eastAsia="Calibri" w:hAnsi="Calibri" w:cs="Calibri"/>
                <w:color w:val="000000" w:themeColor="text1"/>
              </w:rPr>
              <w:t>1,89 až 2,00</w:t>
            </w:r>
          </w:p>
        </w:tc>
        <w:tc>
          <w:tcPr>
            <w:tcW w:w="1134" w:type="dxa"/>
            <w:shd w:val="clear" w:color="auto" w:fill="auto"/>
            <w:tcMar>
              <w:left w:w="108" w:type="dxa"/>
              <w:right w:w="108" w:type="dxa"/>
            </w:tcMar>
          </w:tcPr>
          <w:p w14:paraId="6110F809" w14:textId="5BA2EFC8"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22</w:t>
            </w:r>
          </w:p>
        </w:tc>
      </w:tr>
      <w:tr w:rsidR="5D3F73E1" w14:paraId="5E204F94" w14:textId="77777777" w:rsidTr="00093F3C">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3EB7398D" w14:textId="348A3A85" w:rsidR="5D3F73E1" w:rsidRDefault="5D3F73E1" w:rsidP="00B662D1">
            <w:pPr>
              <w:spacing w:after="0" w:line="240" w:lineRule="auto"/>
              <w:jc w:val="center"/>
            </w:pPr>
            <w:r w:rsidRPr="5D3F73E1">
              <w:rPr>
                <w:rFonts w:ascii="Calibri" w:eastAsia="Calibri" w:hAnsi="Calibri" w:cs="Calibri"/>
                <w:color w:val="000000" w:themeColor="text1"/>
              </w:rPr>
              <w:t>2,01 až 2,22</w:t>
            </w:r>
          </w:p>
        </w:tc>
        <w:tc>
          <w:tcPr>
            <w:tcW w:w="1134" w:type="dxa"/>
            <w:shd w:val="clear" w:color="auto" w:fill="auto"/>
            <w:tcMar>
              <w:left w:w="108" w:type="dxa"/>
              <w:right w:w="108" w:type="dxa"/>
            </w:tcMar>
          </w:tcPr>
          <w:p w14:paraId="1BB2997A" w14:textId="3DC8B524"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20</w:t>
            </w:r>
          </w:p>
        </w:tc>
      </w:tr>
      <w:tr w:rsidR="5D3F73E1" w14:paraId="3BE9F188" w14:textId="77777777" w:rsidTr="00093F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2629E73F" w14:textId="7CDFD5C4" w:rsidR="5D3F73E1" w:rsidRDefault="5D3F73E1" w:rsidP="00B662D1">
            <w:pPr>
              <w:spacing w:after="0" w:line="240" w:lineRule="auto"/>
              <w:jc w:val="center"/>
            </w:pPr>
            <w:r w:rsidRPr="5D3F73E1">
              <w:rPr>
                <w:rFonts w:ascii="Calibri" w:eastAsia="Calibri" w:hAnsi="Calibri" w:cs="Calibri"/>
                <w:color w:val="000000" w:themeColor="text1"/>
              </w:rPr>
              <w:t>2,23 až 2,44</w:t>
            </w:r>
          </w:p>
        </w:tc>
        <w:tc>
          <w:tcPr>
            <w:tcW w:w="1134" w:type="dxa"/>
            <w:shd w:val="clear" w:color="auto" w:fill="auto"/>
            <w:tcMar>
              <w:left w:w="108" w:type="dxa"/>
              <w:right w:w="108" w:type="dxa"/>
            </w:tcMar>
          </w:tcPr>
          <w:p w14:paraId="5EDB2BCA" w14:textId="47DA60AD"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18</w:t>
            </w:r>
          </w:p>
        </w:tc>
      </w:tr>
      <w:tr w:rsidR="5D3F73E1" w14:paraId="393148BA" w14:textId="77777777" w:rsidTr="00093F3C">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16B67C64" w14:textId="5C3782C1" w:rsidR="5D3F73E1" w:rsidRDefault="5D3F73E1" w:rsidP="00B662D1">
            <w:pPr>
              <w:spacing w:after="0" w:line="240" w:lineRule="auto"/>
              <w:jc w:val="center"/>
            </w:pPr>
            <w:r w:rsidRPr="5D3F73E1">
              <w:rPr>
                <w:rFonts w:ascii="Calibri" w:eastAsia="Calibri" w:hAnsi="Calibri" w:cs="Calibri"/>
                <w:color w:val="000000" w:themeColor="text1"/>
              </w:rPr>
              <w:t>2,45 až 2,66</w:t>
            </w:r>
          </w:p>
        </w:tc>
        <w:tc>
          <w:tcPr>
            <w:tcW w:w="1134" w:type="dxa"/>
            <w:shd w:val="clear" w:color="auto" w:fill="auto"/>
            <w:tcMar>
              <w:left w:w="108" w:type="dxa"/>
              <w:right w:w="108" w:type="dxa"/>
            </w:tcMar>
          </w:tcPr>
          <w:p w14:paraId="6AD429C6" w14:textId="12F10FF3"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16</w:t>
            </w:r>
          </w:p>
        </w:tc>
      </w:tr>
      <w:tr w:rsidR="5D3F73E1" w14:paraId="6F0EB0DB" w14:textId="77777777" w:rsidTr="00093F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250041A0" w14:textId="1DB69503" w:rsidR="5D3F73E1" w:rsidRDefault="5D3F73E1" w:rsidP="00B662D1">
            <w:pPr>
              <w:spacing w:after="0" w:line="240" w:lineRule="auto"/>
              <w:jc w:val="center"/>
            </w:pPr>
            <w:r w:rsidRPr="5D3F73E1">
              <w:rPr>
                <w:rFonts w:ascii="Calibri" w:eastAsia="Calibri" w:hAnsi="Calibri" w:cs="Calibri"/>
                <w:color w:val="000000" w:themeColor="text1"/>
              </w:rPr>
              <w:t>2,67 až 2,88</w:t>
            </w:r>
          </w:p>
        </w:tc>
        <w:tc>
          <w:tcPr>
            <w:tcW w:w="1134" w:type="dxa"/>
            <w:shd w:val="clear" w:color="auto" w:fill="auto"/>
            <w:tcMar>
              <w:left w:w="108" w:type="dxa"/>
              <w:right w:w="108" w:type="dxa"/>
            </w:tcMar>
          </w:tcPr>
          <w:p w14:paraId="399F2CFC" w14:textId="656A2ED2"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12</w:t>
            </w:r>
          </w:p>
        </w:tc>
      </w:tr>
      <w:tr w:rsidR="5D3F73E1" w14:paraId="4599F027" w14:textId="77777777" w:rsidTr="00093F3C">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47279FD8" w14:textId="116DAF18" w:rsidR="5D3F73E1" w:rsidRDefault="5D3F73E1" w:rsidP="00B662D1">
            <w:pPr>
              <w:spacing w:after="0" w:line="240" w:lineRule="auto"/>
              <w:jc w:val="center"/>
            </w:pPr>
            <w:r w:rsidRPr="5D3F73E1">
              <w:rPr>
                <w:rFonts w:ascii="Calibri" w:eastAsia="Calibri" w:hAnsi="Calibri" w:cs="Calibri"/>
                <w:color w:val="000000" w:themeColor="text1"/>
              </w:rPr>
              <w:t>2,89 až 3,00</w:t>
            </w:r>
          </w:p>
        </w:tc>
        <w:tc>
          <w:tcPr>
            <w:tcW w:w="1134" w:type="dxa"/>
            <w:shd w:val="clear" w:color="auto" w:fill="auto"/>
            <w:tcMar>
              <w:left w:w="108" w:type="dxa"/>
              <w:right w:w="108" w:type="dxa"/>
            </w:tcMar>
          </w:tcPr>
          <w:p w14:paraId="1F71365B" w14:textId="28607B5B"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8</w:t>
            </w:r>
          </w:p>
        </w:tc>
      </w:tr>
      <w:tr w:rsidR="5D3F73E1" w14:paraId="5D2609EF" w14:textId="77777777" w:rsidTr="00093F3C">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346EE8AB" w14:textId="35215C16" w:rsidR="5D3F73E1" w:rsidRDefault="5D3F73E1" w:rsidP="00B662D1">
            <w:pPr>
              <w:spacing w:after="0" w:line="240" w:lineRule="auto"/>
              <w:jc w:val="center"/>
            </w:pPr>
            <w:r w:rsidRPr="5D3F73E1">
              <w:rPr>
                <w:rFonts w:ascii="Calibri" w:eastAsia="Calibri" w:hAnsi="Calibri" w:cs="Calibri"/>
                <w:color w:val="000000" w:themeColor="text1"/>
              </w:rPr>
              <w:t>3,01 až 3,44</w:t>
            </w:r>
          </w:p>
        </w:tc>
        <w:tc>
          <w:tcPr>
            <w:tcW w:w="1134" w:type="dxa"/>
            <w:shd w:val="clear" w:color="auto" w:fill="auto"/>
            <w:tcMar>
              <w:left w:w="108" w:type="dxa"/>
              <w:right w:w="108" w:type="dxa"/>
            </w:tcMar>
          </w:tcPr>
          <w:p w14:paraId="264D6C2B" w14:textId="149E6F1E"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4</w:t>
            </w:r>
          </w:p>
        </w:tc>
      </w:tr>
      <w:tr w:rsidR="5D3F73E1" w14:paraId="518A4B92" w14:textId="77777777" w:rsidTr="00093F3C">
        <w:trPr>
          <w:trHeight w:val="300"/>
          <w:jc w:val="center"/>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Mar>
              <w:left w:w="108" w:type="dxa"/>
              <w:right w:w="108" w:type="dxa"/>
            </w:tcMar>
          </w:tcPr>
          <w:p w14:paraId="06B0680C" w14:textId="22FD2536" w:rsidR="5D3F73E1" w:rsidRDefault="5D3F73E1" w:rsidP="00B662D1">
            <w:pPr>
              <w:spacing w:after="0" w:line="240" w:lineRule="auto"/>
              <w:jc w:val="center"/>
            </w:pPr>
            <w:r w:rsidRPr="5D3F73E1">
              <w:rPr>
                <w:rFonts w:ascii="Calibri" w:eastAsia="Calibri" w:hAnsi="Calibri" w:cs="Calibri"/>
                <w:color w:val="000000" w:themeColor="text1"/>
              </w:rPr>
              <w:t>3,45 a více</w:t>
            </w:r>
          </w:p>
        </w:tc>
        <w:tc>
          <w:tcPr>
            <w:tcW w:w="1134" w:type="dxa"/>
            <w:shd w:val="clear" w:color="auto" w:fill="auto"/>
            <w:tcMar>
              <w:left w:w="108" w:type="dxa"/>
              <w:right w:w="108" w:type="dxa"/>
            </w:tcMar>
          </w:tcPr>
          <w:p w14:paraId="232512DE" w14:textId="3D283EB5"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0</w:t>
            </w:r>
          </w:p>
        </w:tc>
      </w:tr>
    </w:tbl>
    <w:p w14:paraId="00184F15" w14:textId="35DBA4E3" w:rsidR="63631E99" w:rsidRPr="00F0260C" w:rsidRDefault="63631E99" w:rsidP="00B662D1">
      <w:pPr>
        <w:keepNext/>
        <w:spacing w:before="240"/>
        <w:rPr>
          <w:b/>
          <w:bCs/>
        </w:rPr>
      </w:pPr>
      <w:r w:rsidRPr="00F0260C">
        <w:rPr>
          <w:b/>
          <w:bCs/>
        </w:rPr>
        <w:lastRenderedPageBreak/>
        <w:t>Výsledky hodnocení dosaženého při JZP:</w:t>
      </w:r>
    </w:p>
    <w:p w14:paraId="78C8B0D8" w14:textId="1E4D68B5" w:rsidR="63631E99" w:rsidRDefault="63631E99" w:rsidP="00093F3C">
      <w:pPr>
        <w:rPr>
          <w:rFonts w:ascii="Arial" w:eastAsia="Arial" w:hAnsi="Arial" w:cs="Arial"/>
        </w:rPr>
      </w:pPr>
      <w:r w:rsidRPr="5D3F73E1">
        <w:t>Výsledky bodového hodnocení jednotné přijímací zkoušky z českého jazyka a literatury a matematiky a její aplikace budou sečteny. Započítává se pouze lepší výsledek z matematiky a lepší výsledek z českého jazyka a literatury z obou termínů JPZ.</w:t>
      </w:r>
      <w:r w:rsidRPr="5D3F73E1">
        <w:rPr>
          <w:rFonts w:ascii="Arial" w:eastAsia="Arial" w:hAnsi="Arial" w:cs="Arial"/>
        </w:rPr>
        <w:t xml:space="preserve"> </w:t>
      </w:r>
    </w:p>
    <w:p w14:paraId="492AA81E" w14:textId="391D2D0F" w:rsidR="63631E99" w:rsidRDefault="63631E99" w:rsidP="00093F3C">
      <w:r w:rsidRPr="5D3F73E1">
        <w:t>Maximální počet bodů za výsledky jednotné zkoušky je 100 bodů (70 % celkového hodnocení).</w:t>
      </w:r>
    </w:p>
    <w:p w14:paraId="133C357A" w14:textId="6B1A04F4" w:rsidR="63631E99" w:rsidRDefault="63631E99" w:rsidP="5D3F73E1">
      <w:pPr>
        <w:spacing w:after="0"/>
        <w:rPr>
          <w:rFonts w:eastAsia="Times New Roman"/>
          <w:b/>
          <w:bCs/>
          <w:color w:val="000000" w:themeColor="text1"/>
        </w:rPr>
      </w:pPr>
      <w:r w:rsidRPr="5D3F73E1">
        <w:rPr>
          <w:rFonts w:eastAsia="Times New Roman"/>
          <w:b/>
          <w:bCs/>
          <w:color w:val="000000" w:themeColor="text1"/>
        </w:rPr>
        <w:t>Celkové hodnocení a pořadí uchazečů:</w:t>
      </w:r>
    </w:p>
    <w:p w14:paraId="2416E7A5" w14:textId="1DBD66CF" w:rsidR="08AF6D55" w:rsidRDefault="08AF6D55" w:rsidP="00093F3C">
      <w:pPr>
        <w:pStyle w:val="Odstavecseseznamem"/>
        <w:numPr>
          <w:ilvl w:val="0"/>
          <w:numId w:val="68"/>
        </w:numPr>
      </w:pPr>
      <w:r w:rsidRPr="5D3F73E1">
        <w:t>Maximální počet bodů za výsledky Jednotné přijímací zkoušky je 100 bodů</w:t>
      </w:r>
    </w:p>
    <w:p w14:paraId="51389E97" w14:textId="0ADFB69E" w:rsidR="08AF6D55" w:rsidRDefault="08AF6D55" w:rsidP="00093F3C">
      <w:pPr>
        <w:pStyle w:val="Odstavecseseznamem"/>
        <w:numPr>
          <w:ilvl w:val="0"/>
          <w:numId w:val="68"/>
        </w:numPr>
      </w:pPr>
      <w:r w:rsidRPr="5D3F73E1">
        <w:t>Maximální počet bodů za hodnocení na vysvědčení a sportovní úspěchy je 43 bodů</w:t>
      </w:r>
    </w:p>
    <w:p w14:paraId="6D9B2B4B" w14:textId="675F2420" w:rsidR="08AF6D55" w:rsidRDefault="08AF6D55" w:rsidP="00093F3C">
      <w:pPr>
        <w:pStyle w:val="Odstavecseseznamem"/>
        <w:numPr>
          <w:ilvl w:val="0"/>
          <w:numId w:val="68"/>
        </w:numPr>
      </w:pPr>
      <w:r w:rsidRPr="5D3F73E1">
        <w:t>Maximální počet získaných bodů:</w:t>
      </w:r>
      <w:r>
        <w:tab/>
      </w:r>
      <w:r w:rsidRPr="5D3F73E1">
        <w:t>143 bodů</w:t>
      </w:r>
    </w:p>
    <w:p w14:paraId="0641C5C4" w14:textId="236245A6" w:rsidR="08AF6D55" w:rsidRDefault="08AF6D55" w:rsidP="00093F3C">
      <w:pPr>
        <w:pStyle w:val="Odstavecseseznamem"/>
        <w:numPr>
          <w:ilvl w:val="0"/>
          <w:numId w:val="68"/>
        </w:numPr>
      </w:pPr>
      <w:r w:rsidRPr="5D3F73E1">
        <w:t>Minimální počet bodů pro přijetí:</w:t>
      </w:r>
      <w:r>
        <w:tab/>
      </w:r>
      <w:r w:rsidRPr="5D3F73E1">
        <w:t>není stanoven</w:t>
      </w:r>
    </w:p>
    <w:p w14:paraId="180DFF74" w14:textId="59168053" w:rsidR="08AF6D55" w:rsidRDefault="08AF6D55" w:rsidP="00A755A2">
      <w:r w:rsidRPr="5D3F73E1">
        <w:t>Pořadí uchazečů bude sestaveno podle počtu získaných bodů.</w:t>
      </w:r>
    </w:p>
    <w:p w14:paraId="3AD72014" w14:textId="21682779" w:rsidR="08AF6D55" w:rsidRDefault="08AF6D55" w:rsidP="00A755A2">
      <w:r w:rsidRPr="5D3F73E1">
        <w:t>Podle tohoto pořadí pak bude přijat příslušný počet uchazečů tak, aby celkový počet přijatých žáků dosáhl maximálně uvedený počet přijímaných uchazečů v oboru vzdělávání.</w:t>
      </w:r>
    </w:p>
    <w:p w14:paraId="18CD56B4" w14:textId="54F5EE44" w:rsidR="08AF6D55" w:rsidRDefault="08AF6D55" w:rsidP="00A755A2">
      <w:r w:rsidRPr="5D3F73E1">
        <w:t>Pokud několik uchazečů získá stejný počet bodů, rozhodnou o pořadí další kritéria v tomto pořadí.</w:t>
      </w:r>
    </w:p>
    <w:p w14:paraId="677302B7" w14:textId="279D7171" w:rsidR="08AF6D55" w:rsidRDefault="08AF6D55" w:rsidP="0029642C">
      <w:pPr>
        <w:pStyle w:val="Odstavecseseznamem"/>
        <w:numPr>
          <w:ilvl w:val="0"/>
          <w:numId w:val="70"/>
        </w:numPr>
      </w:pPr>
      <w:r w:rsidRPr="0029642C">
        <w:rPr>
          <w:rFonts w:ascii="Cambria Math" w:eastAsia="Cambria Math" w:hAnsi="Cambria Math" w:cs="Cambria Math"/>
        </w:rPr>
        <w:t xml:space="preserve">průměr </w:t>
      </w:r>
      <w:r w:rsidRPr="0029642C">
        <w:t>matematika za 1. + 2. pololetí 8. ročníku ZŠ a za 1. pololetí 9. ročníku ZŠ</w:t>
      </w:r>
    </w:p>
    <w:p w14:paraId="1DAD898B" w14:textId="52566864" w:rsidR="08AF6D55" w:rsidRDefault="08AF6D55" w:rsidP="0029642C">
      <w:pPr>
        <w:pStyle w:val="Odstavecseseznamem"/>
        <w:numPr>
          <w:ilvl w:val="0"/>
          <w:numId w:val="70"/>
        </w:numPr>
      </w:pPr>
      <w:r w:rsidRPr="0029642C">
        <w:rPr>
          <w:rFonts w:ascii="Cambria Math" w:eastAsia="Cambria Math" w:hAnsi="Cambria Math" w:cs="Cambria Math"/>
        </w:rPr>
        <w:t xml:space="preserve">průměr z </w:t>
      </w:r>
      <w:r w:rsidRPr="0029642C">
        <w:t>vysvědčení za 1. + 2. pololetí 8. ročníku ZŠ a za 1. pololetí 9. ročníku ZŠ</w:t>
      </w:r>
    </w:p>
    <w:p w14:paraId="5A05AD3D" w14:textId="773159C2" w:rsidR="08AF6D55" w:rsidRDefault="08AF6D55" w:rsidP="0029642C">
      <w:pPr>
        <w:pStyle w:val="Odstavecseseznamem"/>
        <w:numPr>
          <w:ilvl w:val="0"/>
          <w:numId w:val="70"/>
        </w:numPr>
      </w:pPr>
      <w:r w:rsidRPr="0029642C">
        <w:rPr>
          <w:rFonts w:ascii="Cambria Math" w:eastAsia="Cambria Math" w:hAnsi="Cambria Math" w:cs="Cambria Math"/>
        </w:rPr>
        <w:t xml:space="preserve">průměr </w:t>
      </w:r>
      <w:r w:rsidRPr="0029642C">
        <w:t>český jazyk, anglický jazyk; matematika za 1. pololetí 9. ročníku ZŠ</w:t>
      </w:r>
    </w:p>
    <w:p w14:paraId="6F7F0BC6" w14:textId="0A95C01A" w:rsidR="08AF6D55" w:rsidRDefault="08AF6D55" w:rsidP="0029642C">
      <w:pPr>
        <w:pStyle w:val="Odstavecseseznamem"/>
        <w:numPr>
          <w:ilvl w:val="0"/>
          <w:numId w:val="70"/>
        </w:numPr>
      </w:pPr>
      <w:r w:rsidRPr="0029642C">
        <w:rPr>
          <w:rFonts w:ascii="Cambria Math" w:eastAsia="Cambria Math" w:hAnsi="Cambria Math" w:cs="Cambria Math"/>
        </w:rPr>
        <w:t xml:space="preserve">průměr z </w:t>
      </w:r>
      <w:r w:rsidRPr="0029642C">
        <w:t xml:space="preserve">vysvědčení za 1. pololetí 9. ročníku ZŠ </w:t>
      </w:r>
    </w:p>
    <w:p w14:paraId="3221B94E" w14:textId="03644EA1" w:rsidR="08AF6D55" w:rsidRDefault="08AF6D55" w:rsidP="0029642C">
      <w:pPr>
        <w:pStyle w:val="Odstavecseseznamem"/>
        <w:numPr>
          <w:ilvl w:val="0"/>
          <w:numId w:val="70"/>
        </w:numPr>
      </w:pPr>
      <w:r w:rsidRPr="0029642C">
        <w:t>výsledek didaktického testu z matematiky u JPZ</w:t>
      </w:r>
    </w:p>
    <w:p w14:paraId="7F9E939F" w14:textId="32FD6F55" w:rsidR="08AF6D55" w:rsidRDefault="08AF6D55" w:rsidP="0029642C">
      <w:pPr>
        <w:pStyle w:val="Odstavecseseznamem"/>
        <w:numPr>
          <w:ilvl w:val="0"/>
          <w:numId w:val="70"/>
        </w:numPr>
      </w:pPr>
      <w:r w:rsidRPr="0029642C">
        <w:t>výsledek didaktického testu z českého jazyka a literatury u JPZ</w:t>
      </w:r>
    </w:p>
    <w:p w14:paraId="48466C3E" w14:textId="3457B77A" w:rsidR="08AF6D55" w:rsidRDefault="08AF6D55" w:rsidP="5D3F73E1">
      <w:pPr>
        <w:pStyle w:val="Nadpis3"/>
      </w:pPr>
      <w:bookmarkStart w:id="86" w:name="_Toc179162208"/>
      <w:r>
        <w:t>Kritéria přijímacího řízení na obory nástavbového studia středního vzdělání s</w:t>
      </w:r>
      <w:r w:rsidR="00F120B3">
        <w:t> </w:t>
      </w:r>
      <w:r>
        <w:t>maturitní zkouškou.</w:t>
      </w:r>
      <w:bookmarkEnd w:id="86"/>
    </w:p>
    <w:p w14:paraId="4C526781" w14:textId="1F232C63" w:rsidR="08AF6D55" w:rsidRDefault="08AF6D55" w:rsidP="5D3F73E1">
      <w:pPr>
        <w:spacing w:after="0"/>
      </w:pPr>
      <w:r w:rsidRPr="5D3F73E1">
        <w:rPr>
          <w:rFonts w:eastAsia="Times New Roman"/>
        </w:rPr>
        <w:t>Obor: 64-41-L/01 Podnikání</w:t>
      </w:r>
    </w:p>
    <w:p w14:paraId="398E1EBB" w14:textId="27F12C4A" w:rsidR="08AF6D55" w:rsidRPr="00FD61ED" w:rsidRDefault="08AF6D55" w:rsidP="00A77E46">
      <w:pPr>
        <w:spacing w:before="120"/>
        <w:rPr>
          <w:b/>
          <w:bCs/>
        </w:rPr>
      </w:pPr>
      <w:r w:rsidRPr="00FD61ED">
        <w:rPr>
          <w:b/>
          <w:bCs/>
        </w:rPr>
        <w:t>Kritéria hodnocení:</w:t>
      </w:r>
    </w:p>
    <w:p w14:paraId="15F5F0BB" w14:textId="67841563" w:rsidR="08AF6D55" w:rsidRDefault="08AF6D55" w:rsidP="00FD61ED">
      <w:r w:rsidRPr="5D3F73E1">
        <w:t>Uchazeči na tento 2letý obor středního vzdělání s maturitní zkouškou budou při přijímacím řízení hodnoceni podle následujících kritérií:</w:t>
      </w:r>
    </w:p>
    <w:p w14:paraId="0BEA0BB3" w14:textId="1D75FACE" w:rsidR="08AF6D55" w:rsidRPr="0029642C" w:rsidRDefault="08AF6D55" w:rsidP="0029642C">
      <w:pPr>
        <w:rPr>
          <w:b/>
          <w:bCs/>
        </w:rPr>
      </w:pPr>
      <w:r w:rsidRPr="0029642C">
        <w:rPr>
          <w:b/>
          <w:bCs/>
        </w:rPr>
        <w:t xml:space="preserve">Základním kritériem budou výsledky hodnocení dosaženého při jednotné přijímací zkoušce (JPZ), za které uchazeč může získat až 100 bodů tj. 70 % z celkového hodnocení. </w:t>
      </w:r>
    </w:p>
    <w:p w14:paraId="7687093E" w14:textId="48718F3F" w:rsidR="08AF6D55" w:rsidRPr="0029642C" w:rsidRDefault="08AF6D55" w:rsidP="0029642C">
      <w:pPr>
        <w:rPr>
          <w:b/>
          <w:bCs/>
        </w:rPr>
      </w:pPr>
      <w:r w:rsidRPr="0029642C">
        <w:rPr>
          <w:b/>
          <w:bCs/>
        </w:rPr>
        <w:t>Hodnocení předmětů ČJ, AJ, M ze SŠ na vysvědčeních z předchozího vzdělávání, za které uchazeč může získat až 43 bodů, tj. 30 % z celkového hodnocení.</w:t>
      </w:r>
    </w:p>
    <w:p w14:paraId="6241DEBE" w14:textId="7A175901" w:rsidR="08AF6D55" w:rsidRDefault="08AF6D55" w:rsidP="0029642C">
      <w:r w:rsidRPr="5D3F73E1">
        <w:rPr>
          <w:b/>
          <w:bCs/>
        </w:rPr>
        <w:t>Hodnocení na vysvědčeních z předcházejícího vzdělání:</w:t>
      </w:r>
      <w:r w:rsidRPr="5D3F73E1">
        <w:t xml:space="preserve"> Hodnocení studijních výsledků ze SŠ (Střední školy) je součástí přihlášky ke studiu. Hodnocení musí být potvrzeno ředitelem základní školy nebo může být doloženo kopiemi vysvědčení z 1. a 2. ročníku a 1. pololetí 3. ročníku SŠ.</w:t>
      </w:r>
    </w:p>
    <w:p w14:paraId="531A55FC" w14:textId="7F7DA2B4" w:rsidR="08AF6D55" w:rsidRDefault="08AF6D55" w:rsidP="0029642C">
      <w:r w:rsidRPr="5D3F73E1">
        <w:lastRenderedPageBreak/>
        <w:t>Pokud uchazeč předkládá vysvědčení za poslední 3 ročníky vzdělávání, které nejsou shodné s 1., 2. a 3. ročníkem SŠ a ve kterých splnil nebo plní vzdělávací program SŠ, jsou průměry za předměty ČJ, M, AJ určovány analogicky z těchto ročníků.</w:t>
      </w:r>
    </w:p>
    <w:p w14:paraId="7F3EA1CF" w14:textId="6CBEAEAC" w:rsidR="08AF6D55" w:rsidRDefault="08AF6D55" w:rsidP="0029642C">
      <w:r w:rsidRPr="5D3F73E1">
        <w:t xml:space="preserve">Pokud uchazeč předkládá vysvědčení ze </w:t>
      </w:r>
      <w:proofErr w:type="spellStart"/>
      <w:r w:rsidRPr="5D3F73E1">
        <w:t>šk</w:t>
      </w:r>
      <w:proofErr w:type="spellEnd"/>
      <w:r w:rsidRPr="5D3F73E1">
        <w:t xml:space="preserve">. r. 2019/2020 (ukončil SŠ dříve než v r. 2024), pak se na základě zákonných opatření MŠMT k SARS Cov-2 nehodnotí 2. pololetí </w:t>
      </w:r>
      <w:proofErr w:type="spellStart"/>
      <w:r w:rsidRPr="5D3F73E1">
        <w:t>šk</w:t>
      </w:r>
      <w:proofErr w:type="spellEnd"/>
      <w:r w:rsidRPr="5D3F73E1">
        <w:t>. r.</w:t>
      </w:r>
      <w:r w:rsidR="00F120B3">
        <w:t> </w:t>
      </w:r>
      <w:r w:rsidRPr="5D3F73E1">
        <w:t>2019/2020 a výpočet průměrů vychází ze zbývajících pololetí.</w:t>
      </w:r>
    </w:p>
    <w:p w14:paraId="321EC868" w14:textId="04C24395" w:rsidR="08AF6D55" w:rsidRDefault="08AF6D55" w:rsidP="0029642C">
      <w:r w:rsidRPr="5D3F73E1">
        <w:t>Při hodnocení výsledků ze SŠ bude použito následující kritérium, kdy rozhoduje vždy lepší celkový průměr za předměty:</w:t>
      </w:r>
    </w:p>
    <w:p w14:paraId="4F196612" w14:textId="029433C2" w:rsidR="08AF6D55" w:rsidRDefault="08AF6D55" w:rsidP="0029642C">
      <w:r w:rsidRPr="5D3F73E1">
        <w:t>český jazyk, anglický jazyk, matematika za 2. pololetí z 1. a 2. ročníku SŠ</w:t>
      </w:r>
      <w:r w:rsidR="0029642C">
        <w:t xml:space="preserve"> </w:t>
      </w:r>
      <w:r w:rsidRPr="5D3F73E1">
        <w:t>a za 1. pololetí 3.</w:t>
      </w:r>
      <w:r w:rsidR="0029642C">
        <w:t> </w:t>
      </w:r>
      <w:r w:rsidRPr="5D3F73E1">
        <w:t>ročníku SŠ.</w:t>
      </w:r>
    </w:p>
    <w:p w14:paraId="75BEB713" w14:textId="5CC88184" w:rsidR="08AF6D55" w:rsidRDefault="08AF6D55" w:rsidP="5D3F73E1">
      <w:r w:rsidRPr="5D3F73E1">
        <w:rPr>
          <w:rFonts w:eastAsia="Times New Roman"/>
          <w:color w:val="000000" w:themeColor="text1"/>
        </w:rPr>
        <w:t>Za hodnocení výsledků předchozího vzdělávání tak lze získat maximálně 43 bodů.</w:t>
      </w:r>
    </w:p>
    <w:tbl>
      <w:tblPr>
        <w:tblStyle w:val="Tabulkaseznamu4zvraznn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0"/>
        <w:gridCol w:w="1249"/>
      </w:tblGrid>
      <w:tr w:rsidR="5D3F73E1" w14:paraId="42682881" w14:textId="77777777" w:rsidTr="00B662D1">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0" w:type="dxa"/>
            <w:tcBorders>
              <w:top w:val="none" w:sz="0" w:space="0" w:color="auto"/>
              <w:left w:val="none" w:sz="0" w:space="0" w:color="auto"/>
              <w:bottom w:val="none" w:sz="0" w:space="0" w:color="auto"/>
            </w:tcBorders>
            <w:shd w:val="clear" w:color="auto" w:fill="D9E2F3" w:themeFill="accent1" w:themeFillTint="33"/>
            <w:tcMar>
              <w:left w:w="108" w:type="dxa"/>
              <w:right w:w="108" w:type="dxa"/>
            </w:tcMar>
          </w:tcPr>
          <w:p w14:paraId="50C87782" w14:textId="1ED92764" w:rsidR="5D3F73E1" w:rsidRDefault="5D3F73E1" w:rsidP="00B662D1">
            <w:pPr>
              <w:spacing w:after="0" w:line="240" w:lineRule="auto"/>
              <w:jc w:val="center"/>
            </w:pPr>
            <w:r w:rsidRPr="5D3F73E1">
              <w:rPr>
                <w:rFonts w:ascii="Calibri" w:eastAsia="Calibri" w:hAnsi="Calibri" w:cs="Calibri"/>
                <w:color w:val="000000" w:themeColor="text1"/>
              </w:rPr>
              <w:t>Průměr za předměty</w:t>
            </w:r>
            <w:r>
              <w:br/>
            </w:r>
            <w:r w:rsidRPr="5D3F73E1">
              <w:rPr>
                <w:rFonts w:ascii="Calibri" w:eastAsia="Calibri" w:hAnsi="Calibri" w:cs="Calibri"/>
                <w:color w:val="000000" w:themeColor="text1"/>
              </w:rPr>
              <w:t xml:space="preserve"> ČJ, AJ, M</w:t>
            </w:r>
          </w:p>
        </w:tc>
        <w:tc>
          <w:tcPr>
            <w:tcW w:w="1249" w:type="dxa"/>
            <w:tcBorders>
              <w:top w:val="none" w:sz="0" w:space="0" w:color="auto"/>
              <w:bottom w:val="none" w:sz="0" w:space="0" w:color="auto"/>
              <w:right w:val="none" w:sz="0" w:space="0" w:color="auto"/>
            </w:tcBorders>
            <w:shd w:val="clear" w:color="auto" w:fill="D9E2F3" w:themeFill="accent1" w:themeFillTint="33"/>
            <w:tcMar>
              <w:left w:w="108" w:type="dxa"/>
              <w:right w:w="108" w:type="dxa"/>
            </w:tcMar>
          </w:tcPr>
          <w:p w14:paraId="2A2FDE13" w14:textId="4676C615" w:rsidR="5D3F73E1" w:rsidRDefault="5D3F73E1" w:rsidP="00B662D1">
            <w:pPr>
              <w:spacing w:after="0" w:line="240" w:lineRule="auto"/>
              <w:jc w:val="center"/>
              <w:cnfStyle w:val="100000000000" w:firstRow="1"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Body</w:t>
            </w:r>
          </w:p>
        </w:tc>
      </w:tr>
      <w:tr w:rsidR="5D3F73E1" w14:paraId="696ADC0B"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3D93C8B8" w14:textId="5B7DBBA7" w:rsidR="5D3F73E1" w:rsidRDefault="5D3F73E1" w:rsidP="00B662D1">
            <w:pPr>
              <w:spacing w:after="0" w:line="240" w:lineRule="auto"/>
              <w:jc w:val="center"/>
            </w:pPr>
            <w:r w:rsidRPr="5D3F73E1">
              <w:rPr>
                <w:rFonts w:ascii="Calibri" w:eastAsia="Calibri" w:hAnsi="Calibri" w:cs="Calibri"/>
                <w:color w:val="000000" w:themeColor="text1"/>
              </w:rPr>
              <w:t>1,00 až 1,11</w:t>
            </w:r>
          </w:p>
        </w:tc>
        <w:tc>
          <w:tcPr>
            <w:tcW w:w="1249" w:type="dxa"/>
            <w:shd w:val="clear" w:color="auto" w:fill="auto"/>
            <w:tcMar>
              <w:left w:w="108" w:type="dxa"/>
              <w:right w:w="108" w:type="dxa"/>
            </w:tcMar>
          </w:tcPr>
          <w:p w14:paraId="0675C47E" w14:textId="771BD498"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43</w:t>
            </w:r>
          </w:p>
        </w:tc>
      </w:tr>
      <w:tr w:rsidR="5D3F73E1" w14:paraId="49AAD445"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10751D9A" w14:textId="0DE2CBC3" w:rsidR="5D3F73E1" w:rsidRDefault="5D3F73E1" w:rsidP="00B662D1">
            <w:pPr>
              <w:spacing w:after="0" w:line="240" w:lineRule="auto"/>
              <w:jc w:val="center"/>
            </w:pPr>
            <w:r w:rsidRPr="5D3F73E1">
              <w:rPr>
                <w:rFonts w:ascii="Calibri" w:eastAsia="Calibri" w:hAnsi="Calibri" w:cs="Calibri"/>
                <w:color w:val="000000" w:themeColor="text1"/>
              </w:rPr>
              <w:t>1,12 až 1,22</w:t>
            </w:r>
          </w:p>
        </w:tc>
        <w:tc>
          <w:tcPr>
            <w:tcW w:w="1249" w:type="dxa"/>
            <w:shd w:val="clear" w:color="auto" w:fill="auto"/>
            <w:tcMar>
              <w:left w:w="108" w:type="dxa"/>
              <w:right w:w="108" w:type="dxa"/>
            </w:tcMar>
          </w:tcPr>
          <w:p w14:paraId="060CF0D3" w14:textId="755F6F57"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42</w:t>
            </w:r>
          </w:p>
        </w:tc>
      </w:tr>
      <w:tr w:rsidR="5D3F73E1" w14:paraId="5C2172EC"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44748B8D" w14:textId="6A60C047" w:rsidR="5D3F73E1" w:rsidRDefault="5D3F73E1" w:rsidP="00B662D1">
            <w:pPr>
              <w:spacing w:after="0" w:line="240" w:lineRule="auto"/>
              <w:jc w:val="center"/>
            </w:pPr>
            <w:r w:rsidRPr="5D3F73E1">
              <w:rPr>
                <w:rFonts w:ascii="Calibri" w:eastAsia="Calibri" w:hAnsi="Calibri" w:cs="Calibri"/>
                <w:color w:val="000000" w:themeColor="text1"/>
              </w:rPr>
              <w:t>1,23 až 1,33</w:t>
            </w:r>
          </w:p>
        </w:tc>
        <w:tc>
          <w:tcPr>
            <w:tcW w:w="1249" w:type="dxa"/>
            <w:shd w:val="clear" w:color="auto" w:fill="auto"/>
            <w:tcMar>
              <w:left w:w="108" w:type="dxa"/>
              <w:right w:w="108" w:type="dxa"/>
            </w:tcMar>
          </w:tcPr>
          <w:p w14:paraId="7703A524" w14:textId="3BFBCFEB"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40</w:t>
            </w:r>
          </w:p>
        </w:tc>
      </w:tr>
      <w:tr w:rsidR="5D3F73E1" w14:paraId="4BACAC82"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162C8E39" w14:textId="5CCEC343" w:rsidR="5D3F73E1" w:rsidRDefault="5D3F73E1" w:rsidP="00B662D1">
            <w:pPr>
              <w:spacing w:after="0" w:line="240" w:lineRule="auto"/>
              <w:jc w:val="center"/>
            </w:pPr>
            <w:r w:rsidRPr="5D3F73E1">
              <w:rPr>
                <w:rFonts w:ascii="Calibri" w:eastAsia="Calibri" w:hAnsi="Calibri" w:cs="Calibri"/>
                <w:color w:val="000000" w:themeColor="text1"/>
              </w:rPr>
              <w:t>1,34 až 1,44</w:t>
            </w:r>
          </w:p>
        </w:tc>
        <w:tc>
          <w:tcPr>
            <w:tcW w:w="1249" w:type="dxa"/>
            <w:shd w:val="clear" w:color="auto" w:fill="auto"/>
            <w:tcMar>
              <w:left w:w="108" w:type="dxa"/>
              <w:right w:w="108" w:type="dxa"/>
            </w:tcMar>
          </w:tcPr>
          <w:p w14:paraId="0AE72915" w14:textId="7ED616DB"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38</w:t>
            </w:r>
          </w:p>
        </w:tc>
      </w:tr>
      <w:tr w:rsidR="5D3F73E1" w14:paraId="73CBBCB1"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220D6503" w14:textId="65F2427C" w:rsidR="5D3F73E1" w:rsidRDefault="5D3F73E1" w:rsidP="00B662D1">
            <w:pPr>
              <w:spacing w:after="0" w:line="240" w:lineRule="auto"/>
              <w:jc w:val="center"/>
            </w:pPr>
            <w:r w:rsidRPr="5D3F73E1">
              <w:rPr>
                <w:rFonts w:ascii="Calibri" w:eastAsia="Calibri" w:hAnsi="Calibri" w:cs="Calibri"/>
                <w:color w:val="000000" w:themeColor="text1"/>
              </w:rPr>
              <w:t>1,45 až 1,55</w:t>
            </w:r>
          </w:p>
        </w:tc>
        <w:tc>
          <w:tcPr>
            <w:tcW w:w="1249" w:type="dxa"/>
            <w:shd w:val="clear" w:color="auto" w:fill="auto"/>
            <w:tcMar>
              <w:left w:w="108" w:type="dxa"/>
              <w:right w:w="108" w:type="dxa"/>
            </w:tcMar>
          </w:tcPr>
          <w:p w14:paraId="7A4D5C40" w14:textId="0D13362D"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36</w:t>
            </w:r>
          </w:p>
        </w:tc>
      </w:tr>
      <w:tr w:rsidR="5D3F73E1" w14:paraId="41095F56"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12488B72" w14:textId="462377E5" w:rsidR="5D3F73E1" w:rsidRDefault="5D3F73E1" w:rsidP="00B662D1">
            <w:pPr>
              <w:spacing w:after="0" w:line="240" w:lineRule="auto"/>
              <w:jc w:val="center"/>
            </w:pPr>
            <w:r w:rsidRPr="5D3F73E1">
              <w:rPr>
                <w:rFonts w:ascii="Calibri" w:eastAsia="Calibri" w:hAnsi="Calibri" w:cs="Calibri"/>
                <w:color w:val="000000" w:themeColor="text1"/>
              </w:rPr>
              <w:t>1,56 až 1,66</w:t>
            </w:r>
          </w:p>
        </w:tc>
        <w:tc>
          <w:tcPr>
            <w:tcW w:w="1249" w:type="dxa"/>
            <w:shd w:val="clear" w:color="auto" w:fill="auto"/>
            <w:tcMar>
              <w:left w:w="108" w:type="dxa"/>
              <w:right w:w="108" w:type="dxa"/>
            </w:tcMar>
          </w:tcPr>
          <w:p w14:paraId="1AEDB584" w14:textId="50A3352C"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34</w:t>
            </w:r>
          </w:p>
        </w:tc>
      </w:tr>
      <w:tr w:rsidR="5D3F73E1" w14:paraId="1B11D078"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3F0AD4FE" w14:textId="746C23FE" w:rsidR="5D3F73E1" w:rsidRDefault="5D3F73E1" w:rsidP="00B662D1">
            <w:pPr>
              <w:spacing w:after="0" w:line="240" w:lineRule="auto"/>
              <w:jc w:val="center"/>
            </w:pPr>
            <w:r w:rsidRPr="5D3F73E1">
              <w:rPr>
                <w:rFonts w:ascii="Calibri" w:eastAsia="Calibri" w:hAnsi="Calibri" w:cs="Calibri"/>
                <w:color w:val="000000" w:themeColor="text1"/>
              </w:rPr>
              <w:t>1,67 až 1,77</w:t>
            </w:r>
          </w:p>
        </w:tc>
        <w:tc>
          <w:tcPr>
            <w:tcW w:w="1249" w:type="dxa"/>
            <w:shd w:val="clear" w:color="auto" w:fill="auto"/>
            <w:tcMar>
              <w:left w:w="108" w:type="dxa"/>
              <w:right w:w="108" w:type="dxa"/>
            </w:tcMar>
          </w:tcPr>
          <w:p w14:paraId="0C98FA89" w14:textId="66A6D57C"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32</w:t>
            </w:r>
          </w:p>
        </w:tc>
      </w:tr>
      <w:tr w:rsidR="5D3F73E1" w14:paraId="709D3D48"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6127A774" w14:textId="33BC1D7B" w:rsidR="5D3F73E1" w:rsidRDefault="5D3F73E1" w:rsidP="00B662D1">
            <w:pPr>
              <w:spacing w:after="0" w:line="240" w:lineRule="auto"/>
              <w:jc w:val="center"/>
            </w:pPr>
            <w:r w:rsidRPr="5D3F73E1">
              <w:rPr>
                <w:rFonts w:ascii="Calibri" w:eastAsia="Calibri" w:hAnsi="Calibri" w:cs="Calibri"/>
                <w:color w:val="000000" w:themeColor="text1"/>
              </w:rPr>
              <w:t>1,78 až 1,88</w:t>
            </w:r>
          </w:p>
        </w:tc>
        <w:tc>
          <w:tcPr>
            <w:tcW w:w="1249" w:type="dxa"/>
            <w:shd w:val="clear" w:color="auto" w:fill="auto"/>
            <w:tcMar>
              <w:left w:w="108" w:type="dxa"/>
              <w:right w:w="108" w:type="dxa"/>
            </w:tcMar>
          </w:tcPr>
          <w:p w14:paraId="53450E1E" w14:textId="7E458C3B"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30</w:t>
            </w:r>
          </w:p>
        </w:tc>
      </w:tr>
      <w:tr w:rsidR="5D3F73E1" w14:paraId="5054019F"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2D1C20D7" w14:textId="0EAA6C4C" w:rsidR="5D3F73E1" w:rsidRDefault="5D3F73E1" w:rsidP="00B662D1">
            <w:pPr>
              <w:spacing w:after="0" w:line="240" w:lineRule="auto"/>
              <w:jc w:val="center"/>
            </w:pPr>
            <w:r w:rsidRPr="5D3F73E1">
              <w:rPr>
                <w:rFonts w:ascii="Calibri" w:eastAsia="Calibri" w:hAnsi="Calibri" w:cs="Calibri"/>
                <w:color w:val="000000" w:themeColor="text1"/>
              </w:rPr>
              <w:t>1,89 až 2,00</w:t>
            </w:r>
          </w:p>
        </w:tc>
        <w:tc>
          <w:tcPr>
            <w:tcW w:w="1249" w:type="dxa"/>
            <w:shd w:val="clear" w:color="auto" w:fill="auto"/>
            <w:tcMar>
              <w:left w:w="108" w:type="dxa"/>
              <w:right w:w="108" w:type="dxa"/>
            </w:tcMar>
          </w:tcPr>
          <w:p w14:paraId="210D36FD" w14:textId="47AFB958"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28</w:t>
            </w:r>
          </w:p>
        </w:tc>
      </w:tr>
      <w:tr w:rsidR="5D3F73E1" w14:paraId="1F8E28C9"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0DC1E978" w14:textId="7EEECE09" w:rsidR="5D3F73E1" w:rsidRDefault="5D3F73E1" w:rsidP="00B662D1">
            <w:pPr>
              <w:spacing w:after="0" w:line="240" w:lineRule="auto"/>
              <w:jc w:val="center"/>
            </w:pPr>
            <w:r w:rsidRPr="5D3F73E1">
              <w:rPr>
                <w:rFonts w:ascii="Calibri" w:eastAsia="Calibri" w:hAnsi="Calibri" w:cs="Calibri"/>
                <w:color w:val="000000" w:themeColor="text1"/>
              </w:rPr>
              <w:t>2,01 až 2,22</w:t>
            </w:r>
          </w:p>
        </w:tc>
        <w:tc>
          <w:tcPr>
            <w:tcW w:w="1249" w:type="dxa"/>
            <w:shd w:val="clear" w:color="auto" w:fill="auto"/>
            <w:tcMar>
              <w:left w:w="108" w:type="dxa"/>
              <w:right w:w="108" w:type="dxa"/>
            </w:tcMar>
          </w:tcPr>
          <w:p w14:paraId="0772DE2E" w14:textId="1FBD5B28"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24</w:t>
            </w:r>
          </w:p>
        </w:tc>
      </w:tr>
      <w:tr w:rsidR="5D3F73E1" w14:paraId="03563609"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6B176965" w14:textId="49243239" w:rsidR="5D3F73E1" w:rsidRDefault="5D3F73E1" w:rsidP="00B662D1">
            <w:pPr>
              <w:spacing w:after="0" w:line="240" w:lineRule="auto"/>
              <w:jc w:val="center"/>
            </w:pPr>
            <w:r w:rsidRPr="5D3F73E1">
              <w:rPr>
                <w:rFonts w:ascii="Calibri" w:eastAsia="Calibri" w:hAnsi="Calibri" w:cs="Calibri"/>
                <w:color w:val="000000" w:themeColor="text1"/>
              </w:rPr>
              <w:t>2,23 až 2,44</w:t>
            </w:r>
          </w:p>
        </w:tc>
        <w:tc>
          <w:tcPr>
            <w:tcW w:w="1249" w:type="dxa"/>
            <w:shd w:val="clear" w:color="auto" w:fill="auto"/>
            <w:tcMar>
              <w:left w:w="108" w:type="dxa"/>
              <w:right w:w="108" w:type="dxa"/>
            </w:tcMar>
          </w:tcPr>
          <w:p w14:paraId="3F07A534" w14:textId="1896E720"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22</w:t>
            </w:r>
          </w:p>
        </w:tc>
      </w:tr>
      <w:tr w:rsidR="5D3F73E1" w14:paraId="245A6E72"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4409CD29" w14:textId="4A03F167" w:rsidR="5D3F73E1" w:rsidRDefault="5D3F73E1" w:rsidP="00B662D1">
            <w:pPr>
              <w:spacing w:after="0" w:line="240" w:lineRule="auto"/>
              <w:jc w:val="center"/>
            </w:pPr>
            <w:r w:rsidRPr="5D3F73E1">
              <w:rPr>
                <w:rFonts w:ascii="Calibri" w:eastAsia="Calibri" w:hAnsi="Calibri" w:cs="Calibri"/>
                <w:color w:val="000000" w:themeColor="text1"/>
              </w:rPr>
              <w:t>2,45 až 2,66</w:t>
            </w:r>
          </w:p>
        </w:tc>
        <w:tc>
          <w:tcPr>
            <w:tcW w:w="1249" w:type="dxa"/>
            <w:shd w:val="clear" w:color="auto" w:fill="auto"/>
            <w:tcMar>
              <w:left w:w="108" w:type="dxa"/>
              <w:right w:w="108" w:type="dxa"/>
            </w:tcMar>
          </w:tcPr>
          <w:p w14:paraId="1007E89F" w14:textId="02C9054B"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20</w:t>
            </w:r>
          </w:p>
        </w:tc>
      </w:tr>
      <w:tr w:rsidR="5D3F73E1" w14:paraId="363AA83F"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69CF7BDA" w14:textId="6EF1AD19" w:rsidR="5D3F73E1" w:rsidRDefault="5D3F73E1" w:rsidP="00B662D1">
            <w:pPr>
              <w:spacing w:after="0" w:line="240" w:lineRule="auto"/>
              <w:jc w:val="center"/>
            </w:pPr>
            <w:r w:rsidRPr="5D3F73E1">
              <w:rPr>
                <w:rFonts w:ascii="Calibri" w:eastAsia="Calibri" w:hAnsi="Calibri" w:cs="Calibri"/>
                <w:color w:val="000000" w:themeColor="text1"/>
              </w:rPr>
              <w:t>2,67 až 2,88</w:t>
            </w:r>
          </w:p>
        </w:tc>
        <w:tc>
          <w:tcPr>
            <w:tcW w:w="1249" w:type="dxa"/>
            <w:shd w:val="clear" w:color="auto" w:fill="auto"/>
            <w:tcMar>
              <w:left w:w="108" w:type="dxa"/>
              <w:right w:w="108" w:type="dxa"/>
            </w:tcMar>
          </w:tcPr>
          <w:p w14:paraId="3F45F7B9" w14:textId="13601444"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18</w:t>
            </w:r>
          </w:p>
        </w:tc>
      </w:tr>
      <w:tr w:rsidR="5D3F73E1" w14:paraId="00F4E8BD"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3046F2C9" w14:textId="289D544A" w:rsidR="5D3F73E1" w:rsidRDefault="5D3F73E1" w:rsidP="00B662D1">
            <w:pPr>
              <w:spacing w:after="0" w:line="240" w:lineRule="auto"/>
              <w:jc w:val="center"/>
            </w:pPr>
            <w:r w:rsidRPr="5D3F73E1">
              <w:rPr>
                <w:rFonts w:ascii="Calibri" w:eastAsia="Calibri" w:hAnsi="Calibri" w:cs="Calibri"/>
                <w:color w:val="000000" w:themeColor="text1"/>
              </w:rPr>
              <w:t>2,89 až 3,00</w:t>
            </w:r>
          </w:p>
        </w:tc>
        <w:tc>
          <w:tcPr>
            <w:tcW w:w="1249" w:type="dxa"/>
            <w:shd w:val="clear" w:color="auto" w:fill="auto"/>
            <w:tcMar>
              <w:left w:w="108" w:type="dxa"/>
              <w:right w:w="108" w:type="dxa"/>
            </w:tcMar>
          </w:tcPr>
          <w:p w14:paraId="0C509FF7" w14:textId="7D2D3931"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15</w:t>
            </w:r>
          </w:p>
        </w:tc>
      </w:tr>
      <w:tr w:rsidR="5D3F73E1" w14:paraId="6556AC25"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173336F4" w14:textId="31BC7B08" w:rsidR="5D3F73E1" w:rsidRDefault="5D3F73E1" w:rsidP="00B662D1">
            <w:pPr>
              <w:spacing w:after="0" w:line="240" w:lineRule="auto"/>
              <w:jc w:val="center"/>
            </w:pPr>
            <w:r w:rsidRPr="5D3F73E1">
              <w:rPr>
                <w:rFonts w:ascii="Calibri" w:eastAsia="Calibri" w:hAnsi="Calibri" w:cs="Calibri"/>
                <w:color w:val="000000" w:themeColor="text1"/>
              </w:rPr>
              <w:t>3,01 až 3,44</w:t>
            </w:r>
          </w:p>
        </w:tc>
        <w:tc>
          <w:tcPr>
            <w:tcW w:w="1249" w:type="dxa"/>
            <w:shd w:val="clear" w:color="auto" w:fill="auto"/>
            <w:tcMar>
              <w:left w:w="108" w:type="dxa"/>
              <w:right w:w="108" w:type="dxa"/>
            </w:tcMar>
          </w:tcPr>
          <w:p w14:paraId="7A1C637F" w14:textId="6868F0F1"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10</w:t>
            </w:r>
          </w:p>
        </w:tc>
      </w:tr>
      <w:tr w:rsidR="5D3F73E1" w14:paraId="1CE1DE2B" w14:textId="77777777" w:rsidTr="00B662D1">
        <w:trPr>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7DB7CD13" w14:textId="7CEC2EA0" w:rsidR="5D3F73E1" w:rsidRDefault="5D3F73E1" w:rsidP="00B662D1">
            <w:pPr>
              <w:spacing w:after="0" w:line="240" w:lineRule="auto"/>
              <w:jc w:val="center"/>
            </w:pPr>
            <w:r w:rsidRPr="5D3F73E1">
              <w:rPr>
                <w:rFonts w:ascii="Calibri" w:eastAsia="Calibri" w:hAnsi="Calibri" w:cs="Calibri"/>
                <w:color w:val="000000" w:themeColor="text1"/>
              </w:rPr>
              <w:t>3,45 až 4,00</w:t>
            </w:r>
          </w:p>
        </w:tc>
        <w:tc>
          <w:tcPr>
            <w:tcW w:w="1249" w:type="dxa"/>
            <w:shd w:val="clear" w:color="auto" w:fill="auto"/>
            <w:tcMar>
              <w:left w:w="108" w:type="dxa"/>
              <w:right w:w="108" w:type="dxa"/>
            </w:tcMar>
          </w:tcPr>
          <w:p w14:paraId="20A7469E" w14:textId="5637CB8C" w:rsidR="5D3F73E1" w:rsidRDefault="5D3F73E1" w:rsidP="00B662D1">
            <w:pPr>
              <w:spacing w:after="0" w:line="240" w:lineRule="auto"/>
              <w:jc w:val="center"/>
              <w:cnfStyle w:val="000000000000" w:firstRow="0" w:lastRow="0" w:firstColumn="0" w:lastColumn="0" w:oddVBand="0" w:evenVBand="0" w:oddHBand="0" w:evenHBand="0" w:firstRowFirstColumn="0" w:firstRowLastColumn="0" w:lastRowFirstColumn="0" w:lastRowLastColumn="0"/>
            </w:pPr>
            <w:r w:rsidRPr="5D3F73E1">
              <w:rPr>
                <w:rFonts w:ascii="Calibri" w:eastAsia="Calibri" w:hAnsi="Calibri" w:cs="Calibri"/>
                <w:color w:val="000000" w:themeColor="text1"/>
              </w:rPr>
              <w:t>5</w:t>
            </w:r>
          </w:p>
        </w:tc>
      </w:tr>
      <w:tr w:rsidR="5D3F73E1" w14:paraId="07CA2167" w14:textId="77777777" w:rsidTr="00B662D1">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290" w:type="dxa"/>
            <w:shd w:val="clear" w:color="auto" w:fill="auto"/>
            <w:tcMar>
              <w:left w:w="108" w:type="dxa"/>
              <w:right w:w="108" w:type="dxa"/>
            </w:tcMar>
          </w:tcPr>
          <w:p w14:paraId="5269D760" w14:textId="6DD3C584" w:rsidR="5D3F73E1" w:rsidRDefault="5D3F73E1" w:rsidP="00B662D1">
            <w:pPr>
              <w:spacing w:after="0" w:line="240" w:lineRule="auto"/>
              <w:jc w:val="center"/>
            </w:pPr>
            <w:r w:rsidRPr="5D3F73E1">
              <w:rPr>
                <w:rFonts w:ascii="Calibri" w:eastAsia="Calibri" w:hAnsi="Calibri" w:cs="Calibri"/>
                <w:color w:val="000000" w:themeColor="text1"/>
              </w:rPr>
              <w:t>4,01 a více</w:t>
            </w:r>
          </w:p>
        </w:tc>
        <w:tc>
          <w:tcPr>
            <w:tcW w:w="1249" w:type="dxa"/>
            <w:shd w:val="clear" w:color="auto" w:fill="auto"/>
            <w:tcMar>
              <w:left w:w="108" w:type="dxa"/>
              <w:right w:w="108" w:type="dxa"/>
            </w:tcMar>
          </w:tcPr>
          <w:p w14:paraId="47AC4529" w14:textId="38895A8E" w:rsidR="5D3F73E1" w:rsidRDefault="5D3F73E1" w:rsidP="00B662D1">
            <w:pPr>
              <w:spacing w:after="0" w:line="240" w:lineRule="auto"/>
              <w:jc w:val="center"/>
              <w:cnfStyle w:val="000000100000" w:firstRow="0" w:lastRow="0" w:firstColumn="0" w:lastColumn="0" w:oddVBand="0" w:evenVBand="0" w:oddHBand="1" w:evenHBand="0" w:firstRowFirstColumn="0" w:firstRowLastColumn="0" w:lastRowFirstColumn="0" w:lastRowLastColumn="0"/>
            </w:pPr>
            <w:r w:rsidRPr="5D3F73E1">
              <w:rPr>
                <w:rFonts w:ascii="Calibri" w:eastAsia="Calibri" w:hAnsi="Calibri" w:cs="Calibri"/>
                <w:color w:val="000000" w:themeColor="text1"/>
              </w:rPr>
              <w:t>0</w:t>
            </w:r>
          </w:p>
        </w:tc>
      </w:tr>
    </w:tbl>
    <w:p w14:paraId="6C2E7801" w14:textId="74E5A5A1" w:rsidR="687200BA" w:rsidRPr="00FD61ED" w:rsidRDefault="687200BA" w:rsidP="00F0260C">
      <w:pPr>
        <w:keepNext/>
        <w:spacing w:before="240"/>
        <w:rPr>
          <w:b/>
          <w:bCs/>
        </w:rPr>
      </w:pPr>
      <w:r w:rsidRPr="00FD61ED">
        <w:rPr>
          <w:b/>
          <w:bCs/>
        </w:rPr>
        <w:t>Výsledky hodnocení dosaženého při JPZ:</w:t>
      </w:r>
    </w:p>
    <w:p w14:paraId="574F4799" w14:textId="3BC2ABFB" w:rsidR="687200BA" w:rsidRDefault="687200BA" w:rsidP="00FD61ED">
      <w:pPr>
        <w:rPr>
          <w:rFonts w:ascii="Arial" w:eastAsia="Arial" w:hAnsi="Arial" w:cs="Arial"/>
        </w:rPr>
      </w:pPr>
      <w:r w:rsidRPr="5D3F73E1">
        <w:t>Výsledky bodového hodnocení jednotné přijímací zkoušky z českého jazyka a literatury a matematiky a její aplikace budou sečteny. Započítává se pouze lepší výsledek z matematiky a lepší výsledek z českého jazyka a literatury z obou termínů JPZ.</w:t>
      </w:r>
      <w:r w:rsidRPr="5D3F73E1">
        <w:rPr>
          <w:rFonts w:ascii="Arial" w:eastAsia="Arial" w:hAnsi="Arial" w:cs="Arial"/>
        </w:rPr>
        <w:t xml:space="preserve"> </w:t>
      </w:r>
    </w:p>
    <w:p w14:paraId="2C74B284" w14:textId="5E8A8FA8" w:rsidR="5D3F73E1" w:rsidRDefault="687200BA" w:rsidP="0029642C">
      <w:r w:rsidRPr="5D3F73E1">
        <w:t>Maximální počet bodů za výsledky jednotné zkoušky je 100 bodů (70 % celkového hodnocení)</w:t>
      </w:r>
    </w:p>
    <w:p w14:paraId="53F01526" w14:textId="467DB63C" w:rsidR="687200BA" w:rsidRPr="0029642C" w:rsidRDefault="687200BA" w:rsidP="00B662D1">
      <w:pPr>
        <w:keepNext/>
        <w:rPr>
          <w:b/>
          <w:bCs/>
        </w:rPr>
      </w:pPr>
      <w:r w:rsidRPr="0029642C">
        <w:rPr>
          <w:b/>
          <w:bCs/>
        </w:rPr>
        <w:t>Celkové hodnocení a pořadí uchazečů:</w:t>
      </w:r>
    </w:p>
    <w:p w14:paraId="33E65924" w14:textId="3849ACAA" w:rsidR="2F6BA0B8" w:rsidRDefault="2F6BA0B8" w:rsidP="0029642C">
      <w:pPr>
        <w:pStyle w:val="Odstavecseseznamem"/>
        <w:numPr>
          <w:ilvl w:val="0"/>
          <w:numId w:val="71"/>
        </w:numPr>
      </w:pPr>
      <w:r w:rsidRPr="5D3F73E1">
        <w:t>Maximální počet bodů za výsledky Jednotné přijímací zkoušky je 100 bodů.</w:t>
      </w:r>
    </w:p>
    <w:p w14:paraId="4E02DC82" w14:textId="6A373C0C" w:rsidR="2F6BA0B8" w:rsidRDefault="2F6BA0B8" w:rsidP="0029642C">
      <w:pPr>
        <w:pStyle w:val="Odstavecseseznamem"/>
        <w:numPr>
          <w:ilvl w:val="0"/>
          <w:numId w:val="71"/>
        </w:numPr>
      </w:pPr>
      <w:r w:rsidRPr="5D3F73E1">
        <w:t>Maximální počet bodů za hodnocení na vysvědčení je 43 bodů.</w:t>
      </w:r>
    </w:p>
    <w:p w14:paraId="65101E44" w14:textId="1C373958" w:rsidR="2F6BA0B8" w:rsidRDefault="2F6BA0B8" w:rsidP="0029642C">
      <w:pPr>
        <w:pStyle w:val="Odstavecseseznamem"/>
        <w:numPr>
          <w:ilvl w:val="0"/>
          <w:numId w:val="71"/>
        </w:numPr>
      </w:pPr>
      <w:r w:rsidRPr="5D3F73E1">
        <w:lastRenderedPageBreak/>
        <w:t>Maximální počet získaných bodů:</w:t>
      </w:r>
      <w:r>
        <w:tab/>
      </w:r>
      <w:r w:rsidRPr="5D3F73E1">
        <w:t>143 bodů</w:t>
      </w:r>
    </w:p>
    <w:p w14:paraId="60E5014E" w14:textId="3C4F1F79" w:rsidR="2F6BA0B8" w:rsidRDefault="2F6BA0B8" w:rsidP="0029642C">
      <w:pPr>
        <w:pStyle w:val="Odstavecseseznamem"/>
        <w:numPr>
          <w:ilvl w:val="0"/>
          <w:numId w:val="71"/>
        </w:numPr>
      </w:pPr>
      <w:r w:rsidRPr="5D3F73E1">
        <w:t>Minimální počet bodů pro přijetí:</w:t>
      </w:r>
      <w:r>
        <w:tab/>
      </w:r>
      <w:r w:rsidRPr="5D3F73E1">
        <w:t>není stanoven</w:t>
      </w:r>
    </w:p>
    <w:p w14:paraId="12F8280E" w14:textId="713573BB" w:rsidR="2F6BA0B8" w:rsidRDefault="2F6BA0B8" w:rsidP="0029642C">
      <w:r w:rsidRPr="5D3F73E1">
        <w:t>Pořadí uchazečů bude sestaveno podle počtu získaných bodů.</w:t>
      </w:r>
    </w:p>
    <w:p w14:paraId="401CE5B9" w14:textId="7964BAB7" w:rsidR="2F6BA0B8" w:rsidRDefault="2F6BA0B8" w:rsidP="0029642C">
      <w:r w:rsidRPr="5D3F73E1">
        <w:t>Podle tohoto pořadí pak bude přijat příslušný počet uchazečů tak, aby celkový počet přijatých žáků dosáhl maximálně uvedený počet přijímaných uchazečů v oboru vzdělávání.</w:t>
      </w:r>
    </w:p>
    <w:p w14:paraId="4FCDA5FB" w14:textId="4039B991" w:rsidR="2F6BA0B8" w:rsidRDefault="2F6BA0B8" w:rsidP="0029642C">
      <w:r w:rsidRPr="5D3F73E1">
        <w:t xml:space="preserve">Pokud několik uchazečů získá stejný počet bodů, rozhodnou o pořadí další kritéria v tomto </w:t>
      </w:r>
      <w:r w:rsidR="0029642C" w:rsidRPr="5D3F73E1">
        <w:t>pořadí:</w:t>
      </w:r>
    </w:p>
    <w:p w14:paraId="06019F04" w14:textId="7323E9D2" w:rsidR="2F6BA0B8" w:rsidRDefault="2F6BA0B8" w:rsidP="0029642C">
      <w:pPr>
        <w:pStyle w:val="Odstavecseseznamem"/>
        <w:numPr>
          <w:ilvl w:val="0"/>
          <w:numId w:val="72"/>
        </w:numPr>
      </w:pPr>
      <w:r w:rsidRPr="0029642C">
        <w:rPr>
          <w:rFonts w:ascii="Cambria Math" w:eastAsia="Cambria Math" w:hAnsi="Cambria Math" w:cs="Cambria Math"/>
        </w:rPr>
        <w:t xml:space="preserve">1)průměr </w:t>
      </w:r>
      <w:r w:rsidRPr="5D3F73E1">
        <w:t>matematika za 2. pololetí 1. a 2. ročníku SŠ a za 1. pololetí 3. ročníku SŠ</w:t>
      </w:r>
    </w:p>
    <w:p w14:paraId="05091FBC" w14:textId="50243F94" w:rsidR="2F6BA0B8" w:rsidRDefault="2F6BA0B8" w:rsidP="0029642C">
      <w:pPr>
        <w:pStyle w:val="Odstavecseseznamem"/>
        <w:numPr>
          <w:ilvl w:val="0"/>
          <w:numId w:val="72"/>
        </w:numPr>
      </w:pPr>
      <w:r w:rsidRPr="0029642C">
        <w:rPr>
          <w:rFonts w:ascii="Cambria Math" w:eastAsia="Cambria Math" w:hAnsi="Cambria Math" w:cs="Cambria Math"/>
        </w:rPr>
        <w:t xml:space="preserve">průměr z </w:t>
      </w:r>
      <w:r w:rsidRPr="5D3F73E1">
        <w:t>vysvědčení za 2. pololetí 1. a 2. ročníku SŠ a za 1. pololetí 3. ročníku SŠ</w:t>
      </w:r>
    </w:p>
    <w:p w14:paraId="377A6261" w14:textId="7D843C43" w:rsidR="2F6BA0B8" w:rsidRDefault="2F6BA0B8" w:rsidP="0029642C">
      <w:pPr>
        <w:pStyle w:val="Odstavecseseznamem"/>
        <w:numPr>
          <w:ilvl w:val="0"/>
          <w:numId w:val="72"/>
        </w:numPr>
      </w:pPr>
      <w:r w:rsidRPr="0029642C">
        <w:rPr>
          <w:rFonts w:ascii="Cambria Math" w:eastAsia="Cambria Math" w:hAnsi="Cambria Math" w:cs="Cambria Math"/>
        </w:rPr>
        <w:t xml:space="preserve">průměr </w:t>
      </w:r>
      <w:r w:rsidRPr="5D3F73E1">
        <w:t>český jazyk, anglický jazyk; matematika za 1. pololetí 3. ročníku SŠ</w:t>
      </w:r>
    </w:p>
    <w:p w14:paraId="0A2453B2" w14:textId="48957D9B" w:rsidR="2F6BA0B8" w:rsidRDefault="2F6BA0B8" w:rsidP="0029642C">
      <w:pPr>
        <w:pStyle w:val="Odstavecseseznamem"/>
        <w:numPr>
          <w:ilvl w:val="0"/>
          <w:numId w:val="72"/>
        </w:numPr>
      </w:pPr>
      <w:r w:rsidRPr="0029642C">
        <w:rPr>
          <w:rFonts w:ascii="Cambria Math" w:eastAsia="Cambria Math" w:hAnsi="Cambria Math" w:cs="Cambria Math"/>
        </w:rPr>
        <w:t xml:space="preserve">průměr z </w:t>
      </w:r>
      <w:r w:rsidRPr="5D3F73E1">
        <w:t xml:space="preserve">vysvědčení za 1. pololetí 3. ročníku SŠ </w:t>
      </w:r>
    </w:p>
    <w:p w14:paraId="34928843" w14:textId="3FEC5AEB" w:rsidR="2F6BA0B8" w:rsidRDefault="2F6BA0B8" w:rsidP="0029642C">
      <w:pPr>
        <w:pStyle w:val="Odstavecseseznamem"/>
        <w:numPr>
          <w:ilvl w:val="0"/>
          <w:numId w:val="72"/>
        </w:numPr>
      </w:pPr>
      <w:r w:rsidRPr="5D3F73E1">
        <w:t>výsledek didaktického testu z matematiky u JPZ</w:t>
      </w:r>
    </w:p>
    <w:p w14:paraId="5565BDB5" w14:textId="529E27CD" w:rsidR="2F6BA0B8" w:rsidRDefault="2F6BA0B8" w:rsidP="0029642C">
      <w:pPr>
        <w:pStyle w:val="Odstavecseseznamem"/>
        <w:numPr>
          <w:ilvl w:val="0"/>
          <w:numId w:val="72"/>
        </w:numPr>
      </w:pPr>
      <w:r w:rsidRPr="5D3F73E1">
        <w:t>výsledek didaktického testu z českého jazyka a literatury u JPZ</w:t>
      </w:r>
    </w:p>
    <w:p w14:paraId="3E834DBB" w14:textId="42B994B5" w:rsidR="6D0AEA6B" w:rsidRDefault="6D0AEA6B" w:rsidP="5D3F73E1">
      <w:pPr>
        <w:pStyle w:val="Nadpis3"/>
        <w:rPr>
          <w:rFonts w:cstheme="minorBidi"/>
          <w:color w:val="000000" w:themeColor="text1"/>
        </w:rPr>
      </w:pPr>
      <w:bookmarkStart w:id="87" w:name="_Toc179162209"/>
      <w:r>
        <w:t>Kritéria přijímacího řízení</w:t>
      </w:r>
      <w:r w:rsidR="44E6213D">
        <w:t xml:space="preserve"> </w:t>
      </w:r>
      <w:r>
        <w:t>na obory středního vzdělání</w:t>
      </w:r>
      <w:r w:rsidR="08C081C8">
        <w:t xml:space="preserve"> s </w:t>
      </w:r>
      <w:r>
        <w:t>výučním listem</w:t>
      </w:r>
      <w:bookmarkEnd w:id="87"/>
      <w:r>
        <w:t xml:space="preserve"> </w:t>
      </w:r>
    </w:p>
    <w:p w14:paraId="5E1496B5" w14:textId="419E5FC3" w:rsidR="36D6D7E8" w:rsidRDefault="36D6D7E8" w:rsidP="5D3F73E1">
      <w:pPr>
        <w:spacing w:after="0"/>
        <w:rPr>
          <w:rFonts w:eastAsia="Times New Roman"/>
        </w:rPr>
      </w:pPr>
      <w:r w:rsidRPr="5D3F73E1">
        <w:rPr>
          <w:rFonts w:eastAsia="Times New Roman"/>
        </w:rPr>
        <w:t xml:space="preserve">Obory: </w:t>
      </w:r>
      <w:r>
        <w:tab/>
      </w:r>
    </w:p>
    <w:p w14:paraId="0D9E261E" w14:textId="7E1EAB60" w:rsidR="36D6D7E8" w:rsidRDefault="36D6D7E8" w:rsidP="5D3F73E1">
      <w:pPr>
        <w:spacing w:after="0"/>
      </w:pPr>
      <w:r w:rsidRPr="5D3F73E1">
        <w:rPr>
          <w:rFonts w:eastAsia="Times New Roman"/>
        </w:rPr>
        <w:t xml:space="preserve">26-52-H/01 Elektromechanik pro zařízení a přístroje </w:t>
      </w:r>
    </w:p>
    <w:p w14:paraId="0F1AE31E" w14:textId="33BBFD72" w:rsidR="36D6D7E8" w:rsidRDefault="36D6D7E8" w:rsidP="5D3F73E1">
      <w:pPr>
        <w:spacing w:after="0"/>
      </w:pPr>
      <w:r w:rsidRPr="5D3F73E1">
        <w:rPr>
          <w:rFonts w:eastAsia="Times New Roman"/>
        </w:rPr>
        <w:t xml:space="preserve">26-51-H/01 Elektrikář </w:t>
      </w:r>
    </w:p>
    <w:p w14:paraId="3D9E3B3B" w14:textId="585EC1AD" w:rsidR="36D6D7E8" w:rsidRDefault="36D6D7E8" w:rsidP="5D3F73E1">
      <w:pPr>
        <w:spacing w:after="0"/>
      </w:pPr>
      <w:r w:rsidRPr="5D3F73E1">
        <w:rPr>
          <w:rFonts w:eastAsia="Times New Roman"/>
        </w:rPr>
        <w:t xml:space="preserve">23-51-H/01 Strojní mechanik </w:t>
      </w:r>
    </w:p>
    <w:p w14:paraId="58190D51" w14:textId="15797250" w:rsidR="36D6D7E8" w:rsidRDefault="36D6D7E8" w:rsidP="5D3F73E1">
      <w:pPr>
        <w:spacing w:after="0"/>
        <w:rPr>
          <w:rFonts w:eastAsia="Times New Roman"/>
        </w:rPr>
      </w:pPr>
      <w:r w:rsidRPr="5D3F73E1">
        <w:rPr>
          <w:rFonts w:eastAsia="Times New Roman"/>
        </w:rPr>
        <w:t xml:space="preserve">23-56-H/01 Obráběč kovů </w:t>
      </w:r>
      <w:r>
        <w:tab/>
      </w:r>
    </w:p>
    <w:p w14:paraId="28EE28E9" w14:textId="316BB742" w:rsidR="36D6D7E8" w:rsidRPr="002C0CEF" w:rsidRDefault="36D6D7E8" w:rsidP="002C0CEF">
      <w:pPr>
        <w:rPr>
          <w:rFonts w:eastAsia="Times New Roman"/>
        </w:rPr>
      </w:pPr>
      <w:r w:rsidRPr="5D3F73E1">
        <w:rPr>
          <w:rFonts w:eastAsia="Times New Roman"/>
        </w:rPr>
        <w:t>66-53-H/01 Operátor skladování</w:t>
      </w:r>
    </w:p>
    <w:p w14:paraId="0223FF40" w14:textId="7F7F11C4" w:rsidR="36D6D7E8" w:rsidRDefault="36D6D7E8" w:rsidP="5D3F73E1">
      <w:pPr>
        <w:spacing w:after="0"/>
      </w:pPr>
      <w:r w:rsidRPr="5D3F73E1">
        <w:rPr>
          <w:rFonts w:eastAsia="Times New Roman"/>
          <w:color w:val="000000" w:themeColor="text1"/>
        </w:rPr>
        <w:t>Přijímací řízení je společné.</w:t>
      </w:r>
    </w:p>
    <w:p w14:paraId="4659574D" w14:textId="1E3E0C77" w:rsidR="36D6D7E8" w:rsidRDefault="36D6D7E8" w:rsidP="002C0CEF">
      <w:r w:rsidRPr="5D3F73E1">
        <w:rPr>
          <w:rFonts w:eastAsia="Times New Roman"/>
        </w:rPr>
        <w:t>Uchazeči na obory středního vzdělání s výučním listem jednotnou přijímací zkoušku ani školní přijímací zkoušku n e k o n a j í.</w:t>
      </w:r>
    </w:p>
    <w:p w14:paraId="55191EC7" w14:textId="4E03CD25" w:rsidR="36D6D7E8" w:rsidRDefault="36D6D7E8" w:rsidP="00A77E46">
      <w:pPr>
        <w:keepNext/>
        <w:rPr>
          <w:rFonts w:eastAsia="Times New Roman"/>
          <w:b/>
          <w:bCs/>
        </w:rPr>
      </w:pPr>
      <w:r w:rsidRPr="5D3F73E1">
        <w:rPr>
          <w:rFonts w:eastAsia="Times New Roman"/>
          <w:b/>
          <w:bCs/>
        </w:rPr>
        <w:t>Kritéria hodnocení:</w:t>
      </w:r>
    </w:p>
    <w:p w14:paraId="72E173D6" w14:textId="239931C5" w:rsidR="36D6D7E8" w:rsidRDefault="36D6D7E8" w:rsidP="0029642C">
      <w:r w:rsidRPr="5D3F73E1">
        <w:rPr>
          <w:rFonts w:eastAsia="Times New Roman"/>
        </w:rPr>
        <w:t>Uchazeči na obory středního vzdělání s výučním listem, budou při přijímacím řízení hodnoceni podle následujícího kritéria:</w:t>
      </w:r>
    </w:p>
    <w:p w14:paraId="5B229A00" w14:textId="32DCBDD8" w:rsidR="36D6D7E8" w:rsidRPr="0029642C" w:rsidRDefault="36D6D7E8" w:rsidP="0029642C">
      <w:pPr>
        <w:rPr>
          <w:b/>
          <w:bCs/>
        </w:rPr>
      </w:pPr>
      <w:r w:rsidRPr="0029642C">
        <w:rPr>
          <w:b/>
          <w:bCs/>
        </w:rPr>
        <w:t>Hodnocení na vysvědčeních z předchozího vzdělávání</w:t>
      </w:r>
    </w:p>
    <w:p w14:paraId="2AB8A048" w14:textId="2604ED6F" w:rsidR="36D6D7E8" w:rsidRDefault="36D6D7E8" w:rsidP="00F0260C">
      <w:pPr>
        <w:keepNext/>
        <w:spacing w:after="0"/>
        <w:rPr>
          <w:rFonts w:eastAsia="Times New Roman"/>
          <w:b/>
          <w:bCs/>
        </w:rPr>
      </w:pPr>
      <w:r w:rsidRPr="5D3F73E1">
        <w:rPr>
          <w:rFonts w:eastAsia="Times New Roman"/>
          <w:b/>
          <w:bCs/>
        </w:rPr>
        <w:t>Hodnocení na vysvědčeních z předcházejícího vzdělání:</w:t>
      </w:r>
    </w:p>
    <w:p w14:paraId="1681E439" w14:textId="77777777" w:rsidR="0029642C" w:rsidRDefault="36D6D7E8" w:rsidP="0029642C">
      <w:r w:rsidRPr="5D3F73E1">
        <w:t>Hodnocení studijních výsledků vychází z hodnocení vysvědčení za 1. pololetí a 2. pololetí 8. třídy ZŠ a 1. pololetí 9. třídy ZŠ. Určení průměrů ze ZŠ = (P81 + P82 + P91) /3, kde:</w:t>
      </w:r>
    </w:p>
    <w:p w14:paraId="5535B6FF" w14:textId="3E69B4E3" w:rsidR="36D6D7E8" w:rsidRDefault="36D6D7E8" w:rsidP="0029642C">
      <w:pPr>
        <w:pStyle w:val="Odstavecseseznamem"/>
        <w:numPr>
          <w:ilvl w:val="0"/>
          <w:numId w:val="73"/>
        </w:numPr>
      </w:pPr>
      <w:r w:rsidRPr="5D3F73E1">
        <w:t>P81 je průměr z 1. pololetí 8. třídy ZŠ zaokrouhlený na dvě desetinná místa.</w:t>
      </w:r>
    </w:p>
    <w:p w14:paraId="45FDAE5E" w14:textId="784D4260" w:rsidR="0029642C" w:rsidRPr="0029642C" w:rsidRDefault="36D6D7E8" w:rsidP="0029642C">
      <w:pPr>
        <w:pStyle w:val="Odstavecseseznamem"/>
        <w:numPr>
          <w:ilvl w:val="0"/>
          <w:numId w:val="73"/>
        </w:numPr>
      </w:pPr>
      <w:r w:rsidRPr="0029642C">
        <w:t>P82 je průměr z 2. pololetí 8. třídy ZŠ zaokrouhlený na dvě desetinná místa.</w:t>
      </w:r>
    </w:p>
    <w:p w14:paraId="7E9A14B8" w14:textId="46F85BE1" w:rsidR="36D6D7E8" w:rsidRDefault="36D6D7E8" w:rsidP="0029642C">
      <w:pPr>
        <w:pStyle w:val="Odstavecseseznamem"/>
        <w:numPr>
          <w:ilvl w:val="0"/>
          <w:numId w:val="73"/>
        </w:numPr>
      </w:pPr>
      <w:r w:rsidRPr="0029642C">
        <w:t>P91 je průměr z 1. pololetí 9. třídy ZŠ zaokrouhlený na dvě desetinná místa.</w:t>
      </w:r>
    </w:p>
    <w:p w14:paraId="6F75F38C" w14:textId="0EBDF61C" w:rsidR="36D6D7E8" w:rsidRDefault="36D6D7E8" w:rsidP="0029642C">
      <w:r w:rsidRPr="5D3F73E1">
        <w:t>Pokud uchazeč předkládá vysvědčení za poslední 2 ročníky vzdělávání, které nejsou shodné s 8. a 9. ročníkem ZŠ a ve kterých splnil nebo plní povinnou školní docházku, jsou průměry P81, P82 a P91 určovány analogicky z těchto ročníků.</w:t>
      </w:r>
    </w:p>
    <w:p w14:paraId="6ECD24E1" w14:textId="7AF22FB2" w:rsidR="36D6D7E8" w:rsidRDefault="36D6D7E8" w:rsidP="0029642C">
      <w:r w:rsidRPr="5D3F73E1">
        <w:lastRenderedPageBreak/>
        <w:t xml:space="preserve">Pokud uchazeč předkládá vysvědčení ze </w:t>
      </w:r>
      <w:proofErr w:type="spellStart"/>
      <w:r w:rsidRPr="5D3F73E1">
        <w:t>šk</w:t>
      </w:r>
      <w:proofErr w:type="spellEnd"/>
      <w:r w:rsidRPr="5D3F73E1">
        <w:t xml:space="preserve">. r. 2019/2020 (ukončil ZŠ dříve než v r. 2022), pak se na základě zákonných opatření MŠMT k SARS Cov-2 nehodnotí 2. pololetí </w:t>
      </w:r>
      <w:proofErr w:type="spellStart"/>
      <w:r w:rsidRPr="5D3F73E1">
        <w:t>šk</w:t>
      </w:r>
      <w:proofErr w:type="spellEnd"/>
      <w:r w:rsidRPr="5D3F73E1">
        <w:t>. r.</w:t>
      </w:r>
      <w:r w:rsidR="002C0CEF">
        <w:t> </w:t>
      </w:r>
      <w:r w:rsidRPr="5D3F73E1">
        <w:t>2019/2020 a výpočet průměru vychází analogicky ze zbývajících pololetí.</w:t>
      </w:r>
    </w:p>
    <w:p w14:paraId="2C3F8637" w14:textId="5DBF0B76" w:rsidR="36D6D7E8" w:rsidRDefault="36D6D7E8" w:rsidP="0029642C">
      <w:r w:rsidRPr="5D3F73E1">
        <w:t>Hodnocení studijních výsledků je součástí přihlášky ke studiu na SŠ, kterou uchazeč podává v systému DIPSY.</w:t>
      </w:r>
    </w:p>
    <w:p w14:paraId="1CE73995" w14:textId="2D36CB88" w:rsidR="36D6D7E8" w:rsidRDefault="36D6D7E8" w:rsidP="002C109E">
      <w:pPr>
        <w:rPr>
          <w:rFonts w:eastAsia="Times New Roman"/>
          <w:b/>
          <w:bCs/>
        </w:rPr>
      </w:pPr>
      <w:r w:rsidRPr="5D3F73E1">
        <w:rPr>
          <w:rFonts w:eastAsia="Times New Roman"/>
          <w:b/>
          <w:bCs/>
        </w:rPr>
        <w:t>Celkové hodnocení a pořadí uchazečů:</w:t>
      </w:r>
    </w:p>
    <w:p w14:paraId="400DAF59" w14:textId="03145F53" w:rsidR="36D6D7E8" w:rsidRDefault="36D6D7E8" w:rsidP="0029642C">
      <w:r w:rsidRPr="5D3F73E1">
        <w:t>Pořadí uchazečů bude sestaveno podle průměru ze základní školy.</w:t>
      </w:r>
    </w:p>
    <w:p w14:paraId="4AAE07BF" w14:textId="6190B1CE" w:rsidR="36D6D7E8" w:rsidRDefault="36D6D7E8" w:rsidP="0029642C">
      <w:r w:rsidRPr="5D3F73E1">
        <w:t>Podle tohoto pořadí pak bude přijat příslušný počet uchazečů tak, aby celkový počet přijatých žáků dosáhl maximálně uvedený počet přijímaných uchazečů v oboru vzdělávání.</w:t>
      </w:r>
    </w:p>
    <w:p w14:paraId="6085E0E3" w14:textId="1BCF07BB" w:rsidR="36D6D7E8" w:rsidRDefault="36D6D7E8" w:rsidP="0029642C">
      <w:pPr>
        <w:rPr>
          <w:color w:val="000000" w:themeColor="text1"/>
        </w:rPr>
      </w:pPr>
      <w:r w:rsidRPr="5D3F73E1">
        <w:rPr>
          <w:color w:val="000000" w:themeColor="text1"/>
        </w:rPr>
        <w:t>Předpokladem přijetí uchazeče ke střednímu vzdělávání s výučním listem je rovněž splnění podmínek zdravotní způsobilosti pro daný obor vzdělávání podle §60a odst. 3 a §88 odst. 1</w:t>
      </w:r>
      <w:r w:rsidR="00F120B3">
        <w:rPr>
          <w:color w:val="000000" w:themeColor="text1"/>
        </w:rPr>
        <w:t> </w:t>
      </w:r>
      <w:r w:rsidRPr="5D3F73E1">
        <w:rPr>
          <w:color w:val="000000" w:themeColor="text1"/>
        </w:rPr>
        <w:t>školského zákona.</w:t>
      </w:r>
    </w:p>
    <w:p w14:paraId="1D956A98" w14:textId="7E1AE529" w:rsidR="36D6D7E8" w:rsidRDefault="36D6D7E8" w:rsidP="0029642C">
      <w:r w:rsidRPr="5D3F73E1">
        <w:t>Pokud několik uchazečů získá stejný počet bodů, rozhodnou o pořadí další kritéria.</w:t>
      </w:r>
    </w:p>
    <w:p w14:paraId="241494A7" w14:textId="379A56C5" w:rsidR="36D6D7E8" w:rsidRDefault="36D6D7E8" w:rsidP="5D3F73E1">
      <w:pPr>
        <w:pStyle w:val="Nadpis3"/>
        <w:rPr>
          <w:rFonts w:cstheme="minorBidi"/>
          <w:color w:val="000000" w:themeColor="text1"/>
        </w:rPr>
      </w:pPr>
      <w:bookmarkStart w:id="88" w:name="_Toc179162210"/>
      <w:r w:rsidRPr="5D3F73E1">
        <w:rPr>
          <w:rFonts w:cstheme="minorBidi"/>
          <w:color w:val="000000" w:themeColor="text1"/>
        </w:rPr>
        <w:t>Kritéria přijímacího řízení na obory středního vzdělání s výučním listem - zkrácené studium</w:t>
      </w:r>
      <w:bookmarkEnd w:id="88"/>
    </w:p>
    <w:p w14:paraId="6CF31882" w14:textId="0050DB0E" w:rsidR="02C5E7AD" w:rsidRDefault="02C5E7AD" w:rsidP="002C0CEF">
      <w:r w:rsidRPr="5D3F73E1">
        <w:rPr>
          <w:rFonts w:eastAsia="Times New Roman"/>
        </w:rPr>
        <w:t xml:space="preserve">Obor: </w:t>
      </w:r>
      <w:r>
        <w:tab/>
      </w:r>
      <w:r w:rsidRPr="5D3F73E1">
        <w:rPr>
          <w:rFonts w:eastAsia="Times New Roman"/>
        </w:rPr>
        <w:t>26-51-H/01 Elektrikář (zkrácené, dálkové studium)</w:t>
      </w:r>
    </w:p>
    <w:p w14:paraId="477ED5D3" w14:textId="086767DA" w:rsidR="5D3F73E1" w:rsidRDefault="02C5E7AD" w:rsidP="002C0CEF">
      <w:r w:rsidRPr="5D3F73E1">
        <w:rPr>
          <w:rFonts w:eastAsia="Times New Roman"/>
        </w:rPr>
        <w:t xml:space="preserve">Uchazeči na obory středního vzdělání s výučním listem jednotnou přijímací zkoušku ani školní přijímací zkoušku </w:t>
      </w:r>
      <w:r w:rsidRPr="0029642C">
        <w:rPr>
          <w:rFonts w:eastAsia="Times New Roman"/>
          <w:spacing w:val="40"/>
          <w:kern w:val="24"/>
        </w:rPr>
        <w:t>nekonají</w:t>
      </w:r>
      <w:r w:rsidRPr="5D3F73E1">
        <w:rPr>
          <w:rFonts w:eastAsia="Times New Roman"/>
        </w:rPr>
        <w:t>.</w:t>
      </w:r>
    </w:p>
    <w:p w14:paraId="4B48686E" w14:textId="752026AB" w:rsidR="02C5E7AD" w:rsidRPr="0029642C" w:rsidRDefault="02C5E7AD" w:rsidP="0029642C">
      <w:pPr>
        <w:rPr>
          <w:b/>
          <w:bCs/>
        </w:rPr>
      </w:pPr>
      <w:r w:rsidRPr="0029642C">
        <w:rPr>
          <w:b/>
          <w:bCs/>
        </w:rPr>
        <w:t>Kritéria hodnocení:</w:t>
      </w:r>
    </w:p>
    <w:p w14:paraId="7D299EF6" w14:textId="418FB655" w:rsidR="02C5E7AD" w:rsidRDefault="02C5E7AD" w:rsidP="0029642C">
      <w:r w:rsidRPr="5D3F73E1">
        <w:t>Uchazeči na obory středního vzdělání s výučním listem budou při přijímacím řízení hodnoceni podle následujícího kritéria:</w:t>
      </w:r>
    </w:p>
    <w:p w14:paraId="461D56A9" w14:textId="29B79CB8" w:rsidR="02C5E7AD" w:rsidRPr="0029642C" w:rsidRDefault="02C5E7AD" w:rsidP="00F0260C">
      <w:pPr>
        <w:keepNext/>
        <w:rPr>
          <w:b/>
          <w:bCs/>
        </w:rPr>
      </w:pPr>
      <w:r w:rsidRPr="0029642C">
        <w:rPr>
          <w:b/>
          <w:bCs/>
        </w:rPr>
        <w:t>Hodnocení na vysvědčeních z předchozího vzdělávání</w:t>
      </w:r>
    </w:p>
    <w:p w14:paraId="04D4559A" w14:textId="6E14E4F8" w:rsidR="02C5E7AD" w:rsidRDefault="02C5E7AD" w:rsidP="5D3F73E1">
      <w:pPr>
        <w:spacing w:after="160"/>
      </w:pPr>
      <w:r w:rsidRPr="5D3F73E1">
        <w:rPr>
          <w:rFonts w:eastAsia="Times New Roman"/>
        </w:rPr>
        <w:t>Druhou zákonnou podmínkou pro přijetí do zkráceného studia je předložení platného dokladu o úspěšném vykonání závěrečné zkoušky ve tříletém oboru středního vzdělání (skupiny H) nebo dokladu o úspěšném vykonání maturitní zkoušky v oboru středního vzdělání s maturitní zkouškou skupiny M nebo L0; L</w:t>
      </w:r>
      <w:r w:rsidRPr="5D3F73E1">
        <w:rPr>
          <w:rFonts w:eastAsia="Times New Roman"/>
          <w:b/>
          <w:bCs/>
        </w:rPr>
        <w:t xml:space="preserve"> </w:t>
      </w:r>
      <w:r w:rsidRPr="5D3F73E1">
        <w:rPr>
          <w:rFonts w:eastAsia="Times New Roman"/>
        </w:rPr>
        <w:t>v souladu s §83 až 85 školského zákona</w:t>
      </w:r>
      <w:r w:rsidRPr="5D3F73E1">
        <w:rPr>
          <w:rFonts w:eastAsia="Times New Roman"/>
          <w:b/>
          <w:bCs/>
        </w:rPr>
        <w:t xml:space="preserve">. </w:t>
      </w:r>
      <w:r w:rsidRPr="5D3F73E1">
        <w:rPr>
          <w:rFonts w:eastAsia="Times New Roman"/>
          <w:i/>
          <w:iCs/>
        </w:rPr>
        <w:t>Doklad předkládá uchazeč nejpozději v den nástupu do střední školy.</w:t>
      </w:r>
    </w:p>
    <w:p w14:paraId="38FA89FA" w14:textId="335B41F0" w:rsidR="02C5E7AD" w:rsidRPr="0029642C" w:rsidRDefault="02C5E7AD" w:rsidP="0029642C">
      <w:pPr>
        <w:rPr>
          <w:b/>
          <w:bCs/>
        </w:rPr>
      </w:pPr>
      <w:r w:rsidRPr="0029642C">
        <w:rPr>
          <w:b/>
          <w:bCs/>
        </w:rPr>
        <w:t>Hodnocení na vysvědčení z předcházejícího vzdělání:</w:t>
      </w:r>
    </w:p>
    <w:p w14:paraId="3E979D08" w14:textId="3E4DAAC5" w:rsidR="02C5E7AD" w:rsidRDefault="02C5E7AD" w:rsidP="0029642C">
      <w:r w:rsidRPr="5D3F73E1">
        <w:t>Hodnocení na vysvědčeních z předcházejícího vzdělání</w:t>
      </w:r>
    </w:p>
    <w:p w14:paraId="7CC7E31E" w14:textId="4C08A17F" w:rsidR="02C5E7AD" w:rsidRDefault="02C5E7AD" w:rsidP="0029642C">
      <w:r w:rsidRPr="5D3F73E1">
        <w:t>Hodnocení studijních výsledků je součástí přihlášky ke studiu na SŠ. Hodnocení musí být potvrzeno ředitelem střední školy nebo doloženo kopiemi vysvědčení z posledních dvou ročníků SŠ.</w:t>
      </w:r>
    </w:p>
    <w:p w14:paraId="49BACE28" w14:textId="1C5B3517" w:rsidR="02C5E7AD" w:rsidRDefault="02C5E7AD" w:rsidP="0029642C">
      <w:r w:rsidRPr="5D3F73E1">
        <w:t>Hodnocení studijních výsledků vychází z hodnocení vysvědčení z posledních 2 ročníků střední školy. Určení průměrů ze SŠ = (P12 + P22) /2, kde:</w:t>
      </w:r>
    </w:p>
    <w:p w14:paraId="272D693C" w14:textId="315AE178" w:rsidR="02C5E7AD" w:rsidRDefault="02C5E7AD" w:rsidP="0029642C">
      <w:pPr>
        <w:pStyle w:val="Odstavecseseznamem"/>
        <w:numPr>
          <w:ilvl w:val="0"/>
          <w:numId w:val="74"/>
        </w:numPr>
      </w:pPr>
      <w:r w:rsidRPr="0029642C">
        <w:t>P12 je průměr z 2. pololetí předposledního roč. SŠ zaokrouhlený na dvě desetinná místa.</w:t>
      </w:r>
    </w:p>
    <w:p w14:paraId="37EE8AEF" w14:textId="0688852D" w:rsidR="02C5E7AD" w:rsidRDefault="02C5E7AD" w:rsidP="0029642C">
      <w:pPr>
        <w:pStyle w:val="Odstavecseseznamem"/>
        <w:numPr>
          <w:ilvl w:val="0"/>
          <w:numId w:val="74"/>
        </w:numPr>
      </w:pPr>
      <w:r w:rsidRPr="0029642C">
        <w:lastRenderedPageBreak/>
        <w:t>P22 je průměr z 1. pololetí posledního roč. SŠ zaokrouhlený na dvě desetinná místa.</w:t>
      </w:r>
    </w:p>
    <w:p w14:paraId="2E738A40" w14:textId="6BE608A7" w:rsidR="02C5E7AD" w:rsidRDefault="02C5E7AD" w:rsidP="0029642C">
      <w:r w:rsidRPr="5D3F73E1">
        <w:t xml:space="preserve">Pokud uchazeč předkládá vysvědčení ze </w:t>
      </w:r>
      <w:proofErr w:type="spellStart"/>
      <w:r w:rsidRPr="5D3F73E1">
        <w:t>šk</w:t>
      </w:r>
      <w:proofErr w:type="spellEnd"/>
      <w:r w:rsidRPr="5D3F73E1">
        <w:t xml:space="preserve">. r. 2019/2020 (ukončil ZŠ dříve než v r. 2022), pak se na základě zákonných opatření MŠMT k SARS Cov-2 nehodnotí 2. pololetí </w:t>
      </w:r>
      <w:proofErr w:type="spellStart"/>
      <w:r w:rsidRPr="5D3F73E1">
        <w:t>šk</w:t>
      </w:r>
      <w:proofErr w:type="spellEnd"/>
      <w:r w:rsidRPr="5D3F73E1">
        <w:t>. r.</w:t>
      </w:r>
      <w:r w:rsidR="00F120B3">
        <w:t> </w:t>
      </w:r>
      <w:r w:rsidRPr="5D3F73E1">
        <w:t>2019/2020 a výpočet průměru vychází analogicky ze zbývajících pololetí.</w:t>
      </w:r>
    </w:p>
    <w:p w14:paraId="5BEBBF95" w14:textId="7682D5CE" w:rsidR="02C5E7AD" w:rsidRDefault="02C5E7AD" w:rsidP="0029642C">
      <w:r w:rsidRPr="5D3F73E1">
        <w:t>Hodnocení studijních výsledků je součástí přihlášky ke studiu na SŠ, kterou uchazeč podává v systému DIPSY.</w:t>
      </w:r>
    </w:p>
    <w:p w14:paraId="75F587DE" w14:textId="1735914F" w:rsidR="02C5E7AD" w:rsidRPr="00F120B3" w:rsidRDefault="02C5E7AD" w:rsidP="00F120B3">
      <w:pPr>
        <w:rPr>
          <w:b/>
          <w:bCs/>
        </w:rPr>
      </w:pPr>
      <w:r w:rsidRPr="00F120B3">
        <w:rPr>
          <w:b/>
          <w:bCs/>
        </w:rPr>
        <w:t>Celkové hodnocení a pořadí uchazečů:</w:t>
      </w:r>
    </w:p>
    <w:p w14:paraId="01D3B80C" w14:textId="1BE9C5D2" w:rsidR="02C5E7AD" w:rsidRDefault="02C5E7AD" w:rsidP="0029642C">
      <w:r w:rsidRPr="5D3F73E1">
        <w:t>Pořadí uchazečů bude sestaveno podle průměru z posledních dvou ročníků střední školy.</w:t>
      </w:r>
    </w:p>
    <w:p w14:paraId="064ACB9F" w14:textId="365FE949" w:rsidR="02C5E7AD" w:rsidRDefault="02C5E7AD" w:rsidP="0029642C">
      <w:r w:rsidRPr="5D3F73E1">
        <w:t>Podle tohoto pořadí pak bude přijat příslušný počet uchazečů tak, aby celkový počet přijatých žáků dosáhl maximálně uvedený počet přijímaných uchazečů v oboru vzdělávání.</w:t>
      </w:r>
    </w:p>
    <w:p w14:paraId="626B69C8" w14:textId="63E98637" w:rsidR="02C5E7AD" w:rsidRDefault="02C5E7AD" w:rsidP="002C109E">
      <w:pPr>
        <w:keepNext/>
        <w:rPr>
          <w:color w:val="000000" w:themeColor="text1"/>
        </w:rPr>
      </w:pPr>
      <w:r w:rsidRPr="5D3F73E1">
        <w:rPr>
          <w:color w:val="000000" w:themeColor="text1"/>
        </w:rPr>
        <w:t>Předpokladem přijetí uchazeče ke střednímu vzdělávání s výučním listem je rovněž splnění podmínek zdravotní způsobilosti pro daný obor vzdělávání podle §60a odst. 3 a §88 odst. 1</w:t>
      </w:r>
      <w:r w:rsidR="00F120B3">
        <w:rPr>
          <w:color w:val="000000" w:themeColor="text1"/>
        </w:rPr>
        <w:t> </w:t>
      </w:r>
      <w:r w:rsidRPr="5D3F73E1">
        <w:rPr>
          <w:color w:val="000000" w:themeColor="text1"/>
        </w:rPr>
        <w:t>školského zákona.</w:t>
      </w:r>
    </w:p>
    <w:p w14:paraId="39F60C9D" w14:textId="32F55638" w:rsidR="02C5E7AD" w:rsidRDefault="02C5E7AD" w:rsidP="0029642C">
      <w:r w:rsidRPr="5D3F73E1">
        <w:t>Pokud několik uchazečů získá stejný počet bodů, rozhodnou o pořadí další kritéria.</w:t>
      </w:r>
    </w:p>
    <w:p w14:paraId="08870E90" w14:textId="2A9F9B82" w:rsidR="00393DE1" w:rsidRPr="003B34DF" w:rsidRDefault="00393DE1" w:rsidP="003365E5">
      <w:pPr>
        <w:pStyle w:val="Nadpis2"/>
        <w:rPr>
          <w:rStyle w:val="Siln"/>
        </w:rPr>
      </w:pPr>
      <w:bookmarkStart w:id="89" w:name="_Toc83817313"/>
      <w:bookmarkStart w:id="90" w:name="_Toc115346285"/>
      <w:bookmarkStart w:id="91" w:name="_Toc179162211"/>
      <w:r w:rsidRPr="5D3F73E1">
        <w:rPr>
          <w:rStyle w:val="Siln"/>
          <w:b/>
        </w:rPr>
        <w:t xml:space="preserve">Výsledky 1. </w:t>
      </w:r>
      <w:r w:rsidRPr="003365E5">
        <w:rPr>
          <w:rStyle w:val="Siln"/>
          <w:b/>
          <w:bCs/>
        </w:rPr>
        <w:t>kola</w:t>
      </w:r>
      <w:r w:rsidRPr="5D3F73E1">
        <w:rPr>
          <w:rStyle w:val="Siln"/>
          <w:b/>
        </w:rPr>
        <w:t xml:space="preserve"> </w:t>
      </w:r>
      <w:r w:rsidRPr="0029642C">
        <w:rPr>
          <w:rStyle w:val="Siln"/>
          <w:b/>
          <w:bCs/>
        </w:rPr>
        <w:t>přijímacího</w:t>
      </w:r>
      <w:r w:rsidRPr="5D3F73E1">
        <w:rPr>
          <w:rStyle w:val="Siln"/>
          <w:b/>
        </w:rPr>
        <w:t xml:space="preserve"> řízení</w:t>
      </w:r>
      <w:bookmarkEnd w:id="89"/>
      <w:bookmarkEnd w:id="90"/>
      <w:bookmarkEnd w:id="91"/>
    </w:p>
    <w:p w14:paraId="404664E8" w14:textId="1E693725" w:rsidR="00393DE1" w:rsidRPr="003B34DF" w:rsidRDefault="00727D4D" w:rsidP="003365E5">
      <w:pPr>
        <w:pStyle w:val="Nadpis3"/>
        <w:rPr>
          <w:rStyle w:val="Siln"/>
          <w:b/>
        </w:rPr>
      </w:pPr>
      <w:bookmarkStart w:id="92" w:name="_Toc83817314"/>
      <w:bookmarkStart w:id="93" w:name="_Toc115346286"/>
      <w:bookmarkStart w:id="94" w:name="_Toc434234733"/>
      <w:bookmarkStart w:id="95" w:name="_Toc21476799"/>
      <w:bookmarkStart w:id="96" w:name="_Toc21477161"/>
      <w:bookmarkStart w:id="97" w:name="_Toc21478915"/>
      <w:bookmarkStart w:id="98" w:name="_Toc21501019"/>
      <w:bookmarkStart w:id="99" w:name="_Toc179162212"/>
      <w:r w:rsidRPr="5D3F73E1">
        <w:rPr>
          <w:rStyle w:val="Siln"/>
          <w:b/>
        </w:rPr>
        <w:t xml:space="preserve">Obory středního </w:t>
      </w:r>
      <w:r w:rsidR="00393DE1" w:rsidRPr="0029642C">
        <w:rPr>
          <w:rStyle w:val="Siln"/>
          <w:b/>
          <w:bCs/>
        </w:rPr>
        <w:t>vzdělávání</w:t>
      </w:r>
      <w:r w:rsidR="00622005" w:rsidRPr="5D3F73E1">
        <w:rPr>
          <w:rStyle w:val="Siln"/>
          <w:b/>
        </w:rPr>
        <w:t xml:space="preserve"> s </w:t>
      </w:r>
      <w:r w:rsidR="00393DE1" w:rsidRPr="5D3F73E1">
        <w:rPr>
          <w:rStyle w:val="Siln"/>
          <w:b/>
        </w:rPr>
        <w:t>maturitní zkouškou</w:t>
      </w:r>
      <w:bookmarkEnd w:id="92"/>
      <w:bookmarkEnd w:id="93"/>
      <w:bookmarkEnd w:id="99"/>
    </w:p>
    <w:tbl>
      <w:tblPr>
        <w:tblStyle w:val="Mkatabulky"/>
        <w:tblW w:w="8778" w:type="dxa"/>
        <w:tblLayout w:type="fixed"/>
        <w:tblLook w:val="06A0" w:firstRow="1" w:lastRow="0" w:firstColumn="1" w:lastColumn="0" w:noHBand="1" w:noVBand="1"/>
      </w:tblPr>
      <w:tblGrid>
        <w:gridCol w:w="1271"/>
        <w:gridCol w:w="2126"/>
        <w:gridCol w:w="1134"/>
        <w:gridCol w:w="851"/>
        <w:gridCol w:w="992"/>
        <w:gridCol w:w="1134"/>
        <w:gridCol w:w="1270"/>
      </w:tblGrid>
      <w:tr w:rsidR="003365E5" w:rsidRPr="003365E5" w14:paraId="00366B90" w14:textId="77777777" w:rsidTr="00A77E46">
        <w:trPr>
          <w:cantSplit/>
          <w:trHeight w:val="1134"/>
        </w:trPr>
        <w:tc>
          <w:tcPr>
            <w:tcW w:w="1271" w:type="dxa"/>
            <w:shd w:val="clear" w:color="auto" w:fill="D9E2F3" w:themeFill="accent1" w:themeFillTint="33"/>
            <w:vAlign w:val="center"/>
          </w:tcPr>
          <w:p w14:paraId="58EDC788" w14:textId="384F6A89" w:rsidR="37026E0F" w:rsidRPr="003365E5" w:rsidRDefault="37026E0F" w:rsidP="002C109E">
            <w:pPr>
              <w:pStyle w:val="Zkladntext"/>
              <w:spacing w:after="0" w:line="240" w:lineRule="auto"/>
              <w:ind w:left="0"/>
              <w:jc w:val="left"/>
              <w:rPr>
                <w:b/>
                <w:bCs/>
                <w:sz w:val="22"/>
                <w:szCs w:val="22"/>
                <w:lang w:val="cs-CZ"/>
              </w:rPr>
            </w:pPr>
            <w:r w:rsidRPr="003365E5">
              <w:rPr>
                <w:b/>
                <w:bCs/>
                <w:sz w:val="22"/>
                <w:szCs w:val="22"/>
                <w:lang w:val="cs-CZ"/>
              </w:rPr>
              <w:t>Kód oboru</w:t>
            </w:r>
          </w:p>
        </w:tc>
        <w:tc>
          <w:tcPr>
            <w:tcW w:w="2126" w:type="dxa"/>
            <w:shd w:val="clear" w:color="auto" w:fill="D9E2F3" w:themeFill="accent1" w:themeFillTint="33"/>
            <w:vAlign w:val="center"/>
          </w:tcPr>
          <w:p w14:paraId="00EBBCF5" w14:textId="117D10A4" w:rsidR="37026E0F" w:rsidRPr="003365E5" w:rsidRDefault="37026E0F" w:rsidP="002C109E">
            <w:pPr>
              <w:pStyle w:val="Zkladntext"/>
              <w:spacing w:after="0" w:line="240" w:lineRule="auto"/>
              <w:ind w:left="0"/>
              <w:jc w:val="left"/>
              <w:rPr>
                <w:b/>
                <w:bCs/>
                <w:sz w:val="22"/>
                <w:szCs w:val="22"/>
                <w:lang w:val="cs-CZ"/>
              </w:rPr>
            </w:pPr>
            <w:r w:rsidRPr="003365E5">
              <w:rPr>
                <w:b/>
                <w:bCs/>
                <w:sz w:val="22"/>
                <w:szCs w:val="22"/>
                <w:lang w:val="cs-CZ"/>
              </w:rPr>
              <w:t>Název oboru</w:t>
            </w:r>
          </w:p>
        </w:tc>
        <w:tc>
          <w:tcPr>
            <w:tcW w:w="1134" w:type="dxa"/>
            <w:shd w:val="clear" w:color="auto" w:fill="D9E2F3" w:themeFill="accent1" w:themeFillTint="33"/>
            <w:vAlign w:val="center"/>
          </w:tcPr>
          <w:p w14:paraId="62AEA405" w14:textId="55456860" w:rsidR="37026E0F" w:rsidRPr="003365E5" w:rsidRDefault="37026E0F" w:rsidP="002C109E">
            <w:pPr>
              <w:pStyle w:val="Zkladntext"/>
              <w:spacing w:after="0" w:line="240" w:lineRule="auto"/>
              <w:ind w:left="0"/>
              <w:jc w:val="left"/>
              <w:rPr>
                <w:b/>
                <w:bCs/>
                <w:sz w:val="22"/>
                <w:szCs w:val="22"/>
                <w:lang w:val="cs-CZ"/>
              </w:rPr>
            </w:pPr>
            <w:r w:rsidRPr="003365E5">
              <w:rPr>
                <w:b/>
                <w:bCs/>
                <w:sz w:val="22"/>
                <w:szCs w:val="22"/>
                <w:lang w:val="cs-CZ"/>
              </w:rPr>
              <w:t>Počet přihlášek</w:t>
            </w:r>
          </w:p>
        </w:tc>
        <w:tc>
          <w:tcPr>
            <w:tcW w:w="851" w:type="dxa"/>
            <w:shd w:val="clear" w:color="auto" w:fill="D9E2F3" w:themeFill="accent1" w:themeFillTint="33"/>
            <w:vAlign w:val="center"/>
          </w:tcPr>
          <w:p w14:paraId="0A7470BC" w14:textId="1728D2BE" w:rsidR="37026E0F" w:rsidRPr="003365E5" w:rsidRDefault="37026E0F" w:rsidP="002C109E">
            <w:pPr>
              <w:pStyle w:val="Zkladntext"/>
              <w:spacing w:after="0" w:line="240" w:lineRule="auto"/>
              <w:ind w:left="91" w:hanging="91"/>
              <w:jc w:val="left"/>
              <w:rPr>
                <w:b/>
                <w:bCs/>
                <w:sz w:val="22"/>
                <w:szCs w:val="22"/>
                <w:lang w:val="cs-CZ"/>
              </w:rPr>
            </w:pPr>
            <w:r w:rsidRPr="003365E5">
              <w:rPr>
                <w:b/>
                <w:bCs/>
                <w:sz w:val="22"/>
                <w:szCs w:val="22"/>
                <w:lang w:val="cs-CZ"/>
              </w:rPr>
              <w:t>Přijato</w:t>
            </w:r>
          </w:p>
        </w:tc>
        <w:tc>
          <w:tcPr>
            <w:tcW w:w="992" w:type="dxa"/>
            <w:shd w:val="clear" w:color="auto" w:fill="D9E2F3" w:themeFill="accent1" w:themeFillTint="33"/>
            <w:vAlign w:val="center"/>
          </w:tcPr>
          <w:p w14:paraId="0B5E82C7" w14:textId="7ABDB577" w:rsidR="37026E0F" w:rsidRPr="003365E5" w:rsidRDefault="003365E5" w:rsidP="002C109E">
            <w:pPr>
              <w:pStyle w:val="Zkladntext"/>
              <w:spacing w:after="0" w:line="240" w:lineRule="auto"/>
              <w:ind w:left="0"/>
              <w:jc w:val="left"/>
              <w:rPr>
                <w:b/>
                <w:bCs/>
                <w:sz w:val="22"/>
                <w:szCs w:val="22"/>
                <w:lang w:val="cs-CZ"/>
              </w:rPr>
            </w:pPr>
            <w:r w:rsidRPr="003365E5">
              <w:rPr>
                <w:b/>
                <w:bCs/>
                <w:sz w:val="22"/>
                <w:szCs w:val="22"/>
                <w:lang w:val="cs-CZ"/>
              </w:rPr>
              <w:t>Přijato na</w:t>
            </w:r>
            <w:r w:rsidR="37026E0F" w:rsidRPr="003365E5">
              <w:rPr>
                <w:b/>
                <w:bCs/>
                <w:sz w:val="22"/>
                <w:szCs w:val="22"/>
                <w:lang w:val="cs-CZ"/>
              </w:rPr>
              <w:t xml:space="preserve"> jinou prior</w:t>
            </w:r>
            <w:r w:rsidR="6DA8341C" w:rsidRPr="003365E5">
              <w:rPr>
                <w:b/>
                <w:bCs/>
                <w:sz w:val="22"/>
                <w:szCs w:val="22"/>
                <w:lang w:val="cs-CZ"/>
              </w:rPr>
              <w:t>.</w:t>
            </w:r>
            <w:r w:rsidR="37026E0F" w:rsidRPr="003365E5">
              <w:rPr>
                <w:b/>
                <w:bCs/>
                <w:sz w:val="22"/>
                <w:szCs w:val="22"/>
                <w:lang w:val="cs-CZ"/>
              </w:rPr>
              <w:t xml:space="preserve"> SŠ</w:t>
            </w:r>
          </w:p>
        </w:tc>
        <w:tc>
          <w:tcPr>
            <w:tcW w:w="1134" w:type="dxa"/>
            <w:shd w:val="clear" w:color="auto" w:fill="D9E2F3" w:themeFill="accent1" w:themeFillTint="33"/>
            <w:vAlign w:val="center"/>
          </w:tcPr>
          <w:p w14:paraId="69FD88D1" w14:textId="2C1C1F58" w:rsidR="37026E0F" w:rsidRPr="003365E5" w:rsidRDefault="37026E0F" w:rsidP="002C109E">
            <w:pPr>
              <w:pStyle w:val="Zkladntext"/>
              <w:spacing w:after="0" w:line="240" w:lineRule="auto"/>
              <w:ind w:left="0"/>
              <w:jc w:val="left"/>
              <w:rPr>
                <w:b/>
                <w:bCs/>
                <w:sz w:val="22"/>
                <w:szCs w:val="22"/>
                <w:lang w:val="cs-CZ"/>
              </w:rPr>
            </w:pPr>
            <w:r w:rsidRPr="003365E5">
              <w:rPr>
                <w:b/>
                <w:bCs/>
                <w:sz w:val="22"/>
                <w:szCs w:val="22"/>
                <w:lang w:val="cs-CZ"/>
              </w:rPr>
              <w:t>Nepřijato pro nedostat. kapacitu</w:t>
            </w:r>
          </w:p>
        </w:tc>
        <w:tc>
          <w:tcPr>
            <w:tcW w:w="1270" w:type="dxa"/>
            <w:shd w:val="clear" w:color="auto" w:fill="D9E2F3" w:themeFill="accent1" w:themeFillTint="33"/>
            <w:vAlign w:val="center"/>
          </w:tcPr>
          <w:p w14:paraId="7FD7253A" w14:textId="47DC597E" w:rsidR="37026E0F" w:rsidRPr="003365E5" w:rsidRDefault="37026E0F" w:rsidP="002C109E">
            <w:pPr>
              <w:pStyle w:val="Zkladntext"/>
              <w:spacing w:after="0" w:line="240" w:lineRule="auto"/>
              <w:ind w:left="0"/>
              <w:jc w:val="left"/>
              <w:rPr>
                <w:b/>
                <w:bCs/>
                <w:sz w:val="22"/>
                <w:szCs w:val="22"/>
                <w:lang w:val="cs-CZ"/>
              </w:rPr>
            </w:pPr>
            <w:r w:rsidRPr="003365E5">
              <w:rPr>
                <w:b/>
                <w:bCs/>
                <w:sz w:val="22"/>
                <w:szCs w:val="22"/>
                <w:lang w:val="cs-CZ"/>
              </w:rPr>
              <w:t>Nepřijato pro nesplnění podmínek</w:t>
            </w:r>
          </w:p>
        </w:tc>
      </w:tr>
      <w:tr w:rsidR="5D3F73E1" w:rsidRPr="003365E5" w14:paraId="1E981BE2" w14:textId="77777777" w:rsidTr="003365E5">
        <w:trPr>
          <w:trHeight w:val="300"/>
        </w:trPr>
        <w:tc>
          <w:tcPr>
            <w:tcW w:w="1271" w:type="dxa"/>
          </w:tcPr>
          <w:p w14:paraId="5FB7680F" w14:textId="55A8FC55" w:rsidR="37026E0F" w:rsidRPr="003365E5" w:rsidRDefault="37026E0F" w:rsidP="002C109E">
            <w:pPr>
              <w:pStyle w:val="Zkladntext"/>
              <w:spacing w:after="0" w:line="240" w:lineRule="auto"/>
              <w:ind w:left="0"/>
              <w:jc w:val="left"/>
              <w:rPr>
                <w:sz w:val="20"/>
                <w:szCs w:val="20"/>
                <w:lang w:val="cs-CZ"/>
              </w:rPr>
            </w:pPr>
            <w:r w:rsidRPr="003365E5">
              <w:rPr>
                <w:sz w:val="20"/>
                <w:szCs w:val="20"/>
                <w:lang w:val="cs-CZ"/>
              </w:rPr>
              <w:t>78-42-M/01</w:t>
            </w:r>
          </w:p>
        </w:tc>
        <w:tc>
          <w:tcPr>
            <w:tcW w:w="2126" w:type="dxa"/>
          </w:tcPr>
          <w:p w14:paraId="7E5AF00C" w14:textId="574E1677" w:rsidR="37026E0F" w:rsidRPr="003365E5" w:rsidRDefault="37026E0F" w:rsidP="002C109E">
            <w:pPr>
              <w:pStyle w:val="Zkladntext"/>
              <w:spacing w:after="0" w:line="240" w:lineRule="auto"/>
              <w:ind w:left="0"/>
              <w:jc w:val="left"/>
              <w:rPr>
                <w:sz w:val="20"/>
                <w:szCs w:val="20"/>
                <w:lang w:val="cs-CZ"/>
              </w:rPr>
            </w:pPr>
            <w:r w:rsidRPr="003365E5">
              <w:rPr>
                <w:sz w:val="20"/>
                <w:szCs w:val="20"/>
                <w:lang w:val="cs-CZ"/>
              </w:rPr>
              <w:t>Technické lyceum</w:t>
            </w:r>
          </w:p>
        </w:tc>
        <w:tc>
          <w:tcPr>
            <w:tcW w:w="1134" w:type="dxa"/>
          </w:tcPr>
          <w:p w14:paraId="11618961" w14:textId="3D3ABF53" w:rsidR="37026E0F" w:rsidRPr="003365E5" w:rsidRDefault="37026E0F" w:rsidP="002C109E">
            <w:pPr>
              <w:pStyle w:val="Zkladntext"/>
              <w:spacing w:after="0" w:line="240" w:lineRule="auto"/>
              <w:ind w:left="0"/>
              <w:rPr>
                <w:sz w:val="20"/>
                <w:szCs w:val="20"/>
                <w:lang w:val="cs-CZ"/>
              </w:rPr>
            </w:pPr>
            <w:r w:rsidRPr="003365E5">
              <w:rPr>
                <w:sz w:val="20"/>
                <w:szCs w:val="20"/>
                <w:lang w:val="cs-CZ"/>
              </w:rPr>
              <w:t>35</w:t>
            </w:r>
          </w:p>
        </w:tc>
        <w:tc>
          <w:tcPr>
            <w:tcW w:w="851" w:type="dxa"/>
          </w:tcPr>
          <w:p w14:paraId="7712B930" w14:textId="2C76D098" w:rsidR="37026E0F" w:rsidRPr="003365E5" w:rsidRDefault="37026E0F" w:rsidP="002C109E">
            <w:pPr>
              <w:pStyle w:val="Zkladntext"/>
              <w:spacing w:after="0" w:line="240" w:lineRule="auto"/>
              <w:ind w:left="0"/>
              <w:rPr>
                <w:sz w:val="20"/>
                <w:szCs w:val="20"/>
                <w:lang w:val="cs-CZ"/>
              </w:rPr>
            </w:pPr>
            <w:r w:rsidRPr="003365E5">
              <w:rPr>
                <w:sz w:val="20"/>
                <w:szCs w:val="20"/>
                <w:lang w:val="cs-CZ"/>
              </w:rPr>
              <w:t>12</w:t>
            </w:r>
          </w:p>
        </w:tc>
        <w:tc>
          <w:tcPr>
            <w:tcW w:w="992" w:type="dxa"/>
          </w:tcPr>
          <w:p w14:paraId="49F45F5F" w14:textId="2C3F13A1" w:rsidR="37026E0F" w:rsidRPr="003365E5" w:rsidRDefault="37026E0F" w:rsidP="002C109E">
            <w:pPr>
              <w:pStyle w:val="Zkladntext"/>
              <w:spacing w:after="0" w:line="240" w:lineRule="auto"/>
              <w:ind w:left="0"/>
              <w:rPr>
                <w:sz w:val="20"/>
                <w:szCs w:val="20"/>
                <w:lang w:val="cs-CZ"/>
              </w:rPr>
            </w:pPr>
            <w:r w:rsidRPr="003365E5">
              <w:rPr>
                <w:sz w:val="20"/>
                <w:szCs w:val="20"/>
                <w:lang w:val="cs-CZ"/>
              </w:rPr>
              <w:t>23</w:t>
            </w:r>
          </w:p>
        </w:tc>
        <w:tc>
          <w:tcPr>
            <w:tcW w:w="1134" w:type="dxa"/>
          </w:tcPr>
          <w:p w14:paraId="70D21A9C" w14:textId="641DF83E" w:rsidR="37026E0F" w:rsidRPr="003365E5" w:rsidRDefault="37026E0F" w:rsidP="002C109E">
            <w:pPr>
              <w:pStyle w:val="Zkladntext"/>
              <w:spacing w:after="0" w:line="240" w:lineRule="auto"/>
              <w:ind w:left="0"/>
              <w:rPr>
                <w:sz w:val="20"/>
                <w:szCs w:val="20"/>
                <w:lang w:val="cs-CZ"/>
              </w:rPr>
            </w:pPr>
            <w:r w:rsidRPr="003365E5">
              <w:rPr>
                <w:sz w:val="20"/>
                <w:szCs w:val="20"/>
                <w:lang w:val="cs-CZ"/>
              </w:rPr>
              <w:t>0</w:t>
            </w:r>
          </w:p>
        </w:tc>
        <w:tc>
          <w:tcPr>
            <w:tcW w:w="1270" w:type="dxa"/>
          </w:tcPr>
          <w:p w14:paraId="652E36B8" w14:textId="37BB9846" w:rsidR="37026E0F" w:rsidRPr="003365E5" w:rsidRDefault="37026E0F" w:rsidP="002C109E">
            <w:pPr>
              <w:pStyle w:val="Zkladntext"/>
              <w:spacing w:after="0" w:line="240" w:lineRule="auto"/>
              <w:ind w:left="0"/>
              <w:rPr>
                <w:sz w:val="20"/>
                <w:szCs w:val="20"/>
                <w:lang w:val="cs-CZ"/>
              </w:rPr>
            </w:pPr>
            <w:r w:rsidRPr="003365E5">
              <w:rPr>
                <w:sz w:val="20"/>
                <w:szCs w:val="20"/>
                <w:lang w:val="cs-CZ"/>
              </w:rPr>
              <w:t>0</w:t>
            </w:r>
          </w:p>
        </w:tc>
      </w:tr>
      <w:tr w:rsidR="5D3F73E1" w:rsidRPr="003365E5" w14:paraId="1A0E3C0A" w14:textId="77777777" w:rsidTr="003365E5">
        <w:trPr>
          <w:trHeight w:val="300"/>
        </w:trPr>
        <w:tc>
          <w:tcPr>
            <w:tcW w:w="1271" w:type="dxa"/>
          </w:tcPr>
          <w:p w14:paraId="5A65D4EF" w14:textId="125CE747" w:rsidR="318A6EC7" w:rsidRPr="003365E5" w:rsidRDefault="318A6EC7" w:rsidP="002C109E">
            <w:pPr>
              <w:pStyle w:val="Zkladntext"/>
              <w:spacing w:after="0" w:line="240" w:lineRule="auto"/>
              <w:ind w:left="0"/>
              <w:jc w:val="left"/>
              <w:rPr>
                <w:sz w:val="20"/>
                <w:szCs w:val="20"/>
                <w:lang w:val="cs-CZ"/>
              </w:rPr>
            </w:pPr>
            <w:r w:rsidRPr="003365E5">
              <w:rPr>
                <w:sz w:val="20"/>
                <w:szCs w:val="20"/>
                <w:lang w:val="cs-CZ"/>
              </w:rPr>
              <w:t>18-20-M/01</w:t>
            </w:r>
          </w:p>
        </w:tc>
        <w:tc>
          <w:tcPr>
            <w:tcW w:w="2126" w:type="dxa"/>
          </w:tcPr>
          <w:p w14:paraId="2E910A78" w14:textId="3341E917" w:rsidR="318A6EC7" w:rsidRPr="003365E5" w:rsidRDefault="318A6EC7" w:rsidP="002C109E">
            <w:pPr>
              <w:pStyle w:val="Zkladntext"/>
              <w:spacing w:after="0" w:line="240" w:lineRule="auto"/>
              <w:ind w:left="0"/>
              <w:jc w:val="left"/>
              <w:rPr>
                <w:sz w:val="20"/>
                <w:szCs w:val="20"/>
                <w:lang w:val="cs-CZ"/>
              </w:rPr>
            </w:pPr>
            <w:r w:rsidRPr="003365E5">
              <w:rPr>
                <w:sz w:val="20"/>
                <w:szCs w:val="20"/>
                <w:lang w:val="cs-CZ"/>
              </w:rPr>
              <w:t>Informační technologie</w:t>
            </w:r>
          </w:p>
        </w:tc>
        <w:tc>
          <w:tcPr>
            <w:tcW w:w="1134" w:type="dxa"/>
          </w:tcPr>
          <w:p w14:paraId="4581DF63" w14:textId="26313F30" w:rsidR="318A6EC7" w:rsidRPr="003365E5" w:rsidRDefault="318A6EC7" w:rsidP="002C109E">
            <w:pPr>
              <w:pStyle w:val="Zkladntext"/>
              <w:spacing w:after="0" w:line="240" w:lineRule="auto"/>
              <w:ind w:left="0"/>
              <w:rPr>
                <w:sz w:val="20"/>
                <w:szCs w:val="20"/>
                <w:lang w:val="cs-CZ"/>
              </w:rPr>
            </w:pPr>
            <w:r w:rsidRPr="003365E5">
              <w:rPr>
                <w:sz w:val="20"/>
                <w:szCs w:val="20"/>
                <w:lang w:val="cs-CZ"/>
              </w:rPr>
              <w:t>109</w:t>
            </w:r>
          </w:p>
        </w:tc>
        <w:tc>
          <w:tcPr>
            <w:tcW w:w="851" w:type="dxa"/>
          </w:tcPr>
          <w:p w14:paraId="5813AB66" w14:textId="174A958E" w:rsidR="318A6EC7" w:rsidRPr="003365E5" w:rsidRDefault="318A6EC7" w:rsidP="002C109E">
            <w:pPr>
              <w:pStyle w:val="Zkladntext"/>
              <w:spacing w:after="0" w:line="240" w:lineRule="auto"/>
              <w:ind w:left="0"/>
              <w:rPr>
                <w:sz w:val="20"/>
                <w:szCs w:val="20"/>
                <w:lang w:val="cs-CZ"/>
              </w:rPr>
            </w:pPr>
            <w:r w:rsidRPr="003365E5">
              <w:rPr>
                <w:sz w:val="20"/>
                <w:szCs w:val="20"/>
                <w:lang w:val="cs-CZ"/>
              </w:rPr>
              <w:t>27</w:t>
            </w:r>
          </w:p>
        </w:tc>
        <w:tc>
          <w:tcPr>
            <w:tcW w:w="992" w:type="dxa"/>
          </w:tcPr>
          <w:p w14:paraId="0C61E924" w14:textId="72DD3176" w:rsidR="318A6EC7" w:rsidRPr="003365E5" w:rsidRDefault="318A6EC7" w:rsidP="002C109E">
            <w:pPr>
              <w:pStyle w:val="Zkladntext"/>
              <w:spacing w:after="0" w:line="240" w:lineRule="auto"/>
              <w:ind w:left="0"/>
              <w:rPr>
                <w:sz w:val="20"/>
                <w:szCs w:val="20"/>
                <w:lang w:val="cs-CZ"/>
              </w:rPr>
            </w:pPr>
            <w:r w:rsidRPr="003365E5">
              <w:rPr>
                <w:sz w:val="20"/>
                <w:szCs w:val="20"/>
                <w:lang w:val="cs-CZ"/>
              </w:rPr>
              <w:t>57</w:t>
            </w:r>
          </w:p>
        </w:tc>
        <w:tc>
          <w:tcPr>
            <w:tcW w:w="1134" w:type="dxa"/>
          </w:tcPr>
          <w:p w14:paraId="0EF9D2B5" w14:textId="4840B532" w:rsidR="318A6EC7" w:rsidRPr="003365E5" w:rsidRDefault="318A6EC7" w:rsidP="002C109E">
            <w:pPr>
              <w:pStyle w:val="Zkladntext"/>
              <w:spacing w:after="0" w:line="240" w:lineRule="auto"/>
              <w:ind w:left="0"/>
              <w:rPr>
                <w:sz w:val="20"/>
                <w:szCs w:val="20"/>
                <w:lang w:val="cs-CZ"/>
              </w:rPr>
            </w:pPr>
            <w:r w:rsidRPr="003365E5">
              <w:rPr>
                <w:sz w:val="20"/>
                <w:szCs w:val="20"/>
                <w:lang w:val="cs-CZ"/>
              </w:rPr>
              <w:t>23</w:t>
            </w:r>
          </w:p>
        </w:tc>
        <w:tc>
          <w:tcPr>
            <w:tcW w:w="1270" w:type="dxa"/>
          </w:tcPr>
          <w:p w14:paraId="767DDFE9" w14:textId="4807917F" w:rsidR="318A6EC7" w:rsidRPr="003365E5" w:rsidRDefault="318A6EC7" w:rsidP="002C109E">
            <w:pPr>
              <w:pStyle w:val="Zkladntext"/>
              <w:spacing w:after="0" w:line="240" w:lineRule="auto"/>
              <w:ind w:left="0"/>
              <w:rPr>
                <w:sz w:val="20"/>
                <w:szCs w:val="20"/>
                <w:lang w:val="cs-CZ"/>
              </w:rPr>
            </w:pPr>
            <w:r w:rsidRPr="003365E5">
              <w:rPr>
                <w:sz w:val="20"/>
                <w:szCs w:val="20"/>
                <w:lang w:val="cs-CZ"/>
              </w:rPr>
              <w:t>2</w:t>
            </w:r>
          </w:p>
        </w:tc>
      </w:tr>
      <w:tr w:rsidR="5D3F73E1" w:rsidRPr="003365E5" w14:paraId="6623A5C5" w14:textId="77777777" w:rsidTr="003365E5">
        <w:trPr>
          <w:trHeight w:val="300"/>
        </w:trPr>
        <w:tc>
          <w:tcPr>
            <w:tcW w:w="1271" w:type="dxa"/>
          </w:tcPr>
          <w:p w14:paraId="52ED256B" w14:textId="76056CF9" w:rsidR="318A6EC7" w:rsidRPr="003365E5" w:rsidRDefault="318A6EC7" w:rsidP="002C109E">
            <w:pPr>
              <w:pStyle w:val="Zkladntext"/>
              <w:spacing w:after="0" w:line="240" w:lineRule="auto"/>
              <w:ind w:left="0"/>
              <w:jc w:val="left"/>
              <w:rPr>
                <w:sz w:val="20"/>
                <w:szCs w:val="20"/>
                <w:lang w:val="cs-CZ"/>
              </w:rPr>
            </w:pPr>
            <w:r w:rsidRPr="003365E5">
              <w:rPr>
                <w:sz w:val="20"/>
                <w:szCs w:val="20"/>
                <w:lang w:val="cs-CZ"/>
              </w:rPr>
              <w:t>23-41-M/01</w:t>
            </w:r>
          </w:p>
        </w:tc>
        <w:tc>
          <w:tcPr>
            <w:tcW w:w="2126" w:type="dxa"/>
          </w:tcPr>
          <w:p w14:paraId="369184EB" w14:textId="2F937036" w:rsidR="318A6EC7" w:rsidRPr="003365E5" w:rsidRDefault="318A6EC7" w:rsidP="002C109E">
            <w:pPr>
              <w:pStyle w:val="Zkladntext"/>
              <w:spacing w:after="0" w:line="240" w:lineRule="auto"/>
              <w:ind w:left="0"/>
              <w:jc w:val="left"/>
              <w:rPr>
                <w:sz w:val="20"/>
                <w:szCs w:val="20"/>
                <w:lang w:val="cs-CZ"/>
              </w:rPr>
            </w:pPr>
            <w:r w:rsidRPr="003365E5">
              <w:rPr>
                <w:sz w:val="20"/>
                <w:szCs w:val="20"/>
                <w:lang w:val="cs-CZ"/>
              </w:rPr>
              <w:t>Strojírenství</w:t>
            </w:r>
          </w:p>
        </w:tc>
        <w:tc>
          <w:tcPr>
            <w:tcW w:w="1134" w:type="dxa"/>
          </w:tcPr>
          <w:p w14:paraId="184F26F9" w14:textId="1B78BACE" w:rsidR="318A6EC7" w:rsidRPr="003365E5" w:rsidRDefault="318A6EC7" w:rsidP="002C109E">
            <w:pPr>
              <w:pStyle w:val="Zkladntext"/>
              <w:spacing w:after="0" w:line="240" w:lineRule="auto"/>
              <w:ind w:left="0"/>
              <w:rPr>
                <w:sz w:val="20"/>
                <w:szCs w:val="20"/>
                <w:lang w:val="cs-CZ"/>
              </w:rPr>
            </w:pPr>
            <w:r w:rsidRPr="003365E5">
              <w:rPr>
                <w:sz w:val="20"/>
                <w:szCs w:val="20"/>
                <w:lang w:val="cs-CZ"/>
              </w:rPr>
              <w:t>35</w:t>
            </w:r>
          </w:p>
        </w:tc>
        <w:tc>
          <w:tcPr>
            <w:tcW w:w="851" w:type="dxa"/>
          </w:tcPr>
          <w:p w14:paraId="7B0D4FAB" w14:textId="16B7BE2D" w:rsidR="318A6EC7" w:rsidRPr="003365E5" w:rsidRDefault="318A6EC7" w:rsidP="002C109E">
            <w:pPr>
              <w:pStyle w:val="Zkladntext"/>
              <w:spacing w:after="0" w:line="240" w:lineRule="auto"/>
              <w:ind w:left="0"/>
              <w:rPr>
                <w:sz w:val="20"/>
                <w:szCs w:val="20"/>
                <w:lang w:val="cs-CZ"/>
              </w:rPr>
            </w:pPr>
            <w:r w:rsidRPr="003365E5">
              <w:rPr>
                <w:sz w:val="20"/>
                <w:szCs w:val="20"/>
                <w:lang w:val="cs-CZ"/>
              </w:rPr>
              <w:t>12</w:t>
            </w:r>
          </w:p>
        </w:tc>
        <w:tc>
          <w:tcPr>
            <w:tcW w:w="992" w:type="dxa"/>
          </w:tcPr>
          <w:p w14:paraId="27F4E58A" w14:textId="2B15C719" w:rsidR="318A6EC7" w:rsidRPr="003365E5" w:rsidRDefault="318A6EC7" w:rsidP="002C109E">
            <w:pPr>
              <w:pStyle w:val="Zkladntext"/>
              <w:spacing w:after="0" w:line="240" w:lineRule="auto"/>
              <w:ind w:left="0"/>
              <w:rPr>
                <w:sz w:val="20"/>
                <w:szCs w:val="20"/>
                <w:lang w:val="cs-CZ"/>
              </w:rPr>
            </w:pPr>
            <w:r w:rsidRPr="003365E5">
              <w:rPr>
                <w:sz w:val="20"/>
                <w:szCs w:val="20"/>
                <w:lang w:val="cs-CZ"/>
              </w:rPr>
              <w:t>22</w:t>
            </w:r>
          </w:p>
        </w:tc>
        <w:tc>
          <w:tcPr>
            <w:tcW w:w="1134" w:type="dxa"/>
          </w:tcPr>
          <w:p w14:paraId="0B422AB0" w14:textId="78E9B901" w:rsidR="318A6EC7" w:rsidRPr="003365E5" w:rsidRDefault="318A6EC7" w:rsidP="002C109E">
            <w:pPr>
              <w:pStyle w:val="Zkladntext"/>
              <w:spacing w:after="0" w:line="240" w:lineRule="auto"/>
              <w:ind w:left="0"/>
              <w:rPr>
                <w:sz w:val="20"/>
                <w:szCs w:val="20"/>
                <w:lang w:val="cs-CZ"/>
              </w:rPr>
            </w:pPr>
            <w:r w:rsidRPr="003365E5">
              <w:rPr>
                <w:sz w:val="20"/>
                <w:szCs w:val="20"/>
                <w:lang w:val="cs-CZ"/>
              </w:rPr>
              <w:t>0</w:t>
            </w:r>
          </w:p>
        </w:tc>
        <w:tc>
          <w:tcPr>
            <w:tcW w:w="1270" w:type="dxa"/>
          </w:tcPr>
          <w:p w14:paraId="03B0F05F" w14:textId="1C3D27B3" w:rsidR="318A6EC7" w:rsidRPr="003365E5" w:rsidRDefault="318A6EC7" w:rsidP="002C109E">
            <w:pPr>
              <w:pStyle w:val="Zkladntext"/>
              <w:spacing w:after="0" w:line="240" w:lineRule="auto"/>
              <w:ind w:left="0"/>
              <w:rPr>
                <w:sz w:val="20"/>
                <w:szCs w:val="20"/>
                <w:lang w:val="cs-CZ"/>
              </w:rPr>
            </w:pPr>
            <w:r w:rsidRPr="003365E5">
              <w:rPr>
                <w:sz w:val="20"/>
                <w:szCs w:val="20"/>
                <w:lang w:val="cs-CZ"/>
              </w:rPr>
              <w:t>0</w:t>
            </w:r>
          </w:p>
        </w:tc>
      </w:tr>
      <w:tr w:rsidR="5D3F73E1" w:rsidRPr="003365E5" w14:paraId="040BE0F1" w14:textId="77777777" w:rsidTr="003365E5">
        <w:trPr>
          <w:trHeight w:val="300"/>
        </w:trPr>
        <w:tc>
          <w:tcPr>
            <w:tcW w:w="1271" w:type="dxa"/>
          </w:tcPr>
          <w:p w14:paraId="13CE8E55" w14:textId="0F15FF11" w:rsidR="318A6EC7" w:rsidRPr="003365E5" w:rsidRDefault="318A6EC7" w:rsidP="002C109E">
            <w:pPr>
              <w:pStyle w:val="Zkladntext"/>
              <w:spacing w:after="0" w:line="240" w:lineRule="auto"/>
              <w:ind w:left="0"/>
              <w:jc w:val="left"/>
              <w:rPr>
                <w:sz w:val="20"/>
                <w:szCs w:val="20"/>
                <w:lang w:val="cs-CZ"/>
              </w:rPr>
            </w:pPr>
            <w:r w:rsidRPr="003365E5">
              <w:rPr>
                <w:sz w:val="20"/>
                <w:szCs w:val="20"/>
                <w:lang w:val="cs-CZ"/>
              </w:rPr>
              <w:t>26-41-M/01</w:t>
            </w:r>
          </w:p>
        </w:tc>
        <w:tc>
          <w:tcPr>
            <w:tcW w:w="2126" w:type="dxa"/>
          </w:tcPr>
          <w:p w14:paraId="130C3875" w14:textId="62B0D15B" w:rsidR="318A6EC7" w:rsidRPr="003365E5" w:rsidRDefault="318A6EC7" w:rsidP="002C109E">
            <w:pPr>
              <w:pStyle w:val="Zkladntext"/>
              <w:spacing w:after="0" w:line="240" w:lineRule="auto"/>
              <w:ind w:left="0"/>
              <w:jc w:val="left"/>
              <w:rPr>
                <w:sz w:val="20"/>
                <w:szCs w:val="20"/>
                <w:lang w:val="cs-CZ"/>
              </w:rPr>
            </w:pPr>
            <w:r w:rsidRPr="003365E5">
              <w:rPr>
                <w:sz w:val="20"/>
                <w:szCs w:val="20"/>
                <w:lang w:val="cs-CZ"/>
              </w:rPr>
              <w:t>Elektrotechnika</w:t>
            </w:r>
          </w:p>
        </w:tc>
        <w:tc>
          <w:tcPr>
            <w:tcW w:w="1134" w:type="dxa"/>
          </w:tcPr>
          <w:p w14:paraId="364BE06D" w14:textId="3C7E97D2" w:rsidR="318A6EC7" w:rsidRPr="003365E5" w:rsidRDefault="318A6EC7" w:rsidP="002C109E">
            <w:pPr>
              <w:pStyle w:val="Zkladntext"/>
              <w:spacing w:after="0" w:line="240" w:lineRule="auto"/>
              <w:ind w:left="0"/>
              <w:rPr>
                <w:sz w:val="20"/>
                <w:szCs w:val="20"/>
                <w:lang w:val="cs-CZ"/>
              </w:rPr>
            </w:pPr>
            <w:r w:rsidRPr="003365E5">
              <w:rPr>
                <w:sz w:val="20"/>
                <w:szCs w:val="20"/>
                <w:lang w:val="cs-CZ"/>
              </w:rPr>
              <w:t>41</w:t>
            </w:r>
          </w:p>
        </w:tc>
        <w:tc>
          <w:tcPr>
            <w:tcW w:w="851" w:type="dxa"/>
          </w:tcPr>
          <w:p w14:paraId="63876A8D" w14:textId="31DF6F39" w:rsidR="318A6EC7" w:rsidRPr="003365E5" w:rsidRDefault="318A6EC7" w:rsidP="002C109E">
            <w:pPr>
              <w:pStyle w:val="Zkladntext"/>
              <w:spacing w:after="0" w:line="240" w:lineRule="auto"/>
              <w:ind w:left="0"/>
              <w:rPr>
                <w:sz w:val="20"/>
                <w:szCs w:val="20"/>
                <w:lang w:val="cs-CZ"/>
              </w:rPr>
            </w:pPr>
            <w:r w:rsidRPr="003365E5">
              <w:rPr>
                <w:sz w:val="20"/>
                <w:szCs w:val="20"/>
                <w:lang w:val="cs-CZ"/>
              </w:rPr>
              <w:t>14</w:t>
            </w:r>
          </w:p>
        </w:tc>
        <w:tc>
          <w:tcPr>
            <w:tcW w:w="992" w:type="dxa"/>
          </w:tcPr>
          <w:p w14:paraId="3FFF1CD4" w14:textId="7209C245" w:rsidR="318A6EC7" w:rsidRPr="003365E5" w:rsidRDefault="318A6EC7" w:rsidP="002C109E">
            <w:pPr>
              <w:pStyle w:val="Zkladntext"/>
              <w:spacing w:after="0" w:line="240" w:lineRule="auto"/>
              <w:ind w:left="0"/>
              <w:rPr>
                <w:sz w:val="20"/>
                <w:szCs w:val="20"/>
                <w:lang w:val="cs-CZ"/>
              </w:rPr>
            </w:pPr>
            <w:r w:rsidRPr="003365E5">
              <w:rPr>
                <w:sz w:val="20"/>
                <w:szCs w:val="20"/>
                <w:lang w:val="cs-CZ"/>
              </w:rPr>
              <w:t>25</w:t>
            </w:r>
          </w:p>
        </w:tc>
        <w:tc>
          <w:tcPr>
            <w:tcW w:w="1134" w:type="dxa"/>
          </w:tcPr>
          <w:p w14:paraId="1AFB1D8D" w14:textId="59A09991" w:rsidR="318A6EC7" w:rsidRPr="003365E5" w:rsidRDefault="318A6EC7" w:rsidP="002C109E">
            <w:pPr>
              <w:pStyle w:val="Zkladntext"/>
              <w:spacing w:after="0" w:line="240" w:lineRule="auto"/>
              <w:ind w:left="0"/>
              <w:rPr>
                <w:sz w:val="20"/>
                <w:szCs w:val="20"/>
                <w:lang w:val="cs-CZ"/>
              </w:rPr>
            </w:pPr>
            <w:r w:rsidRPr="003365E5">
              <w:rPr>
                <w:sz w:val="20"/>
                <w:szCs w:val="20"/>
                <w:lang w:val="cs-CZ"/>
              </w:rPr>
              <w:t>2</w:t>
            </w:r>
          </w:p>
        </w:tc>
        <w:tc>
          <w:tcPr>
            <w:tcW w:w="1270" w:type="dxa"/>
          </w:tcPr>
          <w:p w14:paraId="3F5F7E35" w14:textId="03137D5B" w:rsidR="318A6EC7" w:rsidRPr="003365E5" w:rsidRDefault="318A6EC7" w:rsidP="002C109E">
            <w:pPr>
              <w:pStyle w:val="Zkladntext"/>
              <w:spacing w:after="0" w:line="240" w:lineRule="auto"/>
              <w:ind w:left="0"/>
              <w:rPr>
                <w:sz w:val="20"/>
                <w:szCs w:val="20"/>
                <w:lang w:val="cs-CZ"/>
              </w:rPr>
            </w:pPr>
            <w:r w:rsidRPr="003365E5">
              <w:rPr>
                <w:sz w:val="20"/>
                <w:szCs w:val="20"/>
                <w:lang w:val="cs-CZ"/>
              </w:rPr>
              <w:t>0</w:t>
            </w:r>
          </w:p>
        </w:tc>
      </w:tr>
      <w:tr w:rsidR="5D3F73E1" w:rsidRPr="003365E5" w14:paraId="5736E76A" w14:textId="77777777" w:rsidTr="003365E5">
        <w:trPr>
          <w:trHeight w:val="300"/>
        </w:trPr>
        <w:tc>
          <w:tcPr>
            <w:tcW w:w="1271" w:type="dxa"/>
          </w:tcPr>
          <w:p w14:paraId="1A661EBB" w14:textId="6120339F" w:rsidR="318A6EC7" w:rsidRPr="003365E5" w:rsidRDefault="318A6EC7" w:rsidP="002C109E">
            <w:pPr>
              <w:pStyle w:val="Zkladntext"/>
              <w:spacing w:after="0" w:line="240" w:lineRule="auto"/>
              <w:ind w:left="0"/>
              <w:jc w:val="left"/>
              <w:rPr>
                <w:sz w:val="20"/>
                <w:szCs w:val="20"/>
                <w:lang w:val="cs-CZ"/>
              </w:rPr>
            </w:pPr>
            <w:r w:rsidRPr="003365E5">
              <w:rPr>
                <w:sz w:val="20"/>
                <w:szCs w:val="20"/>
                <w:lang w:val="cs-CZ"/>
              </w:rPr>
              <w:t>63-41-M/01</w:t>
            </w:r>
          </w:p>
        </w:tc>
        <w:tc>
          <w:tcPr>
            <w:tcW w:w="2126" w:type="dxa"/>
          </w:tcPr>
          <w:p w14:paraId="407E9D44" w14:textId="0FA472A7" w:rsidR="318A6EC7" w:rsidRPr="003365E5" w:rsidRDefault="318A6EC7" w:rsidP="002C109E">
            <w:pPr>
              <w:pStyle w:val="Zkladntext"/>
              <w:spacing w:after="0" w:line="240" w:lineRule="auto"/>
              <w:ind w:left="0"/>
              <w:jc w:val="left"/>
              <w:rPr>
                <w:sz w:val="20"/>
                <w:szCs w:val="20"/>
                <w:lang w:val="cs-CZ"/>
              </w:rPr>
            </w:pPr>
            <w:r w:rsidRPr="003365E5">
              <w:rPr>
                <w:sz w:val="20"/>
                <w:szCs w:val="20"/>
                <w:lang w:val="cs-CZ"/>
              </w:rPr>
              <w:t>Ekonomika a podnikání</w:t>
            </w:r>
          </w:p>
        </w:tc>
        <w:tc>
          <w:tcPr>
            <w:tcW w:w="1134" w:type="dxa"/>
          </w:tcPr>
          <w:p w14:paraId="4465943D" w14:textId="5AD8C464" w:rsidR="318A6EC7" w:rsidRPr="003365E5" w:rsidRDefault="318A6EC7" w:rsidP="002C109E">
            <w:pPr>
              <w:pStyle w:val="Zkladntext"/>
              <w:spacing w:after="0" w:line="240" w:lineRule="auto"/>
              <w:ind w:left="0"/>
              <w:rPr>
                <w:sz w:val="20"/>
                <w:szCs w:val="20"/>
                <w:lang w:val="cs-CZ"/>
              </w:rPr>
            </w:pPr>
            <w:r w:rsidRPr="003365E5">
              <w:rPr>
                <w:sz w:val="20"/>
                <w:szCs w:val="20"/>
                <w:lang w:val="cs-CZ"/>
              </w:rPr>
              <w:t>112</w:t>
            </w:r>
          </w:p>
        </w:tc>
        <w:tc>
          <w:tcPr>
            <w:tcW w:w="851" w:type="dxa"/>
          </w:tcPr>
          <w:p w14:paraId="283DA758" w14:textId="076C5C92" w:rsidR="318A6EC7" w:rsidRPr="003365E5" w:rsidRDefault="318A6EC7" w:rsidP="002C109E">
            <w:pPr>
              <w:pStyle w:val="Zkladntext"/>
              <w:spacing w:after="0" w:line="240" w:lineRule="auto"/>
              <w:ind w:left="0"/>
              <w:rPr>
                <w:sz w:val="20"/>
                <w:szCs w:val="20"/>
                <w:lang w:val="cs-CZ"/>
              </w:rPr>
            </w:pPr>
            <w:r w:rsidRPr="003365E5">
              <w:rPr>
                <w:sz w:val="20"/>
                <w:szCs w:val="20"/>
                <w:lang w:val="cs-CZ"/>
              </w:rPr>
              <w:t>25</w:t>
            </w:r>
          </w:p>
        </w:tc>
        <w:tc>
          <w:tcPr>
            <w:tcW w:w="992" w:type="dxa"/>
          </w:tcPr>
          <w:p w14:paraId="1EA677E6" w14:textId="1283423F" w:rsidR="318A6EC7" w:rsidRPr="003365E5" w:rsidRDefault="318A6EC7" w:rsidP="002C109E">
            <w:pPr>
              <w:pStyle w:val="Zkladntext"/>
              <w:spacing w:after="0" w:line="240" w:lineRule="auto"/>
              <w:ind w:left="0"/>
              <w:rPr>
                <w:sz w:val="20"/>
                <w:szCs w:val="20"/>
                <w:lang w:val="cs-CZ"/>
              </w:rPr>
            </w:pPr>
            <w:r w:rsidRPr="003365E5">
              <w:rPr>
                <w:sz w:val="20"/>
                <w:szCs w:val="20"/>
                <w:lang w:val="cs-CZ"/>
              </w:rPr>
              <w:t>45</w:t>
            </w:r>
          </w:p>
        </w:tc>
        <w:tc>
          <w:tcPr>
            <w:tcW w:w="1134" w:type="dxa"/>
          </w:tcPr>
          <w:p w14:paraId="01214670" w14:textId="4CCCC942" w:rsidR="318A6EC7" w:rsidRPr="003365E5" w:rsidRDefault="318A6EC7" w:rsidP="002C109E">
            <w:pPr>
              <w:pStyle w:val="Zkladntext"/>
              <w:spacing w:after="0" w:line="240" w:lineRule="auto"/>
              <w:ind w:left="0"/>
              <w:rPr>
                <w:sz w:val="20"/>
                <w:szCs w:val="20"/>
                <w:lang w:val="cs-CZ"/>
              </w:rPr>
            </w:pPr>
            <w:r w:rsidRPr="003365E5">
              <w:rPr>
                <w:sz w:val="20"/>
                <w:szCs w:val="20"/>
                <w:lang w:val="cs-CZ"/>
              </w:rPr>
              <w:t>42</w:t>
            </w:r>
          </w:p>
        </w:tc>
        <w:tc>
          <w:tcPr>
            <w:tcW w:w="1270" w:type="dxa"/>
          </w:tcPr>
          <w:p w14:paraId="69E93BED" w14:textId="54652BA7" w:rsidR="318A6EC7" w:rsidRPr="003365E5" w:rsidRDefault="318A6EC7" w:rsidP="002C109E">
            <w:pPr>
              <w:pStyle w:val="Zkladntext"/>
              <w:spacing w:after="0" w:line="240" w:lineRule="auto"/>
              <w:ind w:left="0"/>
              <w:rPr>
                <w:sz w:val="20"/>
                <w:szCs w:val="20"/>
                <w:lang w:val="cs-CZ"/>
              </w:rPr>
            </w:pPr>
            <w:r w:rsidRPr="003365E5">
              <w:rPr>
                <w:sz w:val="20"/>
                <w:szCs w:val="20"/>
                <w:lang w:val="cs-CZ"/>
              </w:rPr>
              <w:t>0</w:t>
            </w:r>
          </w:p>
        </w:tc>
      </w:tr>
      <w:tr w:rsidR="5D3F73E1" w:rsidRPr="003365E5" w14:paraId="34E762D0" w14:textId="77777777" w:rsidTr="003365E5">
        <w:trPr>
          <w:trHeight w:val="300"/>
        </w:trPr>
        <w:tc>
          <w:tcPr>
            <w:tcW w:w="1271" w:type="dxa"/>
          </w:tcPr>
          <w:p w14:paraId="56A82F6F" w14:textId="3A6938B5" w:rsidR="318A6EC7" w:rsidRPr="003365E5" w:rsidRDefault="318A6EC7" w:rsidP="002C109E">
            <w:pPr>
              <w:pStyle w:val="Zkladntext"/>
              <w:spacing w:after="0" w:line="240" w:lineRule="auto"/>
              <w:ind w:left="0"/>
              <w:jc w:val="left"/>
              <w:rPr>
                <w:sz w:val="20"/>
                <w:szCs w:val="20"/>
                <w:lang w:val="cs-CZ"/>
              </w:rPr>
            </w:pPr>
            <w:r w:rsidRPr="003365E5">
              <w:rPr>
                <w:sz w:val="20"/>
                <w:szCs w:val="20"/>
                <w:lang w:val="cs-CZ"/>
              </w:rPr>
              <w:t>23-45-L/01</w:t>
            </w:r>
            <w:r w:rsidR="003365E5" w:rsidRPr="003365E5">
              <w:rPr>
                <w:sz w:val="20"/>
                <w:szCs w:val="20"/>
                <w:lang w:val="cs-CZ"/>
              </w:rPr>
              <w:br/>
            </w:r>
            <w:r w:rsidRPr="003365E5">
              <w:rPr>
                <w:sz w:val="20"/>
                <w:szCs w:val="20"/>
                <w:lang w:val="cs-CZ"/>
              </w:rPr>
              <w:t>+</w:t>
            </w:r>
            <w:r w:rsidR="003365E5">
              <w:rPr>
                <w:sz w:val="20"/>
                <w:szCs w:val="20"/>
                <w:lang w:val="cs-CZ"/>
              </w:rPr>
              <w:br/>
            </w:r>
            <w:r w:rsidRPr="003365E5">
              <w:rPr>
                <w:sz w:val="20"/>
                <w:szCs w:val="20"/>
                <w:lang w:val="cs-CZ"/>
              </w:rPr>
              <w:t>23-56-H/01</w:t>
            </w:r>
          </w:p>
        </w:tc>
        <w:tc>
          <w:tcPr>
            <w:tcW w:w="2126" w:type="dxa"/>
          </w:tcPr>
          <w:p w14:paraId="3B0AFBCA" w14:textId="0A8BB8F9" w:rsidR="318A6EC7" w:rsidRPr="003365E5" w:rsidRDefault="318A6EC7" w:rsidP="002C109E">
            <w:pPr>
              <w:pStyle w:val="Zkladntext"/>
              <w:spacing w:after="0" w:line="240" w:lineRule="auto"/>
              <w:ind w:left="0"/>
              <w:jc w:val="left"/>
              <w:rPr>
                <w:sz w:val="20"/>
                <w:szCs w:val="20"/>
                <w:lang w:val="cs-CZ"/>
              </w:rPr>
            </w:pPr>
            <w:r w:rsidRPr="003365E5">
              <w:rPr>
                <w:sz w:val="20"/>
                <w:szCs w:val="20"/>
                <w:lang w:val="cs-CZ"/>
              </w:rPr>
              <w:t>Mechanik seřizovač + Obráběč kovů</w:t>
            </w:r>
          </w:p>
        </w:tc>
        <w:tc>
          <w:tcPr>
            <w:tcW w:w="1134" w:type="dxa"/>
          </w:tcPr>
          <w:p w14:paraId="6A7F7C0F" w14:textId="5D2E6B70" w:rsidR="318A6EC7" w:rsidRPr="003365E5" w:rsidRDefault="318A6EC7" w:rsidP="002C109E">
            <w:pPr>
              <w:pStyle w:val="Zkladntext"/>
              <w:spacing w:after="0" w:line="240" w:lineRule="auto"/>
              <w:ind w:left="0"/>
              <w:rPr>
                <w:sz w:val="20"/>
                <w:szCs w:val="20"/>
                <w:lang w:val="cs-CZ"/>
              </w:rPr>
            </w:pPr>
            <w:r w:rsidRPr="003365E5">
              <w:rPr>
                <w:sz w:val="20"/>
                <w:szCs w:val="20"/>
                <w:lang w:val="cs-CZ"/>
              </w:rPr>
              <w:t>26</w:t>
            </w:r>
          </w:p>
        </w:tc>
        <w:tc>
          <w:tcPr>
            <w:tcW w:w="851" w:type="dxa"/>
          </w:tcPr>
          <w:p w14:paraId="1D188599" w14:textId="791B2725" w:rsidR="318A6EC7" w:rsidRPr="003365E5" w:rsidRDefault="318A6EC7" w:rsidP="002C109E">
            <w:pPr>
              <w:pStyle w:val="Zkladntext"/>
              <w:spacing w:after="0" w:line="240" w:lineRule="auto"/>
              <w:ind w:left="0"/>
              <w:rPr>
                <w:sz w:val="20"/>
                <w:szCs w:val="20"/>
                <w:lang w:val="cs-CZ"/>
              </w:rPr>
            </w:pPr>
            <w:r w:rsidRPr="003365E5">
              <w:rPr>
                <w:sz w:val="20"/>
                <w:szCs w:val="20"/>
                <w:lang w:val="cs-CZ"/>
              </w:rPr>
              <w:t>10</w:t>
            </w:r>
          </w:p>
        </w:tc>
        <w:tc>
          <w:tcPr>
            <w:tcW w:w="992" w:type="dxa"/>
          </w:tcPr>
          <w:p w14:paraId="039CEEEA" w14:textId="1B3ADE7F" w:rsidR="318A6EC7" w:rsidRPr="003365E5" w:rsidRDefault="318A6EC7" w:rsidP="002C109E">
            <w:pPr>
              <w:pStyle w:val="Zkladntext"/>
              <w:spacing w:after="0" w:line="240" w:lineRule="auto"/>
              <w:ind w:left="0"/>
              <w:rPr>
                <w:sz w:val="20"/>
                <w:szCs w:val="20"/>
                <w:lang w:val="cs-CZ"/>
              </w:rPr>
            </w:pPr>
            <w:r w:rsidRPr="003365E5">
              <w:rPr>
                <w:sz w:val="20"/>
                <w:szCs w:val="20"/>
                <w:lang w:val="cs-CZ"/>
              </w:rPr>
              <w:t>16</w:t>
            </w:r>
          </w:p>
        </w:tc>
        <w:tc>
          <w:tcPr>
            <w:tcW w:w="1134" w:type="dxa"/>
          </w:tcPr>
          <w:p w14:paraId="0D635328" w14:textId="1BB4E1EF" w:rsidR="318A6EC7" w:rsidRPr="003365E5" w:rsidRDefault="318A6EC7" w:rsidP="002C109E">
            <w:pPr>
              <w:pStyle w:val="Zkladntext"/>
              <w:spacing w:after="0" w:line="240" w:lineRule="auto"/>
              <w:ind w:left="0"/>
              <w:rPr>
                <w:sz w:val="20"/>
                <w:szCs w:val="20"/>
                <w:lang w:val="cs-CZ"/>
              </w:rPr>
            </w:pPr>
            <w:r w:rsidRPr="003365E5">
              <w:rPr>
                <w:sz w:val="20"/>
                <w:szCs w:val="20"/>
                <w:lang w:val="cs-CZ"/>
              </w:rPr>
              <w:t>0</w:t>
            </w:r>
          </w:p>
        </w:tc>
        <w:tc>
          <w:tcPr>
            <w:tcW w:w="1270" w:type="dxa"/>
          </w:tcPr>
          <w:p w14:paraId="5D6967A7" w14:textId="467D94C7" w:rsidR="318A6EC7" w:rsidRPr="003365E5" w:rsidRDefault="318A6EC7" w:rsidP="002C109E">
            <w:pPr>
              <w:pStyle w:val="Zkladntext"/>
              <w:spacing w:after="0" w:line="240" w:lineRule="auto"/>
              <w:ind w:left="0"/>
              <w:rPr>
                <w:sz w:val="20"/>
                <w:szCs w:val="20"/>
                <w:lang w:val="cs-CZ"/>
              </w:rPr>
            </w:pPr>
            <w:r w:rsidRPr="003365E5">
              <w:rPr>
                <w:sz w:val="20"/>
                <w:szCs w:val="20"/>
                <w:lang w:val="cs-CZ"/>
              </w:rPr>
              <w:t>0</w:t>
            </w:r>
          </w:p>
        </w:tc>
      </w:tr>
      <w:tr w:rsidR="5D3F73E1" w:rsidRPr="003365E5" w14:paraId="2809D798" w14:textId="77777777" w:rsidTr="003365E5">
        <w:trPr>
          <w:trHeight w:val="300"/>
        </w:trPr>
        <w:tc>
          <w:tcPr>
            <w:tcW w:w="1271" w:type="dxa"/>
          </w:tcPr>
          <w:p w14:paraId="139445F8" w14:textId="11DDCF04" w:rsidR="318A6EC7" w:rsidRPr="003365E5" w:rsidRDefault="318A6EC7" w:rsidP="002C109E">
            <w:pPr>
              <w:pStyle w:val="Zkladntext"/>
              <w:spacing w:after="0" w:line="240" w:lineRule="auto"/>
              <w:ind w:left="0"/>
              <w:jc w:val="left"/>
              <w:rPr>
                <w:sz w:val="20"/>
                <w:szCs w:val="20"/>
                <w:lang w:val="cs-CZ"/>
              </w:rPr>
            </w:pPr>
            <w:r w:rsidRPr="003365E5">
              <w:rPr>
                <w:sz w:val="20"/>
                <w:szCs w:val="20"/>
                <w:lang w:val="cs-CZ"/>
              </w:rPr>
              <w:t>26-41-L/01</w:t>
            </w:r>
            <w:r w:rsidR="003365E5">
              <w:rPr>
                <w:sz w:val="20"/>
                <w:szCs w:val="20"/>
                <w:lang w:val="cs-CZ"/>
              </w:rPr>
              <w:br/>
            </w:r>
            <w:r w:rsidRPr="003365E5">
              <w:rPr>
                <w:sz w:val="20"/>
                <w:szCs w:val="20"/>
                <w:lang w:val="cs-CZ"/>
              </w:rPr>
              <w:t>+</w:t>
            </w:r>
            <w:r w:rsidR="003365E5">
              <w:rPr>
                <w:sz w:val="20"/>
                <w:szCs w:val="20"/>
                <w:lang w:val="cs-CZ"/>
              </w:rPr>
              <w:br/>
            </w:r>
            <w:r w:rsidRPr="003365E5">
              <w:rPr>
                <w:sz w:val="20"/>
                <w:szCs w:val="20"/>
                <w:lang w:val="cs-CZ"/>
              </w:rPr>
              <w:t>26-52-H/01</w:t>
            </w:r>
          </w:p>
        </w:tc>
        <w:tc>
          <w:tcPr>
            <w:tcW w:w="2126" w:type="dxa"/>
          </w:tcPr>
          <w:p w14:paraId="5858F7FD" w14:textId="16965534" w:rsidR="318A6EC7" w:rsidRPr="003365E5" w:rsidRDefault="318A6EC7" w:rsidP="002C109E">
            <w:pPr>
              <w:pStyle w:val="Zkladntext"/>
              <w:spacing w:after="0" w:line="240" w:lineRule="auto"/>
              <w:ind w:left="0"/>
              <w:jc w:val="left"/>
              <w:rPr>
                <w:sz w:val="20"/>
                <w:szCs w:val="20"/>
                <w:lang w:val="cs-CZ"/>
              </w:rPr>
            </w:pPr>
            <w:r w:rsidRPr="003365E5">
              <w:rPr>
                <w:sz w:val="20"/>
                <w:szCs w:val="20"/>
                <w:lang w:val="cs-CZ"/>
              </w:rPr>
              <w:t>Mechanik elektrotechnik + Elektromechanik pro zař.</w:t>
            </w:r>
            <w:r w:rsidR="003365E5">
              <w:rPr>
                <w:sz w:val="20"/>
                <w:szCs w:val="20"/>
                <w:lang w:val="cs-CZ"/>
              </w:rPr>
              <w:t xml:space="preserve"> a </w:t>
            </w:r>
            <w:r w:rsidRPr="003365E5">
              <w:rPr>
                <w:sz w:val="20"/>
                <w:szCs w:val="20"/>
                <w:lang w:val="cs-CZ"/>
              </w:rPr>
              <w:t>přístroje</w:t>
            </w:r>
          </w:p>
        </w:tc>
        <w:tc>
          <w:tcPr>
            <w:tcW w:w="1134" w:type="dxa"/>
          </w:tcPr>
          <w:p w14:paraId="181E20A8" w14:textId="6D88417F" w:rsidR="318A6EC7" w:rsidRPr="003365E5" w:rsidRDefault="318A6EC7" w:rsidP="002C109E">
            <w:pPr>
              <w:pStyle w:val="Zkladntext"/>
              <w:spacing w:after="0" w:line="240" w:lineRule="auto"/>
              <w:ind w:left="0"/>
              <w:rPr>
                <w:sz w:val="20"/>
                <w:szCs w:val="20"/>
                <w:lang w:val="cs-CZ"/>
              </w:rPr>
            </w:pPr>
            <w:r w:rsidRPr="003365E5">
              <w:rPr>
                <w:sz w:val="20"/>
                <w:szCs w:val="20"/>
                <w:lang w:val="cs-CZ"/>
              </w:rPr>
              <w:t>47</w:t>
            </w:r>
          </w:p>
        </w:tc>
        <w:tc>
          <w:tcPr>
            <w:tcW w:w="851" w:type="dxa"/>
          </w:tcPr>
          <w:p w14:paraId="740EA468" w14:textId="47881C2F" w:rsidR="318A6EC7" w:rsidRPr="003365E5" w:rsidRDefault="318A6EC7" w:rsidP="002C109E">
            <w:pPr>
              <w:pStyle w:val="Zkladntext"/>
              <w:spacing w:after="0" w:line="240" w:lineRule="auto"/>
              <w:ind w:left="0"/>
              <w:rPr>
                <w:sz w:val="20"/>
                <w:szCs w:val="20"/>
                <w:lang w:val="cs-CZ"/>
              </w:rPr>
            </w:pPr>
            <w:r w:rsidRPr="003365E5">
              <w:rPr>
                <w:sz w:val="20"/>
                <w:szCs w:val="20"/>
                <w:lang w:val="cs-CZ"/>
              </w:rPr>
              <w:t>22</w:t>
            </w:r>
          </w:p>
        </w:tc>
        <w:tc>
          <w:tcPr>
            <w:tcW w:w="992" w:type="dxa"/>
          </w:tcPr>
          <w:p w14:paraId="2F621487" w14:textId="4B1F4233" w:rsidR="318A6EC7" w:rsidRPr="003365E5" w:rsidRDefault="318A6EC7" w:rsidP="002C109E">
            <w:pPr>
              <w:pStyle w:val="Zkladntext"/>
              <w:spacing w:after="0" w:line="240" w:lineRule="auto"/>
              <w:ind w:left="0"/>
              <w:rPr>
                <w:sz w:val="20"/>
                <w:szCs w:val="20"/>
                <w:lang w:val="cs-CZ"/>
              </w:rPr>
            </w:pPr>
            <w:r w:rsidRPr="003365E5">
              <w:rPr>
                <w:sz w:val="20"/>
                <w:szCs w:val="20"/>
                <w:lang w:val="cs-CZ"/>
              </w:rPr>
              <w:t>24</w:t>
            </w:r>
          </w:p>
        </w:tc>
        <w:tc>
          <w:tcPr>
            <w:tcW w:w="1134" w:type="dxa"/>
          </w:tcPr>
          <w:p w14:paraId="632E9E70" w14:textId="742B9DA0" w:rsidR="318A6EC7" w:rsidRPr="003365E5" w:rsidRDefault="318A6EC7" w:rsidP="002C109E">
            <w:pPr>
              <w:pStyle w:val="Zkladntext"/>
              <w:spacing w:after="0" w:line="240" w:lineRule="auto"/>
              <w:ind w:left="0"/>
              <w:rPr>
                <w:sz w:val="20"/>
                <w:szCs w:val="20"/>
                <w:lang w:val="cs-CZ"/>
              </w:rPr>
            </w:pPr>
            <w:r w:rsidRPr="003365E5">
              <w:rPr>
                <w:sz w:val="20"/>
                <w:szCs w:val="20"/>
                <w:lang w:val="cs-CZ"/>
              </w:rPr>
              <w:t>0</w:t>
            </w:r>
          </w:p>
        </w:tc>
        <w:tc>
          <w:tcPr>
            <w:tcW w:w="1270" w:type="dxa"/>
          </w:tcPr>
          <w:p w14:paraId="6F5D4846" w14:textId="293DA108" w:rsidR="318A6EC7" w:rsidRPr="003365E5" w:rsidRDefault="318A6EC7" w:rsidP="002C109E">
            <w:pPr>
              <w:pStyle w:val="Zkladntext"/>
              <w:spacing w:after="0" w:line="240" w:lineRule="auto"/>
              <w:ind w:left="0"/>
              <w:rPr>
                <w:sz w:val="20"/>
                <w:szCs w:val="20"/>
                <w:lang w:val="cs-CZ"/>
              </w:rPr>
            </w:pPr>
            <w:r w:rsidRPr="003365E5">
              <w:rPr>
                <w:sz w:val="20"/>
                <w:szCs w:val="20"/>
                <w:lang w:val="cs-CZ"/>
              </w:rPr>
              <w:t>0</w:t>
            </w:r>
          </w:p>
        </w:tc>
      </w:tr>
    </w:tbl>
    <w:p w14:paraId="63B3ED37" w14:textId="3F10A667" w:rsidR="00B662D1" w:rsidRDefault="00B662D1" w:rsidP="00B662D1">
      <w:pPr>
        <w:pStyle w:val="Nadpis3"/>
        <w:numPr>
          <w:ilvl w:val="0"/>
          <w:numId w:val="0"/>
        </w:numPr>
        <w:spacing w:before="360"/>
      </w:pPr>
      <w:bookmarkStart w:id="100" w:name="_Toc83817315"/>
      <w:bookmarkStart w:id="101" w:name="_Toc115346287"/>
    </w:p>
    <w:p w14:paraId="7CCCA1AB" w14:textId="77777777" w:rsidR="00B662D1" w:rsidRDefault="00B662D1">
      <w:pPr>
        <w:spacing w:after="0" w:line="240" w:lineRule="auto"/>
        <w:jc w:val="left"/>
        <w:rPr>
          <w:rFonts w:cs="Tahoma"/>
          <w:b/>
          <w:bCs/>
          <w:szCs w:val="28"/>
        </w:rPr>
      </w:pPr>
      <w:r>
        <w:br w:type="page"/>
      </w:r>
    </w:p>
    <w:p w14:paraId="4A6C7D53" w14:textId="77777777" w:rsidR="00B662D1" w:rsidRDefault="00B662D1" w:rsidP="00B662D1">
      <w:pPr>
        <w:pStyle w:val="Nadpis3"/>
        <w:numPr>
          <w:ilvl w:val="0"/>
          <w:numId w:val="0"/>
        </w:numPr>
        <w:spacing w:before="360"/>
      </w:pPr>
    </w:p>
    <w:p w14:paraId="7D0FD7A3" w14:textId="209A8A2F" w:rsidR="00393DE1" w:rsidRPr="003B34DF" w:rsidRDefault="00393DE1" w:rsidP="00B662D1">
      <w:pPr>
        <w:pStyle w:val="Nadpis3"/>
        <w:rPr>
          <w:rFonts w:cs="Times"/>
          <w:b w:val="0"/>
        </w:rPr>
      </w:pPr>
      <w:bookmarkStart w:id="102" w:name="_Toc179162213"/>
      <w:r w:rsidRPr="00B662D1">
        <w:t>Obory</w:t>
      </w:r>
      <w:r>
        <w:t xml:space="preserve"> středního vzdělání</w:t>
      </w:r>
      <w:r w:rsidR="00622005">
        <w:t xml:space="preserve"> s </w:t>
      </w:r>
      <w:r>
        <w:t>výučním listem</w:t>
      </w:r>
      <w:bookmarkEnd w:id="94"/>
      <w:bookmarkEnd w:id="95"/>
      <w:bookmarkEnd w:id="96"/>
      <w:bookmarkEnd w:id="97"/>
      <w:bookmarkEnd w:id="98"/>
      <w:bookmarkEnd w:id="100"/>
      <w:bookmarkEnd w:id="101"/>
      <w:bookmarkEnd w:id="102"/>
    </w:p>
    <w:tbl>
      <w:tblPr>
        <w:tblStyle w:val="Mkatabulky"/>
        <w:tblW w:w="0" w:type="auto"/>
        <w:tblLayout w:type="fixed"/>
        <w:tblLook w:val="06A0" w:firstRow="1" w:lastRow="0" w:firstColumn="1" w:lastColumn="0" w:noHBand="1" w:noVBand="1"/>
      </w:tblPr>
      <w:tblGrid>
        <w:gridCol w:w="1271"/>
        <w:gridCol w:w="2126"/>
        <w:gridCol w:w="1134"/>
        <w:gridCol w:w="851"/>
        <w:gridCol w:w="992"/>
        <w:gridCol w:w="1134"/>
        <w:gridCol w:w="1268"/>
      </w:tblGrid>
      <w:tr w:rsidR="003365E5" w:rsidRPr="003365E5" w14:paraId="66749BC4" w14:textId="77777777" w:rsidTr="00A77E46">
        <w:trPr>
          <w:trHeight w:val="300"/>
        </w:trPr>
        <w:tc>
          <w:tcPr>
            <w:tcW w:w="1271" w:type="dxa"/>
            <w:shd w:val="clear" w:color="auto" w:fill="D9E2F3" w:themeFill="accent1" w:themeFillTint="33"/>
            <w:vAlign w:val="center"/>
          </w:tcPr>
          <w:p w14:paraId="56F45479" w14:textId="384F6A89" w:rsidR="5D3F73E1" w:rsidRPr="003365E5" w:rsidRDefault="5D3F73E1" w:rsidP="002C109E">
            <w:pPr>
              <w:pStyle w:val="Zkladntext"/>
              <w:spacing w:after="0" w:line="240" w:lineRule="auto"/>
              <w:ind w:left="-90"/>
              <w:jc w:val="left"/>
              <w:rPr>
                <w:b/>
                <w:bCs/>
                <w:sz w:val="22"/>
                <w:szCs w:val="22"/>
                <w:lang w:val="cs-CZ"/>
              </w:rPr>
            </w:pPr>
            <w:r w:rsidRPr="003365E5">
              <w:rPr>
                <w:b/>
                <w:bCs/>
                <w:sz w:val="22"/>
                <w:szCs w:val="22"/>
                <w:lang w:val="cs-CZ"/>
              </w:rPr>
              <w:t>Kód oboru</w:t>
            </w:r>
          </w:p>
        </w:tc>
        <w:tc>
          <w:tcPr>
            <w:tcW w:w="2126" w:type="dxa"/>
            <w:shd w:val="clear" w:color="auto" w:fill="D9E2F3" w:themeFill="accent1" w:themeFillTint="33"/>
            <w:vAlign w:val="center"/>
          </w:tcPr>
          <w:p w14:paraId="7A59C3DD" w14:textId="117D10A4" w:rsidR="5D3F73E1" w:rsidRPr="003365E5" w:rsidRDefault="5D3F73E1" w:rsidP="002C109E">
            <w:pPr>
              <w:pStyle w:val="Zkladntext"/>
              <w:spacing w:after="0" w:line="240" w:lineRule="auto"/>
              <w:ind w:left="0"/>
              <w:jc w:val="left"/>
              <w:rPr>
                <w:b/>
                <w:bCs/>
                <w:sz w:val="22"/>
                <w:szCs w:val="22"/>
                <w:lang w:val="cs-CZ"/>
              </w:rPr>
            </w:pPr>
            <w:r w:rsidRPr="003365E5">
              <w:rPr>
                <w:b/>
                <w:bCs/>
                <w:sz w:val="22"/>
                <w:szCs w:val="22"/>
                <w:lang w:val="cs-CZ"/>
              </w:rPr>
              <w:t>Název oboru</w:t>
            </w:r>
          </w:p>
        </w:tc>
        <w:tc>
          <w:tcPr>
            <w:tcW w:w="1134" w:type="dxa"/>
            <w:shd w:val="clear" w:color="auto" w:fill="D9E2F3" w:themeFill="accent1" w:themeFillTint="33"/>
            <w:vAlign w:val="center"/>
          </w:tcPr>
          <w:p w14:paraId="2126016D" w14:textId="55456860" w:rsidR="5D3F73E1" w:rsidRPr="003365E5" w:rsidRDefault="5D3F73E1" w:rsidP="002C109E">
            <w:pPr>
              <w:pStyle w:val="Zkladntext"/>
              <w:spacing w:after="0" w:line="240" w:lineRule="auto"/>
              <w:ind w:left="0"/>
              <w:jc w:val="left"/>
              <w:rPr>
                <w:b/>
                <w:bCs/>
                <w:sz w:val="22"/>
                <w:szCs w:val="22"/>
                <w:lang w:val="cs-CZ"/>
              </w:rPr>
            </w:pPr>
            <w:r w:rsidRPr="003365E5">
              <w:rPr>
                <w:b/>
                <w:bCs/>
                <w:sz w:val="22"/>
                <w:szCs w:val="22"/>
                <w:lang w:val="cs-CZ"/>
              </w:rPr>
              <w:t>Počet přihlášek</w:t>
            </w:r>
          </w:p>
        </w:tc>
        <w:tc>
          <w:tcPr>
            <w:tcW w:w="851" w:type="dxa"/>
            <w:shd w:val="clear" w:color="auto" w:fill="D9E2F3" w:themeFill="accent1" w:themeFillTint="33"/>
            <w:vAlign w:val="center"/>
          </w:tcPr>
          <w:p w14:paraId="6A7B9379" w14:textId="1728D2BE" w:rsidR="5D3F73E1" w:rsidRPr="003365E5" w:rsidRDefault="5D3F73E1" w:rsidP="002C109E">
            <w:pPr>
              <w:pStyle w:val="Zkladntext"/>
              <w:spacing w:after="0" w:line="240" w:lineRule="auto"/>
              <w:ind w:left="91" w:hanging="91"/>
              <w:jc w:val="left"/>
              <w:rPr>
                <w:b/>
                <w:bCs/>
                <w:sz w:val="22"/>
                <w:szCs w:val="22"/>
                <w:lang w:val="cs-CZ"/>
              </w:rPr>
            </w:pPr>
            <w:r w:rsidRPr="003365E5">
              <w:rPr>
                <w:b/>
                <w:bCs/>
                <w:sz w:val="22"/>
                <w:szCs w:val="22"/>
                <w:lang w:val="cs-CZ"/>
              </w:rPr>
              <w:t>Přijato</w:t>
            </w:r>
          </w:p>
        </w:tc>
        <w:tc>
          <w:tcPr>
            <w:tcW w:w="992" w:type="dxa"/>
            <w:shd w:val="clear" w:color="auto" w:fill="D9E2F3" w:themeFill="accent1" w:themeFillTint="33"/>
            <w:vAlign w:val="center"/>
          </w:tcPr>
          <w:p w14:paraId="2D743065" w14:textId="20B2D34D" w:rsidR="5D3F73E1" w:rsidRPr="003365E5" w:rsidRDefault="003365E5" w:rsidP="002C109E">
            <w:pPr>
              <w:pStyle w:val="Zkladntext"/>
              <w:spacing w:after="0" w:line="240" w:lineRule="auto"/>
              <w:ind w:left="0"/>
              <w:jc w:val="left"/>
              <w:rPr>
                <w:b/>
                <w:bCs/>
                <w:sz w:val="22"/>
                <w:szCs w:val="22"/>
                <w:lang w:val="cs-CZ"/>
              </w:rPr>
            </w:pPr>
            <w:r w:rsidRPr="003365E5">
              <w:rPr>
                <w:b/>
                <w:bCs/>
                <w:sz w:val="22"/>
                <w:szCs w:val="22"/>
                <w:lang w:val="cs-CZ"/>
              </w:rPr>
              <w:t>Přijato na</w:t>
            </w:r>
            <w:r w:rsidR="5D3F73E1" w:rsidRPr="003365E5">
              <w:rPr>
                <w:b/>
                <w:bCs/>
                <w:sz w:val="22"/>
                <w:szCs w:val="22"/>
                <w:lang w:val="cs-CZ"/>
              </w:rPr>
              <w:t xml:space="preserve"> jinou prior. SŠ</w:t>
            </w:r>
          </w:p>
        </w:tc>
        <w:tc>
          <w:tcPr>
            <w:tcW w:w="1134" w:type="dxa"/>
            <w:shd w:val="clear" w:color="auto" w:fill="D9E2F3" w:themeFill="accent1" w:themeFillTint="33"/>
            <w:vAlign w:val="center"/>
          </w:tcPr>
          <w:p w14:paraId="0288E8D3" w14:textId="2C1C1F58" w:rsidR="5D3F73E1" w:rsidRPr="003365E5" w:rsidRDefault="5D3F73E1" w:rsidP="002C109E">
            <w:pPr>
              <w:pStyle w:val="Zkladntext"/>
              <w:spacing w:after="0" w:line="240" w:lineRule="auto"/>
              <w:ind w:left="0"/>
              <w:jc w:val="left"/>
              <w:rPr>
                <w:b/>
                <w:bCs/>
                <w:sz w:val="22"/>
                <w:szCs w:val="22"/>
                <w:lang w:val="cs-CZ"/>
              </w:rPr>
            </w:pPr>
            <w:r w:rsidRPr="003365E5">
              <w:rPr>
                <w:b/>
                <w:bCs/>
                <w:sz w:val="22"/>
                <w:szCs w:val="22"/>
                <w:lang w:val="cs-CZ"/>
              </w:rPr>
              <w:t>Nepřijato pro nedostat. kapacitu</w:t>
            </w:r>
          </w:p>
        </w:tc>
        <w:tc>
          <w:tcPr>
            <w:tcW w:w="1268" w:type="dxa"/>
            <w:shd w:val="clear" w:color="auto" w:fill="D9E2F3" w:themeFill="accent1" w:themeFillTint="33"/>
            <w:vAlign w:val="center"/>
          </w:tcPr>
          <w:p w14:paraId="2A1CEEA7" w14:textId="47DC597E" w:rsidR="5D3F73E1" w:rsidRPr="003365E5" w:rsidRDefault="5D3F73E1" w:rsidP="002C109E">
            <w:pPr>
              <w:pStyle w:val="Zkladntext"/>
              <w:spacing w:after="0" w:line="240" w:lineRule="auto"/>
              <w:ind w:left="0"/>
              <w:jc w:val="left"/>
              <w:rPr>
                <w:b/>
                <w:bCs/>
                <w:sz w:val="22"/>
                <w:szCs w:val="22"/>
                <w:lang w:val="cs-CZ"/>
              </w:rPr>
            </w:pPr>
            <w:r w:rsidRPr="003365E5">
              <w:rPr>
                <w:b/>
                <w:bCs/>
                <w:sz w:val="22"/>
                <w:szCs w:val="22"/>
                <w:lang w:val="cs-CZ"/>
              </w:rPr>
              <w:t>Nepřijato pro nesplnění podmínek</w:t>
            </w:r>
          </w:p>
        </w:tc>
      </w:tr>
      <w:tr w:rsidR="5D3F73E1" w:rsidRPr="003365E5" w14:paraId="67D785F6" w14:textId="77777777" w:rsidTr="003365E5">
        <w:trPr>
          <w:trHeight w:val="300"/>
        </w:trPr>
        <w:tc>
          <w:tcPr>
            <w:tcW w:w="1271" w:type="dxa"/>
          </w:tcPr>
          <w:p w14:paraId="0304B818" w14:textId="5DB9D58B" w:rsidR="31FBFDF1" w:rsidRPr="003365E5" w:rsidRDefault="31FBFDF1" w:rsidP="002C109E">
            <w:pPr>
              <w:pStyle w:val="Zkladntext2"/>
              <w:spacing w:after="0" w:line="240" w:lineRule="auto"/>
              <w:jc w:val="left"/>
              <w:rPr>
                <w:sz w:val="20"/>
                <w:szCs w:val="20"/>
                <w:lang w:val="cs-CZ"/>
              </w:rPr>
            </w:pPr>
            <w:r w:rsidRPr="003365E5">
              <w:rPr>
                <w:sz w:val="20"/>
                <w:szCs w:val="20"/>
                <w:lang w:val="cs-CZ"/>
              </w:rPr>
              <w:t>23-56-H/01</w:t>
            </w:r>
          </w:p>
        </w:tc>
        <w:tc>
          <w:tcPr>
            <w:tcW w:w="2126" w:type="dxa"/>
          </w:tcPr>
          <w:p w14:paraId="4EBC5202" w14:textId="1C5E4DF9" w:rsidR="31FBFDF1" w:rsidRPr="003365E5" w:rsidRDefault="31FBFDF1" w:rsidP="002C109E">
            <w:pPr>
              <w:pStyle w:val="Zkladntext2"/>
              <w:spacing w:after="0" w:line="240" w:lineRule="auto"/>
              <w:jc w:val="left"/>
              <w:rPr>
                <w:sz w:val="20"/>
                <w:szCs w:val="20"/>
                <w:lang w:val="cs-CZ"/>
              </w:rPr>
            </w:pPr>
            <w:r w:rsidRPr="003365E5">
              <w:rPr>
                <w:sz w:val="20"/>
                <w:szCs w:val="20"/>
                <w:lang w:val="cs-CZ"/>
              </w:rPr>
              <w:t>Obráběč kovů</w:t>
            </w:r>
          </w:p>
        </w:tc>
        <w:tc>
          <w:tcPr>
            <w:tcW w:w="1134" w:type="dxa"/>
          </w:tcPr>
          <w:p w14:paraId="2F616BC6" w14:textId="2A322C46" w:rsidR="31FBFDF1" w:rsidRPr="003365E5" w:rsidRDefault="31FBFDF1" w:rsidP="002C109E">
            <w:pPr>
              <w:pStyle w:val="Zkladntext2"/>
              <w:spacing w:after="0" w:line="240" w:lineRule="auto"/>
              <w:rPr>
                <w:sz w:val="20"/>
                <w:szCs w:val="20"/>
                <w:lang w:val="cs-CZ"/>
              </w:rPr>
            </w:pPr>
            <w:r w:rsidRPr="003365E5">
              <w:rPr>
                <w:sz w:val="20"/>
                <w:szCs w:val="20"/>
                <w:lang w:val="cs-CZ"/>
              </w:rPr>
              <w:t>22</w:t>
            </w:r>
          </w:p>
        </w:tc>
        <w:tc>
          <w:tcPr>
            <w:tcW w:w="851" w:type="dxa"/>
          </w:tcPr>
          <w:p w14:paraId="208D3583" w14:textId="3EA19355" w:rsidR="31FBFDF1" w:rsidRPr="003365E5" w:rsidRDefault="31FBFDF1" w:rsidP="002C109E">
            <w:pPr>
              <w:pStyle w:val="Zkladntext2"/>
              <w:spacing w:after="0" w:line="240" w:lineRule="auto"/>
              <w:rPr>
                <w:sz w:val="20"/>
                <w:szCs w:val="20"/>
                <w:lang w:val="cs-CZ"/>
              </w:rPr>
            </w:pPr>
            <w:r w:rsidRPr="003365E5">
              <w:rPr>
                <w:sz w:val="20"/>
                <w:szCs w:val="20"/>
                <w:lang w:val="cs-CZ"/>
              </w:rPr>
              <w:t>8</w:t>
            </w:r>
          </w:p>
        </w:tc>
        <w:tc>
          <w:tcPr>
            <w:tcW w:w="992" w:type="dxa"/>
          </w:tcPr>
          <w:p w14:paraId="77654AF1" w14:textId="6C3F9520" w:rsidR="31FBFDF1" w:rsidRPr="003365E5" w:rsidRDefault="31FBFDF1" w:rsidP="002C109E">
            <w:pPr>
              <w:pStyle w:val="Zkladntext2"/>
              <w:spacing w:after="0" w:line="240" w:lineRule="auto"/>
              <w:rPr>
                <w:sz w:val="20"/>
                <w:szCs w:val="20"/>
                <w:lang w:val="cs-CZ"/>
              </w:rPr>
            </w:pPr>
            <w:r w:rsidRPr="003365E5">
              <w:rPr>
                <w:sz w:val="20"/>
                <w:szCs w:val="20"/>
                <w:lang w:val="cs-CZ"/>
              </w:rPr>
              <w:t>12</w:t>
            </w:r>
          </w:p>
        </w:tc>
        <w:tc>
          <w:tcPr>
            <w:tcW w:w="1134" w:type="dxa"/>
          </w:tcPr>
          <w:p w14:paraId="09ED14BC" w14:textId="351BC4F7" w:rsidR="31FBFDF1" w:rsidRPr="003365E5" w:rsidRDefault="31FBFDF1" w:rsidP="002C109E">
            <w:pPr>
              <w:pStyle w:val="Zkladntext2"/>
              <w:spacing w:after="0" w:line="240" w:lineRule="auto"/>
              <w:rPr>
                <w:sz w:val="20"/>
                <w:szCs w:val="20"/>
                <w:lang w:val="cs-CZ"/>
              </w:rPr>
            </w:pPr>
            <w:r w:rsidRPr="003365E5">
              <w:rPr>
                <w:sz w:val="20"/>
                <w:szCs w:val="20"/>
                <w:lang w:val="cs-CZ"/>
              </w:rPr>
              <w:t>2</w:t>
            </w:r>
          </w:p>
        </w:tc>
        <w:tc>
          <w:tcPr>
            <w:tcW w:w="1268" w:type="dxa"/>
          </w:tcPr>
          <w:p w14:paraId="6DAF1226" w14:textId="441B48B6" w:rsidR="31FBFDF1" w:rsidRPr="003365E5" w:rsidRDefault="31FBFDF1" w:rsidP="002C109E">
            <w:pPr>
              <w:pStyle w:val="Zkladntext2"/>
              <w:spacing w:after="0" w:line="240" w:lineRule="auto"/>
              <w:rPr>
                <w:sz w:val="20"/>
                <w:szCs w:val="20"/>
                <w:lang w:val="cs-CZ"/>
              </w:rPr>
            </w:pPr>
            <w:r w:rsidRPr="003365E5">
              <w:rPr>
                <w:sz w:val="20"/>
                <w:szCs w:val="20"/>
                <w:lang w:val="cs-CZ"/>
              </w:rPr>
              <w:t>0</w:t>
            </w:r>
          </w:p>
        </w:tc>
      </w:tr>
      <w:tr w:rsidR="5D3F73E1" w:rsidRPr="003365E5" w14:paraId="6B313AD5" w14:textId="77777777" w:rsidTr="003365E5">
        <w:trPr>
          <w:trHeight w:val="300"/>
        </w:trPr>
        <w:tc>
          <w:tcPr>
            <w:tcW w:w="1271" w:type="dxa"/>
          </w:tcPr>
          <w:p w14:paraId="15294DE3" w14:textId="1DD6285F" w:rsidR="31FBFDF1" w:rsidRPr="003365E5" w:rsidRDefault="31FBFDF1" w:rsidP="002C109E">
            <w:pPr>
              <w:pStyle w:val="Zkladntext2"/>
              <w:spacing w:after="0" w:line="240" w:lineRule="auto"/>
              <w:jc w:val="left"/>
              <w:rPr>
                <w:sz w:val="20"/>
                <w:szCs w:val="20"/>
                <w:lang w:val="cs-CZ"/>
              </w:rPr>
            </w:pPr>
            <w:r w:rsidRPr="003365E5">
              <w:rPr>
                <w:sz w:val="20"/>
                <w:szCs w:val="20"/>
                <w:lang w:val="cs-CZ"/>
              </w:rPr>
              <w:t>26-51-H/01</w:t>
            </w:r>
          </w:p>
        </w:tc>
        <w:tc>
          <w:tcPr>
            <w:tcW w:w="2126" w:type="dxa"/>
          </w:tcPr>
          <w:p w14:paraId="0C5540EA" w14:textId="2F505908" w:rsidR="31FBFDF1" w:rsidRPr="003365E5" w:rsidRDefault="31FBFDF1" w:rsidP="002C109E">
            <w:pPr>
              <w:pStyle w:val="Zkladntext2"/>
              <w:spacing w:after="0" w:line="240" w:lineRule="auto"/>
              <w:jc w:val="left"/>
              <w:rPr>
                <w:sz w:val="20"/>
                <w:szCs w:val="20"/>
                <w:lang w:val="cs-CZ"/>
              </w:rPr>
            </w:pPr>
            <w:r w:rsidRPr="003365E5">
              <w:rPr>
                <w:sz w:val="20"/>
                <w:szCs w:val="20"/>
                <w:lang w:val="cs-CZ"/>
              </w:rPr>
              <w:t>Elektrikář</w:t>
            </w:r>
          </w:p>
        </w:tc>
        <w:tc>
          <w:tcPr>
            <w:tcW w:w="1134" w:type="dxa"/>
          </w:tcPr>
          <w:p w14:paraId="14A07E1C" w14:textId="091EF52D" w:rsidR="31FBFDF1" w:rsidRPr="003365E5" w:rsidRDefault="31FBFDF1" w:rsidP="002C109E">
            <w:pPr>
              <w:pStyle w:val="Zkladntext2"/>
              <w:spacing w:after="0" w:line="240" w:lineRule="auto"/>
              <w:rPr>
                <w:sz w:val="20"/>
                <w:szCs w:val="20"/>
                <w:lang w:val="cs-CZ"/>
              </w:rPr>
            </w:pPr>
            <w:r w:rsidRPr="003365E5">
              <w:rPr>
                <w:sz w:val="20"/>
                <w:szCs w:val="20"/>
                <w:lang w:val="cs-CZ"/>
              </w:rPr>
              <w:t>52</w:t>
            </w:r>
          </w:p>
        </w:tc>
        <w:tc>
          <w:tcPr>
            <w:tcW w:w="851" w:type="dxa"/>
          </w:tcPr>
          <w:p w14:paraId="692942E3" w14:textId="3EE0F795" w:rsidR="31FBFDF1" w:rsidRPr="003365E5" w:rsidRDefault="31FBFDF1" w:rsidP="002C109E">
            <w:pPr>
              <w:pStyle w:val="Zkladntext2"/>
              <w:spacing w:after="0" w:line="240" w:lineRule="auto"/>
              <w:rPr>
                <w:sz w:val="20"/>
                <w:szCs w:val="20"/>
                <w:lang w:val="cs-CZ"/>
              </w:rPr>
            </w:pPr>
            <w:r w:rsidRPr="003365E5">
              <w:rPr>
                <w:sz w:val="20"/>
                <w:szCs w:val="20"/>
                <w:lang w:val="cs-CZ"/>
              </w:rPr>
              <w:t>14</w:t>
            </w:r>
          </w:p>
        </w:tc>
        <w:tc>
          <w:tcPr>
            <w:tcW w:w="992" w:type="dxa"/>
          </w:tcPr>
          <w:p w14:paraId="7859CC0B" w14:textId="4B29ED10" w:rsidR="31FBFDF1" w:rsidRPr="003365E5" w:rsidRDefault="31FBFDF1" w:rsidP="002C109E">
            <w:pPr>
              <w:pStyle w:val="Zkladntext2"/>
              <w:spacing w:after="0" w:line="240" w:lineRule="auto"/>
              <w:rPr>
                <w:sz w:val="20"/>
                <w:szCs w:val="20"/>
                <w:lang w:val="cs-CZ"/>
              </w:rPr>
            </w:pPr>
            <w:r w:rsidRPr="003365E5">
              <w:rPr>
                <w:sz w:val="20"/>
                <w:szCs w:val="20"/>
                <w:lang w:val="cs-CZ"/>
              </w:rPr>
              <w:t>35</w:t>
            </w:r>
          </w:p>
        </w:tc>
        <w:tc>
          <w:tcPr>
            <w:tcW w:w="1134" w:type="dxa"/>
          </w:tcPr>
          <w:p w14:paraId="1ED77220" w14:textId="2381AF26" w:rsidR="31FBFDF1" w:rsidRPr="003365E5" w:rsidRDefault="31FBFDF1" w:rsidP="002C109E">
            <w:pPr>
              <w:pStyle w:val="Zkladntext2"/>
              <w:spacing w:after="0" w:line="240" w:lineRule="auto"/>
              <w:rPr>
                <w:sz w:val="20"/>
                <w:szCs w:val="20"/>
                <w:lang w:val="cs-CZ"/>
              </w:rPr>
            </w:pPr>
            <w:r w:rsidRPr="003365E5">
              <w:rPr>
                <w:sz w:val="20"/>
                <w:szCs w:val="20"/>
                <w:lang w:val="cs-CZ"/>
              </w:rPr>
              <w:t>3</w:t>
            </w:r>
          </w:p>
        </w:tc>
        <w:tc>
          <w:tcPr>
            <w:tcW w:w="1268" w:type="dxa"/>
          </w:tcPr>
          <w:p w14:paraId="50E02C6D" w14:textId="7D2CEDF6" w:rsidR="31FBFDF1" w:rsidRPr="003365E5" w:rsidRDefault="31FBFDF1" w:rsidP="002C109E">
            <w:pPr>
              <w:pStyle w:val="Zkladntext2"/>
              <w:spacing w:after="0" w:line="240" w:lineRule="auto"/>
              <w:rPr>
                <w:sz w:val="20"/>
                <w:szCs w:val="20"/>
                <w:lang w:val="cs-CZ"/>
              </w:rPr>
            </w:pPr>
            <w:r w:rsidRPr="003365E5">
              <w:rPr>
                <w:sz w:val="20"/>
                <w:szCs w:val="20"/>
                <w:lang w:val="cs-CZ"/>
              </w:rPr>
              <w:t>0</w:t>
            </w:r>
          </w:p>
        </w:tc>
      </w:tr>
      <w:tr w:rsidR="5D3F73E1" w:rsidRPr="003365E5" w14:paraId="22037D5E" w14:textId="77777777" w:rsidTr="003365E5">
        <w:trPr>
          <w:trHeight w:val="300"/>
        </w:trPr>
        <w:tc>
          <w:tcPr>
            <w:tcW w:w="1271" w:type="dxa"/>
          </w:tcPr>
          <w:p w14:paraId="00D3969E" w14:textId="759FCBB8" w:rsidR="31FBFDF1" w:rsidRPr="003365E5" w:rsidRDefault="31FBFDF1" w:rsidP="002C109E">
            <w:pPr>
              <w:pStyle w:val="Zkladntext2"/>
              <w:spacing w:after="0" w:line="240" w:lineRule="auto"/>
              <w:jc w:val="left"/>
              <w:rPr>
                <w:sz w:val="20"/>
                <w:szCs w:val="20"/>
                <w:lang w:val="cs-CZ"/>
              </w:rPr>
            </w:pPr>
            <w:r w:rsidRPr="003365E5">
              <w:rPr>
                <w:sz w:val="20"/>
                <w:szCs w:val="20"/>
                <w:lang w:val="cs-CZ"/>
              </w:rPr>
              <w:t>26-52-H/01</w:t>
            </w:r>
          </w:p>
        </w:tc>
        <w:tc>
          <w:tcPr>
            <w:tcW w:w="2126" w:type="dxa"/>
          </w:tcPr>
          <w:p w14:paraId="3C35D4D8" w14:textId="48B30596" w:rsidR="31FBFDF1" w:rsidRPr="003365E5" w:rsidRDefault="31FBFDF1" w:rsidP="002C109E">
            <w:pPr>
              <w:pStyle w:val="Zkladntext2"/>
              <w:spacing w:after="0" w:line="240" w:lineRule="auto"/>
              <w:jc w:val="left"/>
              <w:rPr>
                <w:sz w:val="20"/>
                <w:szCs w:val="20"/>
                <w:lang w:val="cs-CZ"/>
              </w:rPr>
            </w:pPr>
            <w:r w:rsidRPr="003365E5">
              <w:rPr>
                <w:sz w:val="20"/>
                <w:szCs w:val="20"/>
                <w:lang w:val="cs-CZ"/>
              </w:rPr>
              <w:t>Elektromech</w:t>
            </w:r>
            <w:r w:rsidR="7011F7BD" w:rsidRPr="003365E5">
              <w:rPr>
                <w:sz w:val="20"/>
                <w:szCs w:val="20"/>
                <w:lang w:val="cs-CZ"/>
              </w:rPr>
              <w:t>.</w:t>
            </w:r>
            <w:r w:rsidRPr="003365E5">
              <w:rPr>
                <w:sz w:val="20"/>
                <w:szCs w:val="20"/>
                <w:lang w:val="cs-CZ"/>
              </w:rPr>
              <w:t>pro</w:t>
            </w:r>
            <w:r w:rsidR="1FDA9551" w:rsidRPr="003365E5">
              <w:rPr>
                <w:sz w:val="20"/>
                <w:szCs w:val="20"/>
                <w:lang w:val="cs-CZ"/>
              </w:rPr>
              <w:t xml:space="preserve"> </w:t>
            </w:r>
            <w:r w:rsidRPr="003365E5">
              <w:rPr>
                <w:sz w:val="20"/>
                <w:szCs w:val="20"/>
                <w:lang w:val="cs-CZ"/>
              </w:rPr>
              <w:t>zař.</w:t>
            </w:r>
            <w:r w:rsidR="003365E5">
              <w:rPr>
                <w:sz w:val="20"/>
                <w:szCs w:val="20"/>
                <w:lang w:val="cs-CZ"/>
              </w:rPr>
              <w:t xml:space="preserve"> </w:t>
            </w:r>
            <w:r w:rsidRPr="003365E5">
              <w:rPr>
                <w:sz w:val="20"/>
                <w:szCs w:val="20"/>
                <w:lang w:val="cs-CZ"/>
              </w:rPr>
              <w:t>a</w:t>
            </w:r>
            <w:r w:rsidR="002C0CEF">
              <w:rPr>
                <w:sz w:val="20"/>
                <w:szCs w:val="20"/>
                <w:lang w:val="cs-CZ"/>
              </w:rPr>
              <w:t> </w:t>
            </w:r>
            <w:r w:rsidRPr="003365E5">
              <w:rPr>
                <w:sz w:val="20"/>
                <w:szCs w:val="20"/>
                <w:lang w:val="cs-CZ"/>
              </w:rPr>
              <w:t>přístroje</w:t>
            </w:r>
          </w:p>
        </w:tc>
        <w:tc>
          <w:tcPr>
            <w:tcW w:w="1134" w:type="dxa"/>
          </w:tcPr>
          <w:p w14:paraId="39CFE10A" w14:textId="7FDD7F76" w:rsidR="31FBFDF1" w:rsidRPr="003365E5" w:rsidRDefault="31FBFDF1" w:rsidP="002C109E">
            <w:pPr>
              <w:pStyle w:val="Zkladntext2"/>
              <w:spacing w:after="0" w:line="240" w:lineRule="auto"/>
              <w:rPr>
                <w:sz w:val="20"/>
                <w:szCs w:val="20"/>
                <w:lang w:val="cs-CZ"/>
              </w:rPr>
            </w:pPr>
            <w:r w:rsidRPr="003365E5">
              <w:rPr>
                <w:sz w:val="20"/>
                <w:szCs w:val="20"/>
                <w:lang w:val="cs-CZ"/>
              </w:rPr>
              <w:t>33</w:t>
            </w:r>
          </w:p>
        </w:tc>
        <w:tc>
          <w:tcPr>
            <w:tcW w:w="851" w:type="dxa"/>
          </w:tcPr>
          <w:p w14:paraId="229F784F" w14:textId="2E042558" w:rsidR="31FBFDF1" w:rsidRPr="003365E5" w:rsidRDefault="31FBFDF1" w:rsidP="002C109E">
            <w:pPr>
              <w:pStyle w:val="Zkladntext2"/>
              <w:spacing w:after="0" w:line="240" w:lineRule="auto"/>
              <w:rPr>
                <w:sz w:val="20"/>
                <w:szCs w:val="20"/>
                <w:lang w:val="cs-CZ"/>
              </w:rPr>
            </w:pPr>
            <w:r w:rsidRPr="003365E5">
              <w:rPr>
                <w:sz w:val="20"/>
                <w:szCs w:val="20"/>
                <w:lang w:val="cs-CZ"/>
              </w:rPr>
              <w:t>9</w:t>
            </w:r>
          </w:p>
        </w:tc>
        <w:tc>
          <w:tcPr>
            <w:tcW w:w="992" w:type="dxa"/>
          </w:tcPr>
          <w:p w14:paraId="4D2B30AD" w14:textId="73498141" w:rsidR="31FBFDF1" w:rsidRPr="003365E5" w:rsidRDefault="31FBFDF1" w:rsidP="002C109E">
            <w:pPr>
              <w:pStyle w:val="Zkladntext2"/>
              <w:spacing w:after="0" w:line="240" w:lineRule="auto"/>
              <w:rPr>
                <w:sz w:val="20"/>
                <w:szCs w:val="20"/>
                <w:lang w:val="cs-CZ"/>
              </w:rPr>
            </w:pPr>
            <w:r w:rsidRPr="003365E5">
              <w:rPr>
                <w:sz w:val="20"/>
                <w:szCs w:val="20"/>
                <w:lang w:val="cs-CZ"/>
              </w:rPr>
              <w:t>19</w:t>
            </w:r>
          </w:p>
        </w:tc>
        <w:tc>
          <w:tcPr>
            <w:tcW w:w="1134" w:type="dxa"/>
          </w:tcPr>
          <w:p w14:paraId="0A71B8CC" w14:textId="63513429" w:rsidR="31FBFDF1" w:rsidRPr="003365E5" w:rsidRDefault="31FBFDF1" w:rsidP="002C109E">
            <w:pPr>
              <w:pStyle w:val="Zkladntext2"/>
              <w:spacing w:after="0" w:line="240" w:lineRule="auto"/>
              <w:rPr>
                <w:sz w:val="20"/>
                <w:szCs w:val="20"/>
                <w:lang w:val="cs-CZ"/>
              </w:rPr>
            </w:pPr>
            <w:r w:rsidRPr="003365E5">
              <w:rPr>
                <w:sz w:val="20"/>
                <w:szCs w:val="20"/>
                <w:lang w:val="cs-CZ"/>
              </w:rPr>
              <w:t>4</w:t>
            </w:r>
          </w:p>
        </w:tc>
        <w:tc>
          <w:tcPr>
            <w:tcW w:w="1268" w:type="dxa"/>
          </w:tcPr>
          <w:p w14:paraId="6D310D54" w14:textId="0F69B0DD" w:rsidR="31FBFDF1" w:rsidRPr="003365E5" w:rsidRDefault="31FBFDF1" w:rsidP="002C109E">
            <w:pPr>
              <w:pStyle w:val="Zkladntext2"/>
              <w:spacing w:after="0" w:line="240" w:lineRule="auto"/>
              <w:rPr>
                <w:sz w:val="20"/>
                <w:szCs w:val="20"/>
                <w:lang w:val="cs-CZ"/>
              </w:rPr>
            </w:pPr>
            <w:r w:rsidRPr="003365E5">
              <w:rPr>
                <w:sz w:val="20"/>
                <w:szCs w:val="20"/>
                <w:lang w:val="cs-CZ"/>
              </w:rPr>
              <w:t>0</w:t>
            </w:r>
          </w:p>
        </w:tc>
      </w:tr>
      <w:tr w:rsidR="5D3F73E1" w:rsidRPr="003365E5" w14:paraId="246F2ADB" w14:textId="77777777" w:rsidTr="003365E5">
        <w:trPr>
          <w:trHeight w:val="300"/>
        </w:trPr>
        <w:tc>
          <w:tcPr>
            <w:tcW w:w="1271" w:type="dxa"/>
          </w:tcPr>
          <w:p w14:paraId="1406CFE7" w14:textId="578F1288" w:rsidR="31FBFDF1" w:rsidRPr="003365E5" w:rsidRDefault="31FBFDF1" w:rsidP="002C109E">
            <w:pPr>
              <w:pStyle w:val="Zkladntext2"/>
              <w:spacing w:after="0" w:line="240" w:lineRule="auto"/>
              <w:jc w:val="left"/>
              <w:rPr>
                <w:sz w:val="20"/>
                <w:szCs w:val="20"/>
                <w:lang w:val="cs-CZ"/>
              </w:rPr>
            </w:pPr>
            <w:r w:rsidRPr="003365E5">
              <w:rPr>
                <w:sz w:val="20"/>
                <w:szCs w:val="20"/>
                <w:lang w:val="cs-CZ"/>
              </w:rPr>
              <w:t xml:space="preserve">23-51-H/01 </w:t>
            </w:r>
          </w:p>
        </w:tc>
        <w:tc>
          <w:tcPr>
            <w:tcW w:w="2126" w:type="dxa"/>
          </w:tcPr>
          <w:p w14:paraId="2AFC63A8" w14:textId="7F873B63" w:rsidR="31FBFDF1" w:rsidRPr="003365E5" w:rsidRDefault="31FBFDF1" w:rsidP="002C109E">
            <w:pPr>
              <w:pStyle w:val="Zkladntext2"/>
              <w:spacing w:after="0" w:line="240" w:lineRule="auto"/>
              <w:jc w:val="left"/>
              <w:rPr>
                <w:sz w:val="20"/>
                <w:szCs w:val="20"/>
                <w:lang w:val="cs-CZ"/>
              </w:rPr>
            </w:pPr>
            <w:r w:rsidRPr="003365E5">
              <w:rPr>
                <w:sz w:val="20"/>
                <w:szCs w:val="20"/>
                <w:lang w:val="cs-CZ"/>
              </w:rPr>
              <w:t>Strojní mechanik</w:t>
            </w:r>
          </w:p>
        </w:tc>
        <w:tc>
          <w:tcPr>
            <w:tcW w:w="1134" w:type="dxa"/>
          </w:tcPr>
          <w:p w14:paraId="64AE86B4" w14:textId="2ED7FFCF" w:rsidR="31FBFDF1" w:rsidRPr="003365E5" w:rsidRDefault="31FBFDF1" w:rsidP="002C109E">
            <w:pPr>
              <w:pStyle w:val="Zkladntext2"/>
              <w:spacing w:after="0" w:line="240" w:lineRule="auto"/>
              <w:rPr>
                <w:sz w:val="20"/>
                <w:szCs w:val="20"/>
                <w:lang w:val="cs-CZ"/>
              </w:rPr>
            </w:pPr>
            <w:r w:rsidRPr="003365E5">
              <w:rPr>
                <w:sz w:val="20"/>
                <w:szCs w:val="20"/>
                <w:lang w:val="cs-CZ"/>
              </w:rPr>
              <w:t>14</w:t>
            </w:r>
          </w:p>
        </w:tc>
        <w:tc>
          <w:tcPr>
            <w:tcW w:w="851" w:type="dxa"/>
          </w:tcPr>
          <w:p w14:paraId="5EAD3222" w14:textId="678687DA" w:rsidR="31FBFDF1" w:rsidRPr="003365E5" w:rsidRDefault="31FBFDF1" w:rsidP="002C109E">
            <w:pPr>
              <w:pStyle w:val="Zkladntext2"/>
              <w:spacing w:after="0" w:line="240" w:lineRule="auto"/>
              <w:rPr>
                <w:sz w:val="20"/>
                <w:szCs w:val="20"/>
                <w:lang w:val="cs-CZ"/>
              </w:rPr>
            </w:pPr>
            <w:r w:rsidRPr="003365E5">
              <w:rPr>
                <w:sz w:val="20"/>
                <w:szCs w:val="20"/>
                <w:lang w:val="cs-CZ"/>
              </w:rPr>
              <w:t>2</w:t>
            </w:r>
          </w:p>
        </w:tc>
        <w:tc>
          <w:tcPr>
            <w:tcW w:w="992" w:type="dxa"/>
          </w:tcPr>
          <w:p w14:paraId="7CE72A8D" w14:textId="7973B402" w:rsidR="31FBFDF1" w:rsidRPr="003365E5" w:rsidRDefault="31FBFDF1" w:rsidP="002C109E">
            <w:pPr>
              <w:pStyle w:val="Zkladntext2"/>
              <w:spacing w:after="0" w:line="240" w:lineRule="auto"/>
              <w:rPr>
                <w:sz w:val="20"/>
                <w:szCs w:val="20"/>
                <w:lang w:val="cs-CZ"/>
              </w:rPr>
            </w:pPr>
            <w:r w:rsidRPr="003365E5">
              <w:rPr>
                <w:sz w:val="20"/>
                <w:szCs w:val="20"/>
                <w:lang w:val="cs-CZ"/>
              </w:rPr>
              <w:t>12</w:t>
            </w:r>
          </w:p>
        </w:tc>
        <w:tc>
          <w:tcPr>
            <w:tcW w:w="1134" w:type="dxa"/>
          </w:tcPr>
          <w:p w14:paraId="06DA1A4A" w14:textId="7F5E4520" w:rsidR="31FBFDF1" w:rsidRPr="003365E5" w:rsidRDefault="31FBFDF1" w:rsidP="002C109E">
            <w:pPr>
              <w:pStyle w:val="Zkladntext2"/>
              <w:spacing w:after="0" w:line="240" w:lineRule="auto"/>
              <w:rPr>
                <w:sz w:val="20"/>
                <w:szCs w:val="20"/>
                <w:lang w:val="cs-CZ"/>
              </w:rPr>
            </w:pPr>
            <w:r w:rsidRPr="003365E5">
              <w:rPr>
                <w:sz w:val="20"/>
                <w:szCs w:val="20"/>
                <w:lang w:val="cs-CZ"/>
              </w:rPr>
              <w:t>0</w:t>
            </w:r>
          </w:p>
        </w:tc>
        <w:tc>
          <w:tcPr>
            <w:tcW w:w="1268" w:type="dxa"/>
          </w:tcPr>
          <w:p w14:paraId="208F88B6" w14:textId="4ECB2F33" w:rsidR="31FBFDF1" w:rsidRPr="003365E5" w:rsidRDefault="31FBFDF1" w:rsidP="002C109E">
            <w:pPr>
              <w:pStyle w:val="Zkladntext2"/>
              <w:spacing w:after="0" w:line="240" w:lineRule="auto"/>
              <w:rPr>
                <w:sz w:val="20"/>
                <w:szCs w:val="20"/>
                <w:lang w:val="cs-CZ"/>
              </w:rPr>
            </w:pPr>
            <w:r w:rsidRPr="003365E5">
              <w:rPr>
                <w:sz w:val="20"/>
                <w:szCs w:val="20"/>
                <w:lang w:val="cs-CZ"/>
              </w:rPr>
              <w:t>0</w:t>
            </w:r>
          </w:p>
        </w:tc>
      </w:tr>
      <w:tr w:rsidR="5D3F73E1" w:rsidRPr="003365E5" w14:paraId="158B7228" w14:textId="77777777" w:rsidTr="003365E5">
        <w:trPr>
          <w:trHeight w:val="300"/>
        </w:trPr>
        <w:tc>
          <w:tcPr>
            <w:tcW w:w="1271" w:type="dxa"/>
          </w:tcPr>
          <w:p w14:paraId="4E5F11D0" w14:textId="512D1AE1" w:rsidR="31FBFDF1" w:rsidRPr="003365E5" w:rsidRDefault="31FBFDF1" w:rsidP="002C109E">
            <w:pPr>
              <w:pStyle w:val="Zkladntext2"/>
              <w:spacing w:after="0" w:line="240" w:lineRule="auto"/>
              <w:jc w:val="left"/>
              <w:rPr>
                <w:sz w:val="20"/>
                <w:szCs w:val="20"/>
                <w:lang w:val="cs-CZ"/>
              </w:rPr>
            </w:pPr>
            <w:r w:rsidRPr="003365E5">
              <w:rPr>
                <w:sz w:val="20"/>
                <w:szCs w:val="20"/>
                <w:lang w:val="cs-CZ"/>
              </w:rPr>
              <w:t>66-53-H/01</w:t>
            </w:r>
          </w:p>
        </w:tc>
        <w:tc>
          <w:tcPr>
            <w:tcW w:w="2126" w:type="dxa"/>
          </w:tcPr>
          <w:p w14:paraId="1A921EE9" w14:textId="6743CDEE" w:rsidR="31FBFDF1" w:rsidRPr="003365E5" w:rsidRDefault="31FBFDF1" w:rsidP="002C109E">
            <w:pPr>
              <w:pStyle w:val="Zkladntext2"/>
              <w:spacing w:after="0" w:line="240" w:lineRule="auto"/>
              <w:jc w:val="left"/>
              <w:rPr>
                <w:sz w:val="20"/>
                <w:szCs w:val="20"/>
                <w:lang w:val="cs-CZ"/>
              </w:rPr>
            </w:pPr>
            <w:r w:rsidRPr="003365E5">
              <w:rPr>
                <w:sz w:val="20"/>
                <w:szCs w:val="20"/>
                <w:lang w:val="cs-CZ"/>
              </w:rPr>
              <w:t>Operátor skladování</w:t>
            </w:r>
          </w:p>
        </w:tc>
        <w:tc>
          <w:tcPr>
            <w:tcW w:w="1134" w:type="dxa"/>
          </w:tcPr>
          <w:p w14:paraId="7E985054" w14:textId="6772F89B" w:rsidR="31FBFDF1" w:rsidRPr="003365E5" w:rsidRDefault="31FBFDF1" w:rsidP="002C109E">
            <w:pPr>
              <w:pStyle w:val="Zkladntext2"/>
              <w:spacing w:after="0" w:line="240" w:lineRule="auto"/>
              <w:rPr>
                <w:sz w:val="20"/>
                <w:szCs w:val="20"/>
                <w:lang w:val="cs-CZ"/>
              </w:rPr>
            </w:pPr>
            <w:r w:rsidRPr="003365E5">
              <w:rPr>
                <w:sz w:val="20"/>
                <w:szCs w:val="20"/>
                <w:lang w:val="cs-CZ"/>
              </w:rPr>
              <w:t>27</w:t>
            </w:r>
          </w:p>
        </w:tc>
        <w:tc>
          <w:tcPr>
            <w:tcW w:w="851" w:type="dxa"/>
          </w:tcPr>
          <w:p w14:paraId="19FE3AFC" w14:textId="4ED7CC55" w:rsidR="31FBFDF1" w:rsidRPr="003365E5" w:rsidRDefault="31FBFDF1" w:rsidP="002C109E">
            <w:pPr>
              <w:pStyle w:val="Zkladntext2"/>
              <w:spacing w:after="0" w:line="240" w:lineRule="auto"/>
              <w:rPr>
                <w:sz w:val="20"/>
                <w:szCs w:val="20"/>
                <w:lang w:val="cs-CZ"/>
              </w:rPr>
            </w:pPr>
            <w:r w:rsidRPr="003365E5">
              <w:rPr>
                <w:sz w:val="20"/>
                <w:szCs w:val="20"/>
                <w:lang w:val="cs-CZ"/>
              </w:rPr>
              <w:t>6</w:t>
            </w:r>
          </w:p>
        </w:tc>
        <w:tc>
          <w:tcPr>
            <w:tcW w:w="992" w:type="dxa"/>
          </w:tcPr>
          <w:p w14:paraId="2F552B91" w14:textId="62B2A67E" w:rsidR="31FBFDF1" w:rsidRPr="003365E5" w:rsidRDefault="31FBFDF1" w:rsidP="002C109E">
            <w:pPr>
              <w:pStyle w:val="Zkladntext2"/>
              <w:spacing w:after="0" w:line="240" w:lineRule="auto"/>
              <w:rPr>
                <w:sz w:val="20"/>
                <w:szCs w:val="20"/>
                <w:lang w:val="cs-CZ"/>
              </w:rPr>
            </w:pPr>
            <w:r w:rsidRPr="003365E5">
              <w:rPr>
                <w:sz w:val="20"/>
                <w:szCs w:val="20"/>
                <w:lang w:val="cs-CZ"/>
              </w:rPr>
              <w:t>21</w:t>
            </w:r>
          </w:p>
        </w:tc>
        <w:tc>
          <w:tcPr>
            <w:tcW w:w="1134" w:type="dxa"/>
          </w:tcPr>
          <w:p w14:paraId="451136E7" w14:textId="2DF3A66F" w:rsidR="31FBFDF1" w:rsidRPr="003365E5" w:rsidRDefault="31FBFDF1" w:rsidP="002C109E">
            <w:pPr>
              <w:pStyle w:val="Zkladntext2"/>
              <w:spacing w:after="0" w:line="240" w:lineRule="auto"/>
              <w:rPr>
                <w:sz w:val="20"/>
                <w:szCs w:val="20"/>
                <w:lang w:val="cs-CZ"/>
              </w:rPr>
            </w:pPr>
            <w:r w:rsidRPr="003365E5">
              <w:rPr>
                <w:sz w:val="20"/>
                <w:szCs w:val="20"/>
                <w:lang w:val="cs-CZ"/>
              </w:rPr>
              <w:t>0</w:t>
            </w:r>
          </w:p>
        </w:tc>
        <w:tc>
          <w:tcPr>
            <w:tcW w:w="1268" w:type="dxa"/>
          </w:tcPr>
          <w:p w14:paraId="022291D1" w14:textId="60A1B154" w:rsidR="31FBFDF1" w:rsidRPr="003365E5" w:rsidRDefault="31FBFDF1" w:rsidP="002C109E">
            <w:pPr>
              <w:pStyle w:val="Zkladntext2"/>
              <w:spacing w:after="0" w:line="240" w:lineRule="auto"/>
              <w:rPr>
                <w:sz w:val="20"/>
                <w:szCs w:val="20"/>
                <w:lang w:val="cs-CZ"/>
              </w:rPr>
            </w:pPr>
            <w:r w:rsidRPr="003365E5">
              <w:rPr>
                <w:sz w:val="20"/>
                <w:szCs w:val="20"/>
                <w:lang w:val="cs-CZ"/>
              </w:rPr>
              <w:t>0</w:t>
            </w:r>
          </w:p>
        </w:tc>
      </w:tr>
      <w:tr w:rsidR="5D3F73E1" w:rsidRPr="003365E5" w14:paraId="7E76239F" w14:textId="77777777" w:rsidTr="003365E5">
        <w:trPr>
          <w:trHeight w:val="558"/>
        </w:trPr>
        <w:tc>
          <w:tcPr>
            <w:tcW w:w="1271" w:type="dxa"/>
          </w:tcPr>
          <w:p w14:paraId="702B786E" w14:textId="56F5F125" w:rsidR="31FBFDF1" w:rsidRPr="003365E5" w:rsidRDefault="31FBFDF1" w:rsidP="002C109E">
            <w:pPr>
              <w:pStyle w:val="Zkladntext2"/>
              <w:spacing w:after="0" w:line="240" w:lineRule="auto"/>
              <w:jc w:val="left"/>
              <w:rPr>
                <w:sz w:val="20"/>
                <w:szCs w:val="20"/>
                <w:lang w:val="cs-CZ"/>
              </w:rPr>
            </w:pPr>
            <w:r w:rsidRPr="003365E5">
              <w:rPr>
                <w:sz w:val="20"/>
                <w:szCs w:val="20"/>
                <w:lang w:val="cs-CZ"/>
              </w:rPr>
              <w:t>26-41-H/01</w:t>
            </w:r>
          </w:p>
        </w:tc>
        <w:tc>
          <w:tcPr>
            <w:tcW w:w="2126" w:type="dxa"/>
          </w:tcPr>
          <w:p w14:paraId="4E03F378" w14:textId="3FC1E8D2" w:rsidR="31FBFDF1" w:rsidRPr="003365E5" w:rsidRDefault="31FBFDF1" w:rsidP="002C109E">
            <w:pPr>
              <w:pStyle w:val="Zkladntext2"/>
              <w:spacing w:after="0" w:line="240" w:lineRule="auto"/>
              <w:jc w:val="left"/>
              <w:rPr>
                <w:sz w:val="20"/>
                <w:szCs w:val="20"/>
                <w:lang w:val="cs-CZ"/>
              </w:rPr>
            </w:pPr>
            <w:r w:rsidRPr="003365E5">
              <w:rPr>
                <w:sz w:val="20"/>
                <w:szCs w:val="20"/>
                <w:lang w:val="cs-CZ"/>
              </w:rPr>
              <w:t>Elektrikář (dálkové zkrácené studium)</w:t>
            </w:r>
          </w:p>
        </w:tc>
        <w:tc>
          <w:tcPr>
            <w:tcW w:w="1134" w:type="dxa"/>
          </w:tcPr>
          <w:p w14:paraId="33D3111C" w14:textId="55CF5AE0" w:rsidR="31FBFDF1" w:rsidRPr="003365E5" w:rsidRDefault="31FBFDF1" w:rsidP="002C109E">
            <w:pPr>
              <w:pStyle w:val="Zkladntext2"/>
              <w:spacing w:after="0" w:line="240" w:lineRule="auto"/>
              <w:rPr>
                <w:sz w:val="20"/>
                <w:szCs w:val="20"/>
                <w:lang w:val="cs-CZ"/>
              </w:rPr>
            </w:pPr>
            <w:r w:rsidRPr="003365E5">
              <w:rPr>
                <w:sz w:val="20"/>
                <w:szCs w:val="20"/>
                <w:lang w:val="cs-CZ"/>
              </w:rPr>
              <w:t>23</w:t>
            </w:r>
          </w:p>
        </w:tc>
        <w:tc>
          <w:tcPr>
            <w:tcW w:w="851" w:type="dxa"/>
          </w:tcPr>
          <w:p w14:paraId="2AE319AF" w14:textId="3EFDDEDF" w:rsidR="31FBFDF1" w:rsidRPr="003365E5" w:rsidRDefault="31FBFDF1" w:rsidP="002C109E">
            <w:pPr>
              <w:pStyle w:val="Zkladntext2"/>
              <w:spacing w:after="0" w:line="240" w:lineRule="auto"/>
              <w:rPr>
                <w:sz w:val="20"/>
                <w:szCs w:val="20"/>
                <w:lang w:val="cs-CZ"/>
              </w:rPr>
            </w:pPr>
            <w:r w:rsidRPr="003365E5">
              <w:rPr>
                <w:sz w:val="20"/>
                <w:szCs w:val="20"/>
                <w:lang w:val="cs-CZ"/>
              </w:rPr>
              <w:t>21</w:t>
            </w:r>
          </w:p>
        </w:tc>
        <w:tc>
          <w:tcPr>
            <w:tcW w:w="992" w:type="dxa"/>
          </w:tcPr>
          <w:p w14:paraId="648AEEFB" w14:textId="4140FD91" w:rsidR="31FBFDF1" w:rsidRPr="003365E5" w:rsidRDefault="31FBFDF1" w:rsidP="002C109E">
            <w:pPr>
              <w:pStyle w:val="Zkladntext2"/>
              <w:spacing w:after="0" w:line="240" w:lineRule="auto"/>
              <w:rPr>
                <w:sz w:val="20"/>
                <w:szCs w:val="20"/>
                <w:lang w:val="cs-CZ"/>
              </w:rPr>
            </w:pPr>
            <w:r w:rsidRPr="003365E5">
              <w:rPr>
                <w:sz w:val="20"/>
                <w:szCs w:val="20"/>
                <w:lang w:val="cs-CZ"/>
              </w:rPr>
              <w:t>2</w:t>
            </w:r>
          </w:p>
        </w:tc>
        <w:tc>
          <w:tcPr>
            <w:tcW w:w="1134" w:type="dxa"/>
          </w:tcPr>
          <w:p w14:paraId="7C091C64" w14:textId="5E8648E0" w:rsidR="31FBFDF1" w:rsidRPr="003365E5" w:rsidRDefault="31FBFDF1" w:rsidP="002C109E">
            <w:pPr>
              <w:pStyle w:val="Zkladntext2"/>
              <w:spacing w:after="0" w:line="240" w:lineRule="auto"/>
              <w:rPr>
                <w:sz w:val="20"/>
                <w:szCs w:val="20"/>
                <w:lang w:val="cs-CZ"/>
              </w:rPr>
            </w:pPr>
            <w:r w:rsidRPr="003365E5">
              <w:rPr>
                <w:sz w:val="20"/>
                <w:szCs w:val="20"/>
                <w:lang w:val="cs-CZ"/>
              </w:rPr>
              <w:t>0</w:t>
            </w:r>
          </w:p>
        </w:tc>
        <w:tc>
          <w:tcPr>
            <w:tcW w:w="1268" w:type="dxa"/>
          </w:tcPr>
          <w:p w14:paraId="77656BDF" w14:textId="0859C947" w:rsidR="5D3F73E1" w:rsidRPr="003365E5" w:rsidRDefault="31FBFDF1" w:rsidP="002C109E">
            <w:pPr>
              <w:pStyle w:val="Zkladntext2"/>
              <w:spacing w:after="0" w:line="240" w:lineRule="auto"/>
              <w:rPr>
                <w:sz w:val="20"/>
                <w:szCs w:val="20"/>
                <w:lang w:val="cs-CZ"/>
              </w:rPr>
            </w:pPr>
            <w:r w:rsidRPr="003365E5">
              <w:rPr>
                <w:sz w:val="20"/>
                <w:szCs w:val="20"/>
                <w:lang w:val="cs-CZ"/>
              </w:rPr>
              <w:t>0</w:t>
            </w:r>
          </w:p>
        </w:tc>
      </w:tr>
    </w:tbl>
    <w:p w14:paraId="242A4287" w14:textId="75C0FB8E" w:rsidR="00393DE1" w:rsidRPr="003B34DF" w:rsidRDefault="00393DE1" w:rsidP="00F523F5">
      <w:pPr>
        <w:pStyle w:val="Nadpis3"/>
        <w:spacing w:before="360"/>
        <w:rPr>
          <w:b w:val="0"/>
        </w:rPr>
      </w:pPr>
      <w:bookmarkStart w:id="103" w:name="_Toc434234734"/>
      <w:bookmarkStart w:id="104" w:name="_Toc21476800"/>
      <w:bookmarkStart w:id="105" w:name="_Toc21477162"/>
      <w:bookmarkStart w:id="106" w:name="_Toc21478916"/>
      <w:bookmarkStart w:id="107" w:name="_Toc21501020"/>
      <w:bookmarkStart w:id="108" w:name="_Toc83817316"/>
      <w:bookmarkStart w:id="109" w:name="_Toc115346288"/>
      <w:bookmarkStart w:id="110" w:name="_Toc179162214"/>
      <w:r>
        <w:t>Obory středního vzdělání</w:t>
      </w:r>
      <w:r w:rsidR="00622005">
        <w:t xml:space="preserve"> s </w:t>
      </w:r>
      <w:r>
        <w:t>maturitní zkouškou-nástavby</w:t>
      </w:r>
      <w:bookmarkEnd w:id="103"/>
      <w:bookmarkEnd w:id="104"/>
      <w:bookmarkEnd w:id="105"/>
      <w:bookmarkEnd w:id="106"/>
      <w:bookmarkEnd w:id="107"/>
      <w:bookmarkEnd w:id="108"/>
      <w:bookmarkEnd w:id="109"/>
      <w:bookmarkEnd w:id="110"/>
    </w:p>
    <w:tbl>
      <w:tblPr>
        <w:tblStyle w:val="Mkatabulky"/>
        <w:tblW w:w="8784" w:type="dxa"/>
        <w:tblLayout w:type="fixed"/>
        <w:tblLook w:val="06A0" w:firstRow="1" w:lastRow="0" w:firstColumn="1" w:lastColumn="0" w:noHBand="1" w:noVBand="1"/>
      </w:tblPr>
      <w:tblGrid>
        <w:gridCol w:w="1254"/>
        <w:gridCol w:w="2143"/>
        <w:gridCol w:w="1134"/>
        <w:gridCol w:w="851"/>
        <w:gridCol w:w="992"/>
        <w:gridCol w:w="1134"/>
        <w:gridCol w:w="1276"/>
      </w:tblGrid>
      <w:tr w:rsidR="00A77E46" w:rsidRPr="002C0CEF" w14:paraId="74F14A09" w14:textId="77777777" w:rsidTr="00A77E46">
        <w:trPr>
          <w:trHeight w:val="300"/>
        </w:trPr>
        <w:tc>
          <w:tcPr>
            <w:tcW w:w="1254" w:type="dxa"/>
            <w:shd w:val="clear" w:color="auto" w:fill="D9E2F3" w:themeFill="accent1" w:themeFillTint="33"/>
            <w:vAlign w:val="center"/>
          </w:tcPr>
          <w:p w14:paraId="3D7CF56A" w14:textId="384F6A89" w:rsidR="5D3F73E1" w:rsidRPr="002C0CEF" w:rsidRDefault="5D3F73E1" w:rsidP="002C109E">
            <w:pPr>
              <w:pStyle w:val="Zkladntext"/>
              <w:spacing w:after="0" w:line="240" w:lineRule="auto"/>
              <w:ind w:left="0"/>
              <w:jc w:val="left"/>
              <w:rPr>
                <w:b/>
                <w:bCs/>
                <w:sz w:val="22"/>
                <w:szCs w:val="22"/>
                <w:lang w:val="cs-CZ"/>
              </w:rPr>
            </w:pPr>
            <w:r w:rsidRPr="002C0CEF">
              <w:rPr>
                <w:b/>
                <w:bCs/>
                <w:sz w:val="22"/>
                <w:szCs w:val="22"/>
                <w:lang w:val="cs-CZ"/>
              </w:rPr>
              <w:t>Kód oboru</w:t>
            </w:r>
          </w:p>
        </w:tc>
        <w:tc>
          <w:tcPr>
            <w:tcW w:w="2143" w:type="dxa"/>
            <w:shd w:val="clear" w:color="auto" w:fill="D9E2F3" w:themeFill="accent1" w:themeFillTint="33"/>
            <w:vAlign w:val="center"/>
          </w:tcPr>
          <w:p w14:paraId="0F89FD30" w14:textId="117D10A4" w:rsidR="5D3F73E1" w:rsidRPr="002C0CEF" w:rsidRDefault="5D3F73E1" w:rsidP="002C109E">
            <w:pPr>
              <w:pStyle w:val="Zkladntext"/>
              <w:spacing w:after="0" w:line="240" w:lineRule="auto"/>
              <w:ind w:left="0"/>
              <w:jc w:val="left"/>
              <w:rPr>
                <w:b/>
                <w:bCs/>
                <w:sz w:val="22"/>
                <w:szCs w:val="22"/>
                <w:lang w:val="cs-CZ"/>
              </w:rPr>
            </w:pPr>
            <w:r w:rsidRPr="002C0CEF">
              <w:rPr>
                <w:b/>
                <w:bCs/>
                <w:sz w:val="22"/>
                <w:szCs w:val="22"/>
                <w:lang w:val="cs-CZ"/>
              </w:rPr>
              <w:t>Název oboru</w:t>
            </w:r>
          </w:p>
        </w:tc>
        <w:tc>
          <w:tcPr>
            <w:tcW w:w="1134" w:type="dxa"/>
            <w:shd w:val="clear" w:color="auto" w:fill="D9E2F3" w:themeFill="accent1" w:themeFillTint="33"/>
            <w:vAlign w:val="center"/>
          </w:tcPr>
          <w:p w14:paraId="3AFB3189" w14:textId="3F7F40B0" w:rsidR="5D3F73E1" w:rsidRPr="002C0CEF" w:rsidRDefault="5D3F73E1" w:rsidP="002C109E">
            <w:pPr>
              <w:pStyle w:val="Zkladntext"/>
              <w:spacing w:after="0" w:line="240" w:lineRule="auto"/>
              <w:ind w:left="0"/>
              <w:jc w:val="left"/>
              <w:rPr>
                <w:b/>
                <w:bCs/>
                <w:sz w:val="22"/>
                <w:szCs w:val="22"/>
                <w:lang w:val="cs-CZ"/>
              </w:rPr>
            </w:pPr>
            <w:r w:rsidRPr="002C0CEF">
              <w:rPr>
                <w:b/>
                <w:bCs/>
                <w:sz w:val="22"/>
                <w:szCs w:val="22"/>
                <w:lang w:val="cs-CZ"/>
              </w:rPr>
              <w:t>Počet</w:t>
            </w:r>
            <w:r w:rsidR="004D7370">
              <w:rPr>
                <w:b/>
                <w:bCs/>
                <w:sz w:val="22"/>
                <w:szCs w:val="22"/>
                <w:lang w:val="cs-CZ"/>
              </w:rPr>
              <w:br/>
            </w:r>
            <w:r w:rsidRPr="002C0CEF">
              <w:rPr>
                <w:b/>
                <w:bCs/>
                <w:sz w:val="22"/>
                <w:szCs w:val="22"/>
                <w:lang w:val="cs-CZ"/>
              </w:rPr>
              <w:t>přihlášek</w:t>
            </w:r>
          </w:p>
        </w:tc>
        <w:tc>
          <w:tcPr>
            <w:tcW w:w="851" w:type="dxa"/>
            <w:shd w:val="clear" w:color="auto" w:fill="D9E2F3" w:themeFill="accent1" w:themeFillTint="33"/>
            <w:vAlign w:val="center"/>
          </w:tcPr>
          <w:p w14:paraId="6A0D1688" w14:textId="1728D2BE" w:rsidR="5D3F73E1" w:rsidRPr="002C0CEF" w:rsidRDefault="5D3F73E1" w:rsidP="002C109E">
            <w:pPr>
              <w:pStyle w:val="Zkladntext"/>
              <w:spacing w:after="0" w:line="240" w:lineRule="auto"/>
              <w:ind w:left="108" w:hanging="108"/>
              <w:jc w:val="left"/>
              <w:rPr>
                <w:b/>
                <w:bCs/>
                <w:sz w:val="22"/>
                <w:szCs w:val="22"/>
                <w:lang w:val="cs-CZ"/>
              </w:rPr>
            </w:pPr>
            <w:r w:rsidRPr="002C0CEF">
              <w:rPr>
                <w:b/>
                <w:bCs/>
                <w:sz w:val="22"/>
                <w:szCs w:val="22"/>
                <w:lang w:val="cs-CZ"/>
              </w:rPr>
              <w:t>Přijato</w:t>
            </w:r>
          </w:p>
        </w:tc>
        <w:tc>
          <w:tcPr>
            <w:tcW w:w="992" w:type="dxa"/>
            <w:shd w:val="clear" w:color="auto" w:fill="D9E2F3" w:themeFill="accent1" w:themeFillTint="33"/>
            <w:vAlign w:val="center"/>
          </w:tcPr>
          <w:p w14:paraId="5E771378" w14:textId="0BFBA7C6" w:rsidR="5D3F73E1" w:rsidRPr="002C0CEF" w:rsidRDefault="002C0CEF" w:rsidP="002C109E">
            <w:pPr>
              <w:pStyle w:val="Zkladntext"/>
              <w:spacing w:after="0" w:line="240" w:lineRule="auto"/>
              <w:ind w:left="0"/>
              <w:jc w:val="left"/>
              <w:rPr>
                <w:b/>
                <w:bCs/>
                <w:sz w:val="22"/>
                <w:szCs w:val="22"/>
                <w:lang w:val="cs-CZ"/>
              </w:rPr>
            </w:pPr>
            <w:r w:rsidRPr="002C0CEF">
              <w:rPr>
                <w:b/>
                <w:bCs/>
                <w:sz w:val="22"/>
                <w:szCs w:val="22"/>
                <w:lang w:val="cs-CZ"/>
              </w:rPr>
              <w:t>Přijato na</w:t>
            </w:r>
            <w:r w:rsidR="5D3F73E1" w:rsidRPr="002C0CEF">
              <w:rPr>
                <w:b/>
                <w:bCs/>
                <w:sz w:val="22"/>
                <w:szCs w:val="22"/>
                <w:lang w:val="cs-CZ"/>
              </w:rPr>
              <w:t xml:space="preserve"> jinou prior. SŠ</w:t>
            </w:r>
          </w:p>
        </w:tc>
        <w:tc>
          <w:tcPr>
            <w:tcW w:w="1134" w:type="dxa"/>
            <w:shd w:val="clear" w:color="auto" w:fill="D9E2F3" w:themeFill="accent1" w:themeFillTint="33"/>
            <w:vAlign w:val="center"/>
          </w:tcPr>
          <w:p w14:paraId="0BADC1E4" w14:textId="2C1C1F58" w:rsidR="5D3F73E1" w:rsidRPr="002C0CEF" w:rsidRDefault="5D3F73E1" w:rsidP="002C109E">
            <w:pPr>
              <w:pStyle w:val="Zkladntext"/>
              <w:spacing w:after="0" w:line="240" w:lineRule="auto"/>
              <w:ind w:left="0"/>
              <w:jc w:val="left"/>
              <w:rPr>
                <w:b/>
                <w:bCs/>
                <w:sz w:val="22"/>
                <w:szCs w:val="22"/>
                <w:lang w:val="cs-CZ"/>
              </w:rPr>
            </w:pPr>
            <w:r w:rsidRPr="002C0CEF">
              <w:rPr>
                <w:b/>
                <w:bCs/>
                <w:sz w:val="22"/>
                <w:szCs w:val="22"/>
                <w:lang w:val="cs-CZ"/>
              </w:rPr>
              <w:t>Nepřijato pro nedostat. kapacitu</w:t>
            </w:r>
          </w:p>
        </w:tc>
        <w:tc>
          <w:tcPr>
            <w:tcW w:w="1276" w:type="dxa"/>
            <w:shd w:val="clear" w:color="auto" w:fill="D9E2F3" w:themeFill="accent1" w:themeFillTint="33"/>
            <w:vAlign w:val="center"/>
          </w:tcPr>
          <w:p w14:paraId="2DECDAEB" w14:textId="47DC597E" w:rsidR="5D3F73E1" w:rsidRPr="002C0CEF" w:rsidRDefault="5D3F73E1" w:rsidP="002C109E">
            <w:pPr>
              <w:pStyle w:val="Zkladntext"/>
              <w:spacing w:after="0" w:line="240" w:lineRule="auto"/>
              <w:ind w:left="0"/>
              <w:jc w:val="left"/>
              <w:rPr>
                <w:b/>
                <w:bCs/>
                <w:sz w:val="22"/>
                <w:szCs w:val="22"/>
                <w:lang w:val="cs-CZ"/>
              </w:rPr>
            </w:pPr>
            <w:r w:rsidRPr="002C0CEF">
              <w:rPr>
                <w:b/>
                <w:bCs/>
                <w:sz w:val="22"/>
                <w:szCs w:val="22"/>
                <w:lang w:val="cs-CZ"/>
              </w:rPr>
              <w:t>Nepřijato pro nesplnění podmínek</w:t>
            </w:r>
          </w:p>
        </w:tc>
      </w:tr>
      <w:tr w:rsidR="004D7370" w:rsidRPr="002C0CEF" w14:paraId="16634168" w14:textId="77777777" w:rsidTr="004D7370">
        <w:trPr>
          <w:trHeight w:val="234"/>
        </w:trPr>
        <w:tc>
          <w:tcPr>
            <w:tcW w:w="1254" w:type="dxa"/>
            <w:vAlign w:val="center"/>
          </w:tcPr>
          <w:p w14:paraId="26709839" w14:textId="1E951F47" w:rsidR="0FBCF8E2" w:rsidRPr="002C0CEF" w:rsidRDefault="0FBCF8E2" w:rsidP="002C109E">
            <w:pPr>
              <w:spacing w:after="0" w:line="240" w:lineRule="auto"/>
              <w:jc w:val="left"/>
              <w:rPr>
                <w:sz w:val="20"/>
                <w:szCs w:val="20"/>
                <w:lang w:val="cs-CZ"/>
              </w:rPr>
            </w:pPr>
            <w:r w:rsidRPr="002C0CEF">
              <w:rPr>
                <w:sz w:val="20"/>
                <w:szCs w:val="20"/>
                <w:lang w:val="cs-CZ"/>
              </w:rPr>
              <w:t>64-41-L/51</w:t>
            </w:r>
          </w:p>
        </w:tc>
        <w:tc>
          <w:tcPr>
            <w:tcW w:w="2143" w:type="dxa"/>
            <w:vAlign w:val="center"/>
          </w:tcPr>
          <w:p w14:paraId="38CFAE22" w14:textId="407EB72E" w:rsidR="0FBCF8E2" w:rsidRPr="002C0CEF" w:rsidRDefault="0FBCF8E2" w:rsidP="002C109E">
            <w:pPr>
              <w:spacing w:after="0" w:line="240" w:lineRule="auto"/>
              <w:jc w:val="left"/>
              <w:rPr>
                <w:sz w:val="20"/>
                <w:szCs w:val="20"/>
                <w:lang w:val="cs-CZ"/>
              </w:rPr>
            </w:pPr>
            <w:r w:rsidRPr="002C0CEF">
              <w:rPr>
                <w:sz w:val="20"/>
                <w:szCs w:val="20"/>
                <w:lang w:val="cs-CZ"/>
              </w:rPr>
              <w:t>Podnikání</w:t>
            </w:r>
          </w:p>
        </w:tc>
        <w:tc>
          <w:tcPr>
            <w:tcW w:w="1134" w:type="dxa"/>
            <w:vAlign w:val="center"/>
          </w:tcPr>
          <w:p w14:paraId="6FF9F0E2" w14:textId="0870D0EF" w:rsidR="0FBCF8E2" w:rsidRPr="002C0CEF" w:rsidRDefault="0FBCF8E2" w:rsidP="002C109E">
            <w:pPr>
              <w:spacing w:after="0" w:line="240" w:lineRule="auto"/>
              <w:jc w:val="left"/>
              <w:rPr>
                <w:sz w:val="20"/>
                <w:szCs w:val="20"/>
                <w:lang w:val="cs-CZ"/>
              </w:rPr>
            </w:pPr>
            <w:r w:rsidRPr="002C0CEF">
              <w:rPr>
                <w:sz w:val="20"/>
                <w:szCs w:val="20"/>
                <w:lang w:val="cs-CZ"/>
              </w:rPr>
              <w:t>38</w:t>
            </w:r>
          </w:p>
        </w:tc>
        <w:tc>
          <w:tcPr>
            <w:tcW w:w="851" w:type="dxa"/>
            <w:vAlign w:val="center"/>
          </w:tcPr>
          <w:p w14:paraId="3DE396D6" w14:textId="714B06E3" w:rsidR="0FBCF8E2" w:rsidRPr="002C0CEF" w:rsidRDefault="0FBCF8E2" w:rsidP="002C109E">
            <w:pPr>
              <w:spacing w:after="0" w:line="240" w:lineRule="auto"/>
              <w:jc w:val="left"/>
              <w:rPr>
                <w:sz w:val="20"/>
                <w:szCs w:val="20"/>
                <w:lang w:val="cs-CZ"/>
              </w:rPr>
            </w:pPr>
            <w:r w:rsidRPr="002C0CEF">
              <w:rPr>
                <w:sz w:val="20"/>
                <w:szCs w:val="20"/>
                <w:lang w:val="cs-CZ"/>
              </w:rPr>
              <w:t>26</w:t>
            </w:r>
          </w:p>
        </w:tc>
        <w:tc>
          <w:tcPr>
            <w:tcW w:w="992" w:type="dxa"/>
            <w:vAlign w:val="center"/>
          </w:tcPr>
          <w:p w14:paraId="143BBA8D" w14:textId="40698149" w:rsidR="0FBCF8E2" w:rsidRPr="002C0CEF" w:rsidRDefault="0FBCF8E2" w:rsidP="002C109E">
            <w:pPr>
              <w:spacing w:after="0" w:line="240" w:lineRule="auto"/>
              <w:jc w:val="left"/>
              <w:rPr>
                <w:sz w:val="20"/>
                <w:szCs w:val="20"/>
                <w:lang w:val="cs-CZ"/>
              </w:rPr>
            </w:pPr>
            <w:r w:rsidRPr="002C0CEF">
              <w:rPr>
                <w:sz w:val="20"/>
                <w:szCs w:val="20"/>
                <w:lang w:val="cs-CZ"/>
              </w:rPr>
              <w:t>12</w:t>
            </w:r>
          </w:p>
        </w:tc>
        <w:tc>
          <w:tcPr>
            <w:tcW w:w="1134" w:type="dxa"/>
            <w:vAlign w:val="center"/>
          </w:tcPr>
          <w:p w14:paraId="51B7F5F1" w14:textId="0AFD3A26" w:rsidR="0FBCF8E2" w:rsidRPr="002C0CEF" w:rsidRDefault="0FBCF8E2" w:rsidP="002C109E">
            <w:pPr>
              <w:spacing w:after="0" w:line="240" w:lineRule="auto"/>
              <w:jc w:val="left"/>
              <w:rPr>
                <w:sz w:val="20"/>
                <w:szCs w:val="20"/>
                <w:lang w:val="cs-CZ"/>
              </w:rPr>
            </w:pPr>
            <w:r w:rsidRPr="002C0CEF">
              <w:rPr>
                <w:sz w:val="20"/>
                <w:szCs w:val="20"/>
                <w:lang w:val="cs-CZ"/>
              </w:rPr>
              <w:t>0</w:t>
            </w:r>
          </w:p>
        </w:tc>
        <w:tc>
          <w:tcPr>
            <w:tcW w:w="1276" w:type="dxa"/>
            <w:vAlign w:val="center"/>
          </w:tcPr>
          <w:p w14:paraId="6986A058" w14:textId="6F7420C0" w:rsidR="0FBCF8E2" w:rsidRPr="002C0CEF" w:rsidRDefault="0FBCF8E2" w:rsidP="002C109E">
            <w:pPr>
              <w:spacing w:after="0" w:line="240" w:lineRule="auto"/>
              <w:jc w:val="left"/>
              <w:rPr>
                <w:sz w:val="20"/>
                <w:szCs w:val="20"/>
                <w:lang w:val="cs-CZ"/>
              </w:rPr>
            </w:pPr>
            <w:r w:rsidRPr="002C0CEF">
              <w:rPr>
                <w:sz w:val="20"/>
                <w:szCs w:val="20"/>
                <w:lang w:val="cs-CZ"/>
              </w:rPr>
              <w:t>0</w:t>
            </w:r>
          </w:p>
        </w:tc>
      </w:tr>
    </w:tbl>
    <w:p w14:paraId="679F57AB" w14:textId="077F7239" w:rsidR="00393DE1" w:rsidRPr="003B34DF" w:rsidRDefault="00393DE1" w:rsidP="00F523F5">
      <w:pPr>
        <w:pStyle w:val="Nadpis3"/>
        <w:spacing w:before="360"/>
        <w:rPr>
          <w:b w:val="0"/>
        </w:rPr>
      </w:pPr>
      <w:bookmarkStart w:id="111" w:name="_Toc83817317"/>
      <w:bookmarkStart w:id="112" w:name="_Toc115346289"/>
      <w:bookmarkStart w:id="113" w:name="_Toc179162215"/>
      <w:r>
        <w:t>Obory vyššího odborného vzdělání</w:t>
      </w:r>
      <w:bookmarkEnd w:id="111"/>
      <w:bookmarkEnd w:id="112"/>
      <w:bookmarkEnd w:id="113"/>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2126"/>
        <w:gridCol w:w="1418"/>
        <w:gridCol w:w="1559"/>
        <w:gridCol w:w="1276"/>
        <w:gridCol w:w="1134"/>
      </w:tblGrid>
      <w:tr w:rsidR="00A77E46" w:rsidRPr="002C0CEF" w14:paraId="61F11035" w14:textId="77777777" w:rsidTr="00A77E46">
        <w:trPr>
          <w:cantSplit/>
          <w:trHeight w:val="955"/>
        </w:trPr>
        <w:tc>
          <w:tcPr>
            <w:tcW w:w="1271" w:type="dxa"/>
            <w:shd w:val="clear" w:color="auto" w:fill="D9E2F3" w:themeFill="accent1" w:themeFillTint="33"/>
            <w:vAlign w:val="center"/>
          </w:tcPr>
          <w:p w14:paraId="66F3309B" w14:textId="77777777" w:rsidR="00393DE1" w:rsidRPr="002C0CEF" w:rsidRDefault="00393DE1" w:rsidP="002C109E">
            <w:pPr>
              <w:spacing w:after="0" w:line="240" w:lineRule="auto"/>
              <w:jc w:val="left"/>
              <w:rPr>
                <w:rFonts w:asciiTheme="minorHAnsi" w:hAnsiTheme="minorHAnsi" w:cstheme="minorHAnsi"/>
                <w:b/>
                <w:bCs/>
                <w:sz w:val="22"/>
                <w:szCs w:val="22"/>
              </w:rPr>
            </w:pPr>
            <w:r w:rsidRPr="002C0CEF">
              <w:rPr>
                <w:rFonts w:asciiTheme="minorHAnsi" w:hAnsiTheme="minorHAnsi" w:cstheme="minorHAnsi"/>
                <w:b/>
                <w:bCs/>
                <w:sz w:val="22"/>
                <w:szCs w:val="22"/>
              </w:rPr>
              <w:t>Kód oboru</w:t>
            </w:r>
          </w:p>
        </w:tc>
        <w:tc>
          <w:tcPr>
            <w:tcW w:w="2126" w:type="dxa"/>
            <w:shd w:val="clear" w:color="auto" w:fill="D9E2F3" w:themeFill="accent1" w:themeFillTint="33"/>
            <w:vAlign w:val="center"/>
          </w:tcPr>
          <w:p w14:paraId="1A9CA352" w14:textId="77777777" w:rsidR="00393DE1" w:rsidRPr="002C0CEF" w:rsidRDefault="00393DE1" w:rsidP="002C109E">
            <w:pPr>
              <w:spacing w:after="0" w:line="240" w:lineRule="auto"/>
              <w:jc w:val="left"/>
              <w:rPr>
                <w:rFonts w:asciiTheme="minorHAnsi" w:hAnsiTheme="minorHAnsi" w:cstheme="minorHAnsi"/>
                <w:b/>
                <w:bCs/>
                <w:sz w:val="22"/>
                <w:szCs w:val="22"/>
              </w:rPr>
            </w:pPr>
            <w:r w:rsidRPr="002C0CEF">
              <w:rPr>
                <w:rFonts w:asciiTheme="minorHAnsi" w:hAnsiTheme="minorHAnsi" w:cstheme="minorHAnsi"/>
                <w:b/>
                <w:bCs/>
                <w:sz w:val="22"/>
                <w:szCs w:val="22"/>
              </w:rPr>
              <w:t>Název oboru + ŠVP</w:t>
            </w:r>
          </w:p>
        </w:tc>
        <w:tc>
          <w:tcPr>
            <w:tcW w:w="1418" w:type="dxa"/>
            <w:shd w:val="clear" w:color="auto" w:fill="D9E2F3" w:themeFill="accent1" w:themeFillTint="33"/>
            <w:vAlign w:val="center"/>
          </w:tcPr>
          <w:p w14:paraId="063241AE" w14:textId="77777777" w:rsidR="00393DE1" w:rsidRPr="002C0CEF" w:rsidRDefault="00393DE1" w:rsidP="002C109E">
            <w:pPr>
              <w:spacing w:after="0" w:line="240" w:lineRule="auto"/>
              <w:jc w:val="left"/>
              <w:rPr>
                <w:rFonts w:asciiTheme="minorHAnsi" w:hAnsiTheme="minorHAnsi" w:cstheme="minorHAnsi"/>
                <w:b/>
                <w:bCs/>
                <w:sz w:val="22"/>
                <w:szCs w:val="22"/>
              </w:rPr>
            </w:pPr>
            <w:r w:rsidRPr="002C0CEF">
              <w:rPr>
                <w:rFonts w:asciiTheme="minorHAnsi" w:hAnsiTheme="minorHAnsi" w:cstheme="minorHAnsi"/>
                <w:b/>
                <w:bCs/>
                <w:sz w:val="22"/>
                <w:szCs w:val="22"/>
              </w:rPr>
              <w:t>Forma studia</w:t>
            </w:r>
          </w:p>
        </w:tc>
        <w:tc>
          <w:tcPr>
            <w:tcW w:w="1559" w:type="dxa"/>
            <w:shd w:val="clear" w:color="auto" w:fill="D9E2F3" w:themeFill="accent1" w:themeFillTint="33"/>
            <w:vAlign w:val="center"/>
          </w:tcPr>
          <w:p w14:paraId="510E6F3A" w14:textId="77777777" w:rsidR="00393DE1" w:rsidRPr="002C0CEF" w:rsidRDefault="00393DE1" w:rsidP="002C109E">
            <w:pPr>
              <w:spacing w:after="0" w:line="240" w:lineRule="auto"/>
              <w:jc w:val="left"/>
              <w:rPr>
                <w:rFonts w:asciiTheme="minorHAnsi" w:hAnsiTheme="minorHAnsi" w:cstheme="minorHAnsi"/>
                <w:b/>
                <w:bCs/>
                <w:sz w:val="22"/>
                <w:szCs w:val="22"/>
              </w:rPr>
            </w:pPr>
            <w:r w:rsidRPr="002C0CEF">
              <w:rPr>
                <w:rFonts w:asciiTheme="minorHAnsi" w:hAnsiTheme="minorHAnsi" w:cstheme="minorHAnsi"/>
                <w:b/>
                <w:bCs/>
                <w:sz w:val="22"/>
                <w:szCs w:val="22"/>
              </w:rPr>
              <w:t>Přijatí na základě přijímací zkoušky</w:t>
            </w:r>
          </w:p>
        </w:tc>
        <w:tc>
          <w:tcPr>
            <w:tcW w:w="1276" w:type="dxa"/>
            <w:shd w:val="clear" w:color="auto" w:fill="D9E2F3" w:themeFill="accent1" w:themeFillTint="33"/>
            <w:vAlign w:val="center"/>
          </w:tcPr>
          <w:p w14:paraId="31CDD4B2" w14:textId="77777777" w:rsidR="00393DE1" w:rsidRPr="002C0CEF" w:rsidRDefault="00393DE1" w:rsidP="002C109E">
            <w:pPr>
              <w:spacing w:after="0" w:line="240" w:lineRule="auto"/>
              <w:jc w:val="left"/>
              <w:rPr>
                <w:rFonts w:asciiTheme="minorHAnsi" w:hAnsiTheme="minorHAnsi" w:cstheme="minorHAnsi"/>
                <w:b/>
                <w:bCs/>
                <w:sz w:val="22"/>
                <w:szCs w:val="22"/>
              </w:rPr>
            </w:pPr>
            <w:r w:rsidRPr="002C0CEF">
              <w:rPr>
                <w:rFonts w:asciiTheme="minorHAnsi" w:hAnsiTheme="minorHAnsi" w:cstheme="minorHAnsi"/>
                <w:b/>
                <w:bCs/>
                <w:sz w:val="22"/>
                <w:szCs w:val="22"/>
              </w:rPr>
              <w:t>Přijatí bez přijímacích zkoušek</w:t>
            </w:r>
          </w:p>
        </w:tc>
        <w:tc>
          <w:tcPr>
            <w:tcW w:w="1134" w:type="dxa"/>
            <w:shd w:val="clear" w:color="auto" w:fill="D9E2F3" w:themeFill="accent1" w:themeFillTint="33"/>
            <w:vAlign w:val="center"/>
          </w:tcPr>
          <w:p w14:paraId="40657539" w14:textId="77777777" w:rsidR="00393DE1" w:rsidRPr="002C0CEF" w:rsidRDefault="00393DE1" w:rsidP="002C109E">
            <w:pPr>
              <w:spacing w:after="0" w:line="240" w:lineRule="auto"/>
              <w:jc w:val="left"/>
              <w:rPr>
                <w:rFonts w:asciiTheme="minorHAnsi" w:hAnsiTheme="minorHAnsi" w:cstheme="minorHAnsi"/>
                <w:b/>
                <w:bCs/>
                <w:sz w:val="22"/>
                <w:szCs w:val="22"/>
              </w:rPr>
            </w:pPr>
            <w:r w:rsidRPr="002C0CEF">
              <w:rPr>
                <w:rFonts w:asciiTheme="minorHAnsi" w:hAnsiTheme="minorHAnsi" w:cstheme="minorHAnsi"/>
                <w:b/>
                <w:bCs/>
                <w:sz w:val="22"/>
                <w:szCs w:val="22"/>
              </w:rPr>
              <w:t>Nepřijatí</w:t>
            </w:r>
          </w:p>
          <w:p w14:paraId="0F4EED44" w14:textId="77777777" w:rsidR="00393DE1" w:rsidRPr="002C0CEF" w:rsidRDefault="00393DE1" w:rsidP="002C109E">
            <w:pPr>
              <w:spacing w:after="0" w:line="240" w:lineRule="auto"/>
              <w:jc w:val="left"/>
              <w:rPr>
                <w:rFonts w:asciiTheme="minorHAnsi" w:hAnsiTheme="minorHAnsi" w:cstheme="minorHAnsi"/>
                <w:b/>
                <w:bCs/>
                <w:sz w:val="22"/>
                <w:szCs w:val="22"/>
              </w:rPr>
            </w:pPr>
            <w:r w:rsidRPr="002C0CEF">
              <w:rPr>
                <w:rFonts w:asciiTheme="minorHAnsi" w:hAnsiTheme="minorHAnsi" w:cstheme="minorHAnsi"/>
                <w:b/>
                <w:bCs/>
                <w:sz w:val="22"/>
                <w:szCs w:val="22"/>
              </w:rPr>
              <w:t>/zrušeno</w:t>
            </w:r>
          </w:p>
        </w:tc>
      </w:tr>
      <w:tr w:rsidR="00393DE1" w:rsidRPr="002C0CEF" w14:paraId="151F1F58" w14:textId="77777777" w:rsidTr="002C109E">
        <w:trPr>
          <w:trHeight w:val="543"/>
        </w:trPr>
        <w:tc>
          <w:tcPr>
            <w:tcW w:w="1271" w:type="dxa"/>
            <w:tcBorders>
              <w:bottom w:val="single" w:sz="4" w:space="0" w:color="auto"/>
            </w:tcBorders>
            <w:vAlign w:val="center"/>
          </w:tcPr>
          <w:p w14:paraId="2E1FC930" w14:textId="77777777" w:rsidR="00393DE1" w:rsidRPr="002C0CEF" w:rsidRDefault="00393DE1" w:rsidP="002C109E">
            <w:pPr>
              <w:spacing w:after="0" w:line="240" w:lineRule="auto"/>
              <w:jc w:val="left"/>
              <w:rPr>
                <w:rFonts w:asciiTheme="minorHAnsi" w:hAnsiTheme="minorHAnsi" w:cstheme="minorHAnsi"/>
                <w:sz w:val="20"/>
                <w:szCs w:val="20"/>
              </w:rPr>
            </w:pPr>
            <w:r w:rsidRPr="002C0CEF">
              <w:rPr>
                <w:rFonts w:asciiTheme="minorHAnsi" w:hAnsiTheme="minorHAnsi" w:cstheme="minorHAnsi"/>
                <w:sz w:val="20"/>
                <w:szCs w:val="20"/>
              </w:rPr>
              <w:t xml:space="preserve">26-41-N/01  </w:t>
            </w:r>
          </w:p>
        </w:tc>
        <w:tc>
          <w:tcPr>
            <w:tcW w:w="2126" w:type="dxa"/>
            <w:tcBorders>
              <w:bottom w:val="single" w:sz="4" w:space="0" w:color="auto"/>
            </w:tcBorders>
            <w:vAlign w:val="center"/>
          </w:tcPr>
          <w:p w14:paraId="14760963" w14:textId="77777777" w:rsidR="00393DE1" w:rsidRPr="002C0CEF" w:rsidRDefault="00393DE1" w:rsidP="002C109E">
            <w:pPr>
              <w:spacing w:after="0" w:line="240" w:lineRule="auto"/>
              <w:jc w:val="left"/>
              <w:rPr>
                <w:rFonts w:asciiTheme="minorHAnsi" w:hAnsiTheme="minorHAnsi" w:cstheme="minorHAnsi"/>
                <w:sz w:val="20"/>
                <w:szCs w:val="20"/>
              </w:rPr>
            </w:pPr>
            <w:r w:rsidRPr="002C0CEF">
              <w:rPr>
                <w:rFonts w:asciiTheme="minorHAnsi" w:hAnsiTheme="minorHAnsi" w:cstheme="minorHAnsi"/>
                <w:sz w:val="20"/>
                <w:szCs w:val="20"/>
              </w:rPr>
              <w:t xml:space="preserve">Elektrotechnika – </w:t>
            </w:r>
            <w:proofErr w:type="spellStart"/>
            <w:r w:rsidRPr="002C0CEF">
              <w:rPr>
                <w:rFonts w:asciiTheme="minorHAnsi" w:hAnsiTheme="minorHAnsi" w:cstheme="minorHAnsi"/>
                <w:sz w:val="20"/>
                <w:szCs w:val="20"/>
              </w:rPr>
              <w:t>mechatronické</w:t>
            </w:r>
            <w:proofErr w:type="spellEnd"/>
            <w:r w:rsidRPr="002C0CEF">
              <w:rPr>
                <w:rFonts w:asciiTheme="minorHAnsi" w:hAnsiTheme="minorHAnsi" w:cstheme="minorHAnsi"/>
                <w:sz w:val="20"/>
                <w:szCs w:val="20"/>
              </w:rPr>
              <w:t xml:space="preserve"> systémy</w:t>
            </w:r>
          </w:p>
        </w:tc>
        <w:tc>
          <w:tcPr>
            <w:tcW w:w="1418" w:type="dxa"/>
            <w:tcBorders>
              <w:bottom w:val="single" w:sz="4" w:space="0" w:color="auto"/>
            </w:tcBorders>
            <w:vAlign w:val="center"/>
          </w:tcPr>
          <w:p w14:paraId="0F52D15E" w14:textId="77777777" w:rsidR="00393DE1" w:rsidRPr="002C0CEF" w:rsidRDefault="00393DE1" w:rsidP="002C109E">
            <w:pPr>
              <w:spacing w:after="0" w:line="240" w:lineRule="auto"/>
              <w:jc w:val="left"/>
              <w:rPr>
                <w:rFonts w:asciiTheme="minorHAnsi" w:hAnsiTheme="minorHAnsi" w:cstheme="minorHAnsi"/>
                <w:sz w:val="20"/>
                <w:szCs w:val="20"/>
              </w:rPr>
            </w:pPr>
            <w:r w:rsidRPr="002C0CEF">
              <w:rPr>
                <w:rFonts w:asciiTheme="minorHAnsi" w:hAnsiTheme="minorHAnsi" w:cstheme="minorHAnsi"/>
                <w:sz w:val="20"/>
                <w:szCs w:val="20"/>
              </w:rPr>
              <w:t>Kombi</w:t>
            </w:r>
          </w:p>
        </w:tc>
        <w:tc>
          <w:tcPr>
            <w:tcW w:w="1559" w:type="dxa"/>
            <w:tcBorders>
              <w:bottom w:val="single" w:sz="4" w:space="0" w:color="auto"/>
            </w:tcBorders>
            <w:vAlign w:val="center"/>
          </w:tcPr>
          <w:p w14:paraId="7736B1AD" w14:textId="77777777" w:rsidR="00393DE1" w:rsidRPr="002C0CEF" w:rsidRDefault="00393DE1" w:rsidP="002C109E">
            <w:pPr>
              <w:spacing w:after="0" w:line="240" w:lineRule="auto"/>
              <w:jc w:val="left"/>
              <w:rPr>
                <w:rFonts w:asciiTheme="minorHAnsi" w:hAnsiTheme="minorHAnsi" w:cstheme="minorHAnsi"/>
                <w:sz w:val="20"/>
                <w:szCs w:val="20"/>
              </w:rPr>
            </w:pPr>
            <w:r w:rsidRPr="002C0CEF">
              <w:rPr>
                <w:rFonts w:asciiTheme="minorHAnsi" w:hAnsiTheme="minorHAnsi" w:cstheme="minorHAnsi"/>
                <w:sz w:val="20"/>
                <w:szCs w:val="20"/>
              </w:rPr>
              <w:t>0</w:t>
            </w:r>
          </w:p>
        </w:tc>
        <w:tc>
          <w:tcPr>
            <w:tcW w:w="1276" w:type="dxa"/>
            <w:tcBorders>
              <w:bottom w:val="single" w:sz="4" w:space="0" w:color="auto"/>
            </w:tcBorders>
            <w:vAlign w:val="center"/>
          </w:tcPr>
          <w:p w14:paraId="084B3256" w14:textId="3A037022" w:rsidR="00393DE1" w:rsidRPr="002C0CEF" w:rsidRDefault="33907213" w:rsidP="002C109E">
            <w:pPr>
              <w:spacing w:after="0" w:line="240" w:lineRule="auto"/>
              <w:jc w:val="left"/>
              <w:rPr>
                <w:rFonts w:asciiTheme="minorHAnsi" w:hAnsiTheme="minorHAnsi" w:cstheme="minorHAnsi"/>
                <w:sz w:val="20"/>
                <w:szCs w:val="20"/>
              </w:rPr>
            </w:pPr>
            <w:r w:rsidRPr="002C0CEF">
              <w:rPr>
                <w:rFonts w:asciiTheme="minorHAnsi" w:hAnsiTheme="minorHAnsi" w:cstheme="minorHAnsi"/>
                <w:sz w:val="20"/>
                <w:szCs w:val="20"/>
              </w:rPr>
              <w:t>8</w:t>
            </w:r>
          </w:p>
        </w:tc>
        <w:tc>
          <w:tcPr>
            <w:tcW w:w="1134" w:type="dxa"/>
            <w:tcBorders>
              <w:bottom w:val="single" w:sz="4" w:space="0" w:color="auto"/>
            </w:tcBorders>
            <w:vAlign w:val="center"/>
          </w:tcPr>
          <w:p w14:paraId="47D6C3B7" w14:textId="77777777" w:rsidR="00393DE1" w:rsidRPr="002C0CEF" w:rsidRDefault="00393DE1" w:rsidP="002C109E">
            <w:pPr>
              <w:spacing w:after="0" w:line="240" w:lineRule="auto"/>
              <w:jc w:val="left"/>
              <w:rPr>
                <w:rFonts w:asciiTheme="minorHAnsi" w:hAnsiTheme="minorHAnsi" w:cstheme="minorHAnsi"/>
                <w:sz w:val="20"/>
                <w:szCs w:val="20"/>
              </w:rPr>
            </w:pPr>
            <w:r w:rsidRPr="002C0CEF">
              <w:rPr>
                <w:rFonts w:asciiTheme="minorHAnsi" w:hAnsiTheme="minorHAnsi" w:cstheme="minorHAnsi"/>
                <w:sz w:val="20"/>
                <w:szCs w:val="20"/>
              </w:rPr>
              <w:t>0</w:t>
            </w:r>
          </w:p>
        </w:tc>
      </w:tr>
    </w:tbl>
    <w:p w14:paraId="2F4878E8" w14:textId="77777777" w:rsidR="00393DE1" w:rsidRPr="003B34DF" w:rsidRDefault="00393DE1" w:rsidP="00393DE1">
      <w:pPr>
        <w:spacing w:after="0" w:line="240" w:lineRule="auto"/>
        <w:jc w:val="left"/>
        <w:rPr>
          <w:highlight w:val="cyan"/>
        </w:rPr>
      </w:pPr>
    </w:p>
    <w:p w14:paraId="7EC9375E" w14:textId="655AC86F" w:rsidR="007D29C7" w:rsidRPr="003B34DF" w:rsidRDefault="007D29C7" w:rsidP="007D29C7">
      <w:pPr>
        <w:pStyle w:val="Nadpis1"/>
      </w:pPr>
      <w:bookmarkStart w:id="114" w:name="_Toc83817318"/>
      <w:bookmarkStart w:id="115" w:name="_Toc179162216"/>
      <w:r>
        <w:lastRenderedPageBreak/>
        <w:t>Výsledky vzdělávání žáků</w:t>
      </w:r>
      <w:bookmarkEnd w:id="114"/>
      <w:bookmarkEnd w:id="115"/>
    </w:p>
    <w:p w14:paraId="0D36008B" w14:textId="77777777" w:rsidR="00DC3C02" w:rsidRPr="003B34DF" w:rsidRDefault="00DC3C02" w:rsidP="00DC3C02">
      <w:pPr>
        <w:pStyle w:val="Nadpis3"/>
      </w:pPr>
      <w:bookmarkStart w:id="116" w:name="_Toc115346292"/>
      <w:bookmarkStart w:id="117" w:name="_Toc179162217"/>
      <w:r>
        <w:t>Prospěch</w:t>
      </w:r>
      <w:bookmarkEnd w:id="116"/>
      <w:bookmarkEnd w:id="117"/>
    </w:p>
    <w:p w14:paraId="2EBEC265" w14:textId="0209F4B1" w:rsidR="00DC3C02" w:rsidRPr="003B34DF" w:rsidRDefault="00DC3C02" w:rsidP="00DC3C02">
      <w:pPr>
        <w:pStyle w:val="Tabulka"/>
        <w:tabs>
          <w:tab w:val="left" w:pos="3635"/>
          <w:tab w:val="left" w:pos="5230"/>
          <w:tab w:val="left" w:pos="6931"/>
          <w:tab w:val="left" w:pos="8773"/>
        </w:tabs>
        <w:spacing w:before="0" w:after="0"/>
        <w:jc w:val="left"/>
        <w:rPr>
          <w:rFonts w:cs="Times New Roman"/>
          <w:i w:val="0"/>
        </w:rPr>
      </w:pPr>
      <w:r w:rsidRPr="5D3F73E1">
        <w:rPr>
          <w:rFonts w:cs="Times New Roman"/>
          <w:i w:val="0"/>
        </w:rPr>
        <w:t xml:space="preserve">Denní studium k 30. 6. </w:t>
      </w:r>
      <w:r w:rsidR="5CF11B18" w:rsidRPr="5D3F73E1">
        <w:rPr>
          <w:rFonts w:cs="Times New Roman"/>
          <w:i w:val="0"/>
          <w:iCs w:val="0"/>
        </w:rPr>
        <w:t>202</w:t>
      </w:r>
      <w:r w:rsidR="306151A5" w:rsidRPr="5D3F73E1">
        <w:rPr>
          <w:rFonts w:cs="Times New Roman"/>
          <w:i w:val="0"/>
          <w:iCs w:val="0"/>
        </w:rPr>
        <w:t>4</w:t>
      </w: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551"/>
        <w:gridCol w:w="1843"/>
        <w:gridCol w:w="1134"/>
        <w:gridCol w:w="1275"/>
        <w:gridCol w:w="2001"/>
      </w:tblGrid>
      <w:tr w:rsidR="001C0225" w:rsidRPr="001C0225" w14:paraId="47977F5B" w14:textId="77777777" w:rsidTr="00A77E46">
        <w:trPr>
          <w:trHeight w:val="218"/>
        </w:trPr>
        <w:tc>
          <w:tcPr>
            <w:tcW w:w="2551" w:type="dxa"/>
            <w:shd w:val="clear" w:color="auto" w:fill="D9E2F3" w:themeFill="accent1" w:themeFillTint="33"/>
            <w:vAlign w:val="center"/>
          </w:tcPr>
          <w:p w14:paraId="67347960" w14:textId="77777777" w:rsidR="00DC3C02" w:rsidRPr="001C0225" w:rsidRDefault="00DC3C02" w:rsidP="002C109E">
            <w:pPr>
              <w:pStyle w:val="Tabulka"/>
              <w:spacing w:before="0" w:after="0" w:line="240" w:lineRule="auto"/>
              <w:jc w:val="center"/>
              <w:rPr>
                <w:rFonts w:asciiTheme="minorHAnsi" w:hAnsiTheme="minorHAnsi" w:cstheme="minorHAnsi"/>
                <w:b/>
                <w:bCs/>
                <w:i w:val="0"/>
              </w:rPr>
            </w:pPr>
            <w:r w:rsidRPr="001C0225">
              <w:rPr>
                <w:rFonts w:asciiTheme="minorHAnsi" w:hAnsiTheme="minorHAnsi" w:cstheme="minorHAnsi"/>
                <w:b/>
                <w:bCs/>
                <w:i w:val="0"/>
              </w:rPr>
              <w:t>Žáci</w:t>
            </w:r>
          </w:p>
        </w:tc>
        <w:tc>
          <w:tcPr>
            <w:tcW w:w="1843" w:type="dxa"/>
            <w:shd w:val="clear" w:color="auto" w:fill="D9E2F3" w:themeFill="accent1" w:themeFillTint="33"/>
            <w:vAlign w:val="center"/>
          </w:tcPr>
          <w:p w14:paraId="63214C29" w14:textId="5B5470B6" w:rsidR="00DC3C02" w:rsidRPr="001C0225" w:rsidRDefault="00DC3C02" w:rsidP="002C109E">
            <w:pPr>
              <w:pStyle w:val="Tabulka"/>
              <w:spacing w:before="0" w:after="0" w:line="240" w:lineRule="auto"/>
              <w:jc w:val="center"/>
              <w:rPr>
                <w:rFonts w:asciiTheme="minorHAnsi" w:hAnsiTheme="minorHAnsi" w:cstheme="minorHAnsi"/>
                <w:b/>
                <w:bCs/>
                <w:i w:val="0"/>
              </w:rPr>
            </w:pPr>
            <w:r w:rsidRPr="001C0225">
              <w:rPr>
                <w:rFonts w:asciiTheme="minorHAnsi" w:hAnsiTheme="minorHAnsi" w:cstheme="minorHAnsi"/>
                <w:b/>
                <w:bCs/>
                <w:i w:val="0"/>
              </w:rPr>
              <w:t>Prospělo</w:t>
            </w:r>
            <w:r w:rsidR="001C0225" w:rsidRPr="001C0225">
              <w:rPr>
                <w:rFonts w:asciiTheme="minorHAnsi" w:hAnsiTheme="minorHAnsi" w:cstheme="minorHAnsi"/>
                <w:b/>
                <w:bCs/>
                <w:i w:val="0"/>
              </w:rPr>
              <w:br/>
            </w:r>
            <w:r w:rsidR="00622005" w:rsidRPr="001C0225">
              <w:rPr>
                <w:rFonts w:asciiTheme="minorHAnsi" w:hAnsiTheme="minorHAnsi" w:cstheme="minorHAnsi"/>
                <w:b/>
                <w:bCs/>
                <w:i w:val="0"/>
              </w:rPr>
              <w:t>s </w:t>
            </w:r>
            <w:r w:rsidRPr="001C0225">
              <w:rPr>
                <w:rFonts w:asciiTheme="minorHAnsi" w:hAnsiTheme="minorHAnsi" w:cstheme="minorHAnsi"/>
                <w:b/>
                <w:bCs/>
                <w:i w:val="0"/>
              </w:rPr>
              <w:t>vyznamenáním</w:t>
            </w:r>
          </w:p>
        </w:tc>
        <w:tc>
          <w:tcPr>
            <w:tcW w:w="1134" w:type="dxa"/>
            <w:shd w:val="clear" w:color="auto" w:fill="D9E2F3" w:themeFill="accent1" w:themeFillTint="33"/>
            <w:vAlign w:val="center"/>
          </w:tcPr>
          <w:p w14:paraId="0F73BD81" w14:textId="77777777" w:rsidR="00DC3C02" w:rsidRPr="001C0225" w:rsidRDefault="00DC3C02" w:rsidP="002C109E">
            <w:pPr>
              <w:pStyle w:val="Tabulka"/>
              <w:spacing w:before="0" w:after="0" w:line="240" w:lineRule="auto"/>
              <w:jc w:val="center"/>
              <w:rPr>
                <w:rFonts w:asciiTheme="minorHAnsi" w:hAnsiTheme="minorHAnsi" w:cstheme="minorHAnsi"/>
                <w:b/>
                <w:bCs/>
                <w:i w:val="0"/>
              </w:rPr>
            </w:pPr>
            <w:r w:rsidRPr="001C0225">
              <w:rPr>
                <w:rFonts w:asciiTheme="minorHAnsi" w:hAnsiTheme="minorHAnsi" w:cstheme="minorHAnsi"/>
                <w:b/>
                <w:bCs/>
                <w:i w:val="0"/>
              </w:rPr>
              <w:t>Prospělo</w:t>
            </w:r>
          </w:p>
        </w:tc>
        <w:tc>
          <w:tcPr>
            <w:tcW w:w="1275" w:type="dxa"/>
            <w:shd w:val="clear" w:color="auto" w:fill="D9E2F3" w:themeFill="accent1" w:themeFillTint="33"/>
            <w:vAlign w:val="center"/>
          </w:tcPr>
          <w:p w14:paraId="6639B3F6" w14:textId="77777777" w:rsidR="00DC3C02" w:rsidRPr="001C0225" w:rsidRDefault="00DC3C02" w:rsidP="002C109E">
            <w:pPr>
              <w:pStyle w:val="Tabulka"/>
              <w:spacing w:before="0" w:after="0" w:line="240" w:lineRule="auto"/>
              <w:jc w:val="center"/>
              <w:rPr>
                <w:rFonts w:asciiTheme="minorHAnsi" w:hAnsiTheme="minorHAnsi" w:cstheme="minorHAnsi"/>
                <w:b/>
                <w:bCs/>
                <w:i w:val="0"/>
              </w:rPr>
            </w:pPr>
            <w:r w:rsidRPr="001C0225">
              <w:rPr>
                <w:rFonts w:asciiTheme="minorHAnsi" w:hAnsiTheme="minorHAnsi" w:cstheme="minorHAnsi"/>
                <w:b/>
                <w:bCs/>
                <w:i w:val="0"/>
              </w:rPr>
              <w:t>Neprospělo</w:t>
            </w:r>
          </w:p>
        </w:tc>
        <w:tc>
          <w:tcPr>
            <w:tcW w:w="2001" w:type="dxa"/>
            <w:shd w:val="clear" w:color="auto" w:fill="D9E2F3" w:themeFill="accent1" w:themeFillTint="33"/>
            <w:vAlign w:val="center"/>
          </w:tcPr>
          <w:p w14:paraId="4EB9C3C0" w14:textId="7F86D169" w:rsidR="00DC3C02" w:rsidRPr="001C0225" w:rsidRDefault="00DC3C02" w:rsidP="002C109E">
            <w:pPr>
              <w:pStyle w:val="Tabulka"/>
              <w:spacing w:before="0" w:after="0" w:line="240" w:lineRule="auto"/>
              <w:jc w:val="center"/>
              <w:rPr>
                <w:rFonts w:asciiTheme="minorHAnsi" w:hAnsiTheme="minorHAnsi" w:cstheme="minorHAnsi"/>
                <w:b/>
                <w:bCs/>
                <w:i w:val="0"/>
              </w:rPr>
            </w:pPr>
            <w:r w:rsidRPr="001C0225">
              <w:rPr>
                <w:rFonts w:asciiTheme="minorHAnsi" w:hAnsiTheme="minorHAnsi" w:cstheme="minorHAnsi"/>
                <w:b/>
                <w:bCs/>
                <w:i w:val="0"/>
              </w:rPr>
              <w:t>Povolena</w:t>
            </w:r>
            <w:r w:rsidR="001C0225" w:rsidRPr="001C0225">
              <w:rPr>
                <w:rFonts w:asciiTheme="minorHAnsi" w:hAnsiTheme="minorHAnsi" w:cstheme="minorHAnsi"/>
                <w:b/>
                <w:bCs/>
                <w:i w:val="0"/>
              </w:rPr>
              <w:t xml:space="preserve"> </w:t>
            </w:r>
            <w:r w:rsidRPr="001C0225">
              <w:rPr>
                <w:rFonts w:asciiTheme="minorHAnsi" w:hAnsiTheme="minorHAnsi" w:cstheme="minorHAnsi"/>
                <w:b/>
                <w:bCs/>
                <w:i w:val="0"/>
              </w:rPr>
              <w:t>opravná zkouška</w:t>
            </w:r>
          </w:p>
        </w:tc>
      </w:tr>
      <w:tr w:rsidR="00A77E46" w:rsidRPr="002C109E" w14:paraId="6AE71F10" w14:textId="77777777" w:rsidTr="00A77E46">
        <w:trPr>
          <w:trHeight w:val="158"/>
        </w:trPr>
        <w:tc>
          <w:tcPr>
            <w:tcW w:w="2551" w:type="dxa"/>
            <w:shd w:val="clear" w:color="auto" w:fill="auto"/>
            <w:vAlign w:val="center"/>
          </w:tcPr>
          <w:p w14:paraId="19FDA166" w14:textId="77777777" w:rsidR="00DC3C02" w:rsidRPr="002C109E" w:rsidRDefault="00DC3C02" w:rsidP="006506CA">
            <w:pPr>
              <w:pStyle w:val="Tabulka"/>
              <w:spacing w:before="0" w:after="0" w:line="240" w:lineRule="auto"/>
              <w:jc w:val="left"/>
              <w:rPr>
                <w:rFonts w:asciiTheme="minorHAnsi" w:hAnsiTheme="minorHAnsi" w:cstheme="minorHAnsi"/>
                <w:bCs/>
                <w:i w:val="0"/>
                <w:sz w:val="22"/>
                <w:szCs w:val="22"/>
              </w:rPr>
            </w:pPr>
            <w:r w:rsidRPr="002C109E">
              <w:rPr>
                <w:rFonts w:asciiTheme="minorHAnsi" w:hAnsiTheme="minorHAnsi" w:cstheme="minorHAnsi"/>
                <w:bCs/>
                <w:i w:val="0"/>
                <w:sz w:val="22"/>
                <w:szCs w:val="22"/>
              </w:rPr>
              <w:t>Končící maturitní ročníky</w:t>
            </w:r>
          </w:p>
        </w:tc>
        <w:tc>
          <w:tcPr>
            <w:tcW w:w="1843" w:type="dxa"/>
            <w:shd w:val="clear" w:color="auto" w:fill="auto"/>
            <w:vAlign w:val="center"/>
          </w:tcPr>
          <w:p w14:paraId="322589A4" w14:textId="5202831B" w:rsidR="00DC3C02" w:rsidRPr="002C109E" w:rsidRDefault="19D1FCEB" w:rsidP="5D3F73E1">
            <w:pPr>
              <w:pStyle w:val="Tabulka"/>
              <w:suppressLineNumbers w:val="0"/>
              <w:spacing w:before="0" w:after="0" w:line="240" w:lineRule="auto"/>
              <w:jc w:val="center"/>
              <w:rPr>
                <w:rFonts w:asciiTheme="minorHAnsi" w:hAnsiTheme="minorHAnsi" w:cstheme="minorHAnsi"/>
                <w:bCs/>
                <w:i w:val="0"/>
                <w:sz w:val="22"/>
                <w:szCs w:val="22"/>
              </w:rPr>
            </w:pPr>
            <w:r w:rsidRPr="002C109E">
              <w:rPr>
                <w:rFonts w:asciiTheme="minorHAnsi" w:hAnsiTheme="minorHAnsi" w:cstheme="minorHAnsi"/>
                <w:bCs/>
                <w:i w:val="0"/>
                <w:iCs w:val="0"/>
                <w:sz w:val="22"/>
                <w:szCs w:val="22"/>
              </w:rPr>
              <w:t>5</w:t>
            </w:r>
          </w:p>
        </w:tc>
        <w:tc>
          <w:tcPr>
            <w:tcW w:w="1134" w:type="dxa"/>
            <w:shd w:val="clear" w:color="auto" w:fill="auto"/>
            <w:vAlign w:val="center"/>
          </w:tcPr>
          <w:p w14:paraId="651E2C45" w14:textId="3048BBAB" w:rsidR="00DC3C02" w:rsidRPr="002C109E" w:rsidRDefault="19D1FCEB" w:rsidP="5D3F73E1">
            <w:pPr>
              <w:pStyle w:val="Tabulka"/>
              <w:suppressLineNumbers w:val="0"/>
              <w:spacing w:before="0" w:after="0" w:line="240" w:lineRule="auto"/>
              <w:jc w:val="center"/>
              <w:rPr>
                <w:rFonts w:asciiTheme="minorHAnsi" w:hAnsiTheme="minorHAnsi" w:cstheme="minorHAnsi"/>
                <w:bCs/>
                <w:i w:val="0"/>
                <w:sz w:val="22"/>
                <w:szCs w:val="22"/>
              </w:rPr>
            </w:pPr>
            <w:r w:rsidRPr="002C109E">
              <w:rPr>
                <w:rFonts w:asciiTheme="minorHAnsi" w:hAnsiTheme="minorHAnsi" w:cstheme="minorHAnsi"/>
                <w:bCs/>
                <w:i w:val="0"/>
                <w:iCs w:val="0"/>
                <w:sz w:val="22"/>
                <w:szCs w:val="22"/>
              </w:rPr>
              <w:t>116</w:t>
            </w:r>
          </w:p>
        </w:tc>
        <w:tc>
          <w:tcPr>
            <w:tcW w:w="1275" w:type="dxa"/>
            <w:shd w:val="clear" w:color="auto" w:fill="auto"/>
            <w:vAlign w:val="center"/>
          </w:tcPr>
          <w:p w14:paraId="51954F26" w14:textId="29ACC7B3" w:rsidR="00DC3C02" w:rsidRPr="002C109E" w:rsidRDefault="00EF39EE" w:rsidP="006506CA">
            <w:pPr>
              <w:pStyle w:val="Tabulka"/>
              <w:spacing w:before="0" w:after="0" w:line="240" w:lineRule="auto"/>
              <w:jc w:val="center"/>
              <w:rPr>
                <w:rFonts w:asciiTheme="minorHAnsi" w:hAnsiTheme="minorHAnsi" w:cstheme="minorHAnsi"/>
                <w:bCs/>
                <w:i w:val="0"/>
                <w:sz w:val="22"/>
                <w:szCs w:val="22"/>
              </w:rPr>
            </w:pPr>
            <w:r w:rsidRPr="002C109E">
              <w:rPr>
                <w:rFonts w:asciiTheme="minorHAnsi" w:hAnsiTheme="minorHAnsi" w:cstheme="minorHAnsi"/>
                <w:bCs/>
                <w:i w:val="0"/>
                <w:sz w:val="22"/>
                <w:szCs w:val="22"/>
              </w:rPr>
              <w:t>10</w:t>
            </w:r>
          </w:p>
        </w:tc>
        <w:tc>
          <w:tcPr>
            <w:tcW w:w="2001" w:type="dxa"/>
            <w:shd w:val="clear" w:color="auto" w:fill="auto"/>
            <w:vAlign w:val="center"/>
          </w:tcPr>
          <w:p w14:paraId="680A36D9" w14:textId="1D1BEC1A" w:rsidR="00DC3C02" w:rsidRPr="002C109E" w:rsidRDefault="59FE09C3" w:rsidP="5D3F73E1">
            <w:pPr>
              <w:pStyle w:val="Tabulka"/>
              <w:suppressLineNumbers w:val="0"/>
              <w:spacing w:before="0" w:after="0" w:line="240" w:lineRule="auto"/>
              <w:jc w:val="center"/>
              <w:rPr>
                <w:rFonts w:asciiTheme="minorHAnsi" w:hAnsiTheme="minorHAnsi" w:cstheme="minorHAnsi"/>
                <w:bCs/>
                <w:i w:val="0"/>
                <w:sz w:val="22"/>
                <w:szCs w:val="22"/>
              </w:rPr>
            </w:pPr>
            <w:r w:rsidRPr="002C109E">
              <w:rPr>
                <w:rFonts w:asciiTheme="minorHAnsi" w:hAnsiTheme="minorHAnsi" w:cstheme="minorHAnsi"/>
                <w:bCs/>
                <w:i w:val="0"/>
                <w:iCs w:val="0"/>
                <w:sz w:val="22"/>
                <w:szCs w:val="22"/>
              </w:rPr>
              <w:t>13</w:t>
            </w:r>
          </w:p>
        </w:tc>
      </w:tr>
      <w:tr w:rsidR="00A77E46" w:rsidRPr="002C109E" w14:paraId="265D4A21" w14:textId="77777777" w:rsidTr="00A77E46">
        <w:trPr>
          <w:trHeight w:val="317"/>
        </w:trPr>
        <w:tc>
          <w:tcPr>
            <w:tcW w:w="2551" w:type="dxa"/>
            <w:shd w:val="clear" w:color="auto" w:fill="auto"/>
            <w:vAlign w:val="center"/>
          </w:tcPr>
          <w:p w14:paraId="664FC7CF" w14:textId="61C50E94" w:rsidR="00DC3C02" w:rsidRPr="002C109E" w:rsidRDefault="00DC3C02" w:rsidP="006506CA">
            <w:pPr>
              <w:pStyle w:val="Tabulka"/>
              <w:spacing w:before="0" w:after="0" w:line="240" w:lineRule="auto"/>
              <w:jc w:val="left"/>
              <w:rPr>
                <w:rFonts w:asciiTheme="minorHAnsi" w:hAnsiTheme="minorHAnsi" w:cstheme="minorHAnsi"/>
                <w:bCs/>
                <w:i w:val="0"/>
                <w:sz w:val="22"/>
                <w:szCs w:val="22"/>
              </w:rPr>
            </w:pPr>
            <w:r w:rsidRPr="002C109E">
              <w:rPr>
                <w:rFonts w:asciiTheme="minorHAnsi" w:hAnsiTheme="minorHAnsi" w:cstheme="minorHAnsi"/>
                <w:bCs/>
                <w:i w:val="0"/>
                <w:sz w:val="22"/>
                <w:szCs w:val="22"/>
              </w:rPr>
              <w:t xml:space="preserve">Končící závěrečné ročníky </w:t>
            </w:r>
          </w:p>
        </w:tc>
        <w:tc>
          <w:tcPr>
            <w:tcW w:w="1843" w:type="dxa"/>
            <w:shd w:val="clear" w:color="auto" w:fill="auto"/>
            <w:vAlign w:val="center"/>
          </w:tcPr>
          <w:p w14:paraId="1DB137E7" w14:textId="3E2F566F" w:rsidR="00DC3C02" w:rsidRPr="002C109E" w:rsidRDefault="62703E2D" w:rsidP="5D3F73E1">
            <w:pPr>
              <w:pStyle w:val="Tabulka"/>
              <w:suppressLineNumbers w:val="0"/>
              <w:spacing w:before="0" w:after="0" w:line="240" w:lineRule="auto"/>
              <w:jc w:val="center"/>
              <w:rPr>
                <w:rFonts w:asciiTheme="minorHAnsi" w:hAnsiTheme="minorHAnsi" w:cstheme="minorHAnsi"/>
                <w:bCs/>
                <w:i w:val="0"/>
                <w:sz w:val="22"/>
                <w:szCs w:val="22"/>
              </w:rPr>
            </w:pPr>
            <w:r w:rsidRPr="002C109E">
              <w:rPr>
                <w:rFonts w:asciiTheme="minorHAnsi" w:hAnsiTheme="minorHAnsi" w:cstheme="minorHAnsi"/>
                <w:bCs/>
                <w:i w:val="0"/>
                <w:iCs w:val="0"/>
                <w:sz w:val="22"/>
                <w:szCs w:val="22"/>
              </w:rPr>
              <w:t>30</w:t>
            </w:r>
          </w:p>
        </w:tc>
        <w:tc>
          <w:tcPr>
            <w:tcW w:w="1134" w:type="dxa"/>
            <w:shd w:val="clear" w:color="auto" w:fill="auto"/>
            <w:vAlign w:val="center"/>
          </w:tcPr>
          <w:p w14:paraId="32BA5B61" w14:textId="11C6888C" w:rsidR="00DC3C02" w:rsidRPr="002C109E" w:rsidRDefault="62703E2D" w:rsidP="5D3F73E1">
            <w:pPr>
              <w:pStyle w:val="Tabulka"/>
              <w:suppressLineNumbers w:val="0"/>
              <w:spacing w:before="0" w:after="0" w:line="240" w:lineRule="auto"/>
              <w:jc w:val="center"/>
              <w:rPr>
                <w:rFonts w:asciiTheme="minorHAnsi" w:hAnsiTheme="minorHAnsi" w:cstheme="minorHAnsi"/>
                <w:bCs/>
                <w:i w:val="0"/>
                <w:sz w:val="22"/>
                <w:szCs w:val="22"/>
              </w:rPr>
            </w:pPr>
            <w:r w:rsidRPr="002C109E">
              <w:rPr>
                <w:rFonts w:asciiTheme="minorHAnsi" w:hAnsiTheme="minorHAnsi" w:cstheme="minorHAnsi"/>
                <w:bCs/>
                <w:i w:val="0"/>
                <w:iCs w:val="0"/>
                <w:sz w:val="22"/>
                <w:szCs w:val="22"/>
              </w:rPr>
              <w:t>42</w:t>
            </w:r>
          </w:p>
        </w:tc>
        <w:tc>
          <w:tcPr>
            <w:tcW w:w="1275" w:type="dxa"/>
            <w:shd w:val="clear" w:color="auto" w:fill="auto"/>
            <w:vAlign w:val="center"/>
          </w:tcPr>
          <w:p w14:paraId="32507680" w14:textId="45E2F58E" w:rsidR="00DC3C02" w:rsidRPr="002C109E" w:rsidRDefault="62703E2D" w:rsidP="5D3F73E1">
            <w:pPr>
              <w:pStyle w:val="Tabulka"/>
              <w:suppressLineNumbers w:val="0"/>
              <w:spacing w:before="0" w:after="0" w:line="240" w:lineRule="auto"/>
              <w:jc w:val="center"/>
              <w:rPr>
                <w:rFonts w:asciiTheme="minorHAnsi" w:hAnsiTheme="minorHAnsi" w:cstheme="minorHAnsi"/>
                <w:bCs/>
                <w:i w:val="0"/>
                <w:sz w:val="22"/>
                <w:szCs w:val="22"/>
              </w:rPr>
            </w:pPr>
            <w:r w:rsidRPr="002C109E">
              <w:rPr>
                <w:rFonts w:asciiTheme="minorHAnsi" w:hAnsiTheme="minorHAnsi" w:cstheme="minorHAnsi"/>
                <w:bCs/>
                <w:i w:val="0"/>
                <w:iCs w:val="0"/>
                <w:sz w:val="22"/>
                <w:szCs w:val="22"/>
              </w:rPr>
              <w:t>5</w:t>
            </w:r>
          </w:p>
        </w:tc>
        <w:tc>
          <w:tcPr>
            <w:tcW w:w="2001" w:type="dxa"/>
            <w:shd w:val="clear" w:color="auto" w:fill="auto"/>
            <w:vAlign w:val="center"/>
          </w:tcPr>
          <w:p w14:paraId="53DED34E" w14:textId="4ADEF200" w:rsidR="00DC3C02" w:rsidRPr="002C109E" w:rsidRDefault="62703E2D" w:rsidP="5D3F73E1">
            <w:pPr>
              <w:pStyle w:val="Tabulka"/>
              <w:suppressLineNumbers w:val="0"/>
              <w:spacing w:before="0" w:after="0" w:line="240" w:lineRule="auto"/>
              <w:jc w:val="center"/>
              <w:rPr>
                <w:rFonts w:asciiTheme="minorHAnsi" w:hAnsiTheme="minorHAnsi" w:cstheme="minorHAnsi"/>
                <w:bCs/>
                <w:i w:val="0"/>
                <w:sz w:val="22"/>
                <w:szCs w:val="22"/>
              </w:rPr>
            </w:pPr>
            <w:r w:rsidRPr="002C109E">
              <w:rPr>
                <w:rFonts w:asciiTheme="minorHAnsi" w:hAnsiTheme="minorHAnsi" w:cstheme="minorHAnsi"/>
                <w:bCs/>
                <w:i w:val="0"/>
                <w:iCs w:val="0"/>
                <w:sz w:val="22"/>
                <w:szCs w:val="22"/>
              </w:rPr>
              <w:t>3</w:t>
            </w:r>
          </w:p>
        </w:tc>
      </w:tr>
      <w:tr w:rsidR="00A77E46" w:rsidRPr="002C109E" w14:paraId="25405914" w14:textId="77777777" w:rsidTr="00A77E46">
        <w:trPr>
          <w:trHeight w:val="158"/>
        </w:trPr>
        <w:tc>
          <w:tcPr>
            <w:tcW w:w="2551" w:type="dxa"/>
            <w:shd w:val="clear" w:color="auto" w:fill="auto"/>
            <w:vAlign w:val="center"/>
          </w:tcPr>
          <w:p w14:paraId="63F191F4" w14:textId="77777777" w:rsidR="00DC3C02" w:rsidRPr="002C109E" w:rsidRDefault="00DC3C02" w:rsidP="006506CA">
            <w:pPr>
              <w:pStyle w:val="Tabulka"/>
              <w:spacing w:before="0" w:after="0" w:line="240" w:lineRule="auto"/>
              <w:jc w:val="left"/>
              <w:rPr>
                <w:rFonts w:asciiTheme="minorHAnsi" w:hAnsiTheme="minorHAnsi" w:cstheme="minorHAnsi"/>
                <w:bCs/>
                <w:i w:val="0"/>
                <w:sz w:val="22"/>
                <w:szCs w:val="22"/>
              </w:rPr>
            </w:pPr>
            <w:r w:rsidRPr="002C109E">
              <w:rPr>
                <w:rFonts w:asciiTheme="minorHAnsi" w:hAnsiTheme="minorHAnsi" w:cstheme="minorHAnsi"/>
                <w:bCs/>
                <w:i w:val="0"/>
                <w:sz w:val="22"/>
                <w:szCs w:val="22"/>
              </w:rPr>
              <w:t>Ostatní běžné ročníky SŠ</w:t>
            </w:r>
          </w:p>
        </w:tc>
        <w:tc>
          <w:tcPr>
            <w:tcW w:w="1843" w:type="dxa"/>
            <w:shd w:val="clear" w:color="auto" w:fill="auto"/>
            <w:vAlign w:val="center"/>
          </w:tcPr>
          <w:p w14:paraId="45791FCC" w14:textId="49A88F76" w:rsidR="00DC3C02" w:rsidRPr="002C109E" w:rsidRDefault="57934B49" w:rsidP="5D3F73E1">
            <w:pPr>
              <w:pStyle w:val="Tabulka"/>
              <w:suppressLineNumbers w:val="0"/>
              <w:spacing w:before="0" w:after="0" w:line="240" w:lineRule="auto"/>
              <w:jc w:val="center"/>
              <w:rPr>
                <w:rFonts w:asciiTheme="minorHAnsi" w:hAnsiTheme="minorHAnsi" w:cstheme="minorHAnsi"/>
                <w:bCs/>
                <w:i w:val="0"/>
                <w:sz w:val="22"/>
                <w:szCs w:val="22"/>
              </w:rPr>
            </w:pPr>
            <w:r w:rsidRPr="002C109E">
              <w:rPr>
                <w:rFonts w:asciiTheme="minorHAnsi" w:hAnsiTheme="minorHAnsi" w:cstheme="minorHAnsi"/>
                <w:bCs/>
                <w:i w:val="0"/>
                <w:iCs w:val="0"/>
                <w:sz w:val="22"/>
                <w:szCs w:val="22"/>
              </w:rPr>
              <w:t>46</w:t>
            </w:r>
          </w:p>
        </w:tc>
        <w:tc>
          <w:tcPr>
            <w:tcW w:w="1134" w:type="dxa"/>
            <w:shd w:val="clear" w:color="auto" w:fill="auto"/>
            <w:vAlign w:val="center"/>
          </w:tcPr>
          <w:p w14:paraId="52C5AD00" w14:textId="0DEE4D06" w:rsidR="00DC3C02" w:rsidRPr="002C109E" w:rsidRDefault="57934B49" w:rsidP="5D3F73E1">
            <w:pPr>
              <w:pStyle w:val="Tabulka"/>
              <w:suppressLineNumbers w:val="0"/>
              <w:spacing w:before="0" w:after="0" w:line="240" w:lineRule="auto"/>
              <w:jc w:val="center"/>
              <w:rPr>
                <w:rFonts w:asciiTheme="minorHAnsi" w:hAnsiTheme="minorHAnsi" w:cstheme="minorHAnsi"/>
                <w:bCs/>
                <w:i w:val="0"/>
                <w:sz w:val="22"/>
                <w:szCs w:val="22"/>
              </w:rPr>
            </w:pPr>
            <w:r w:rsidRPr="002C109E">
              <w:rPr>
                <w:rFonts w:asciiTheme="minorHAnsi" w:hAnsiTheme="minorHAnsi" w:cstheme="minorHAnsi"/>
                <w:bCs/>
                <w:i w:val="0"/>
                <w:iCs w:val="0"/>
                <w:sz w:val="22"/>
                <w:szCs w:val="22"/>
              </w:rPr>
              <w:t>489</w:t>
            </w:r>
          </w:p>
        </w:tc>
        <w:tc>
          <w:tcPr>
            <w:tcW w:w="1275" w:type="dxa"/>
            <w:shd w:val="clear" w:color="auto" w:fill="auto"/>
            <w:vAlign w:val="center"/>
          </w:tcPr>
          <w:p w14:paraId="048AB551" w14:textId="3E57C676" w:rsidR="00DC3C02" w:rsidRPr="002C109E" w:rsidRDefault="57934B49" w:rsidP="5D3F73E1">
            <w:pPr>
              <w:pStyle w:val="Tabulka"/>
              <w:suppressLineNumbers w:val="0"/>
              <w:spacing w:before="0" w:after="0" w:line="240" w:lineRule="auto"/>
              <w:jc w:val="center"/>
              <w:rPr>
                <w:rFonts w:asciiTheme="minorHAnsi" w:hAnsiTheme="minorHAnsi" w:cstheme="minorHAnsi"/>
                <w:bCs/>
                <w:i w:val="0"/>
                <w:sz w:val="22"/>
                <w:szCs w:val="22"/>
              </w:rPr>
            </w:pPr>
            <w:r w:rsidRPr="002C109E">
              <w:rPr>
                <w:rFonts w:asciiTheme="minorHAnsi" w:hAnsiTheme="minorHAnsi" w:cstheme="minorHAnsi"/>
                <w:bCs/>
                <w:i w:val="0"/>
                <w:iCs w:val="0"/>
                <w:sz w:val="22"/>
                <w:szCs w:val="22"/>
              </w:rPr>
              <w:t>40</w:t>
            </w:r>
          </w:p>
        </w:tc>
        <w:tc>
          <w:tcPr>
            <w:tcW w:w="2001" w:type="dxa"/>
            <w:shd w:val="clear" w:color="auto" w:fill="auto"/>
            <w:vAlign w:val="center"/>
          </w:tcPr>
          <w:p w14:paraId="585A8F82" w14:textId="7EDA0067" w:rsidR="00DC3C02" w:rsidRPr="002C109E" w:rsidRDefault="57934B49" w:rsidP="5D3F73E1">
            <w:pPr>
              <w:pStyle w:val="Tabulka"/>
              <w:suppressLineNumbers w:val="0"/>
              <w:spacing w:before="0" w:after="0" w:line="240" w:lineRule="auto"/>
              <w:jc w:val="center"/>
              <w:rPr>
                <w:rFonts w:asciiTheme="minorHAnsi" w:hAnsiTheme="minorHAnsi" w:cstheme="minorHAnsi"/>
                <w:bCs/>
                <w:i w:val="0"/>
                <w:sz w:val="22"/>
                <w:szCs w:val="22"/>
              </w:rPr>
            </w:pPr>
            <w:r w:rsidRPr="002C109E">
              <w:rPr>
                <w:rFonts w:asciiTheme="minorHAnsi" w:hAnsiTheme="minorHAnsi" w:cstheme="minorHAnsi"/>
                <w:bCs/>
                <w:i w:val="0"/>
                <w:iCs w:val="0"/>
                <w:sz w:val="22"/>
                <w:szCs w:val="22"/>
              </w:rPr>
              <w:t>36</w:t>
            </w:r>
          </w:p>
        </w:tc>
      </w:tr>
      <w:tr w:rsidR="001C0225" w:rsidRPr="002C109E" w14:paraId="1829AEDC" w14:textId="77777777" w:rsidTr="00A77E46">
        <w:trPr>
          <w:trHeight w:val="158"/>
        </w:trPr>
        <w:tc>
          <w:tcPr>
            <w:tcW w:w="2551" w:type="dxa"/>
            <w:shd w:val="clear" w:color="auto" w:fill="F2F2F2" w:themeFill="background1" w:themeFillShade="F2"/>
            <w:vAlign w:val="center"/>
          </w:tcPr>
          <w:p w14:paraId="30A6087E" w14:textId="77777777" w:rsidR="00DC3C02" w:rsidRPr="002C109E" w:rsidRDefault="00DC3C02" w:rsidP="006506CA">
            <w:pPr>
              <w:pStyle w:val="Tabulka"/>
              <w:spacing w:before="0" w:after="0" w:line="240" w:lineRule="auto"/>
              <w:rPr>
                <w:rFonts w:asciiTheme="minorHAnsi" w:hAnsiTheme="minorHAnsi" w:cstheme="minorHAnsi"/>
                <w:b/>
                <w:i w:val="0"/>
                <w:sz w:val="22"/>
                <w:szCs w:val="22"/>
              </w:rPr>
            </w:pPr>
            <w:r w:rsidRPr="002C109E">
              <w:rPr>
                <w:rFonts w:asciiTheme="minorHAnsi" w:hAnsiTheme="minorHAnsi" w:cstheme="minorHAnsi"/>
                <w:b/>
                <w:i w:val="0"/>
                <w:sz w:val="22"/>
                <w:szCs w:val="22"/>
              </w:rPr>
              <w:t>Celkem</w:t>
            </w:r>
          </w:p>
        </w:tc>
        <w:tc>
          <w:tcPr>
            <w:tcW w:w="1843" w:type="dxa"/>
            <w:shd w:val="clear" w:color="auto" w:fill="F2F2F2" w:themeFill="background1" w:themeFillShade="F2"/>
            <w:vAlign w:val="center"/>
          </w:tcPr>
          <w:p w14:paraId="6CA09466" w14:textId="7AEEF648" w:rsidR="00DC3C02" w:rsidRPr="002C109E" w:rsidRDefault="4BEC0997" w:rsidP="5D3F73E1">
            <w:pPr>
              <w:pStyle w:val="Tabulka"/>
              <w:suppressLineNumbers w:val="0"/>
              <w:spacing w:before="0" w:after="0" w:line="240" w:lineRule="auto"/>
              <w:jc w:val="center"/>
              <w:rPr>
                <w:rFonts w:asciiTheme="minorHAnsi" w:hAnsiTheme="minorHAnsi" w:cstheme="minorHAnsi"/>
                <w:b/>
                <w:i w:val="0"/>
                <w:sz w:val="22"/>
                <w:szCs w:val="22"/>
              </w:rPr>
            </w:pPr>
            <w:r w:rsidRPr="002C109E">
              <w:rPr>
                <w:rFonts w:asciiTheme="minorHAnsi" w:hAnsiTheme="minorHAnsi" w:cstheme="minorHAnsi"/>
                <w:b/>
                <w:i w:val="0"/>
                <w:iCs w:val="0"/>
                <w:noProof/>
                <w:sz w:val="22"/>
                <w:szCs w:val="22"/>
              </w:rPr>
              <w:t>81</w:t>
            </w:r>
          </w:p>
        </w:tc>
        <w:tc>
          <w:tcPr>
            <w:tcW w:w="1134" w:type="dxa"/>
            <w:shd w:val="clear" w:color="auto" w:fill="F2F2F2" w:themeFill="background1" w:themeFillShade="F2"/>
            <w:vAlign w:val="center"/>
          </w:tcPr>
          <w:p w14:paraId="676A09F5" w14:textId="29ACBC46" w:rsidR="00DC3C02" w:rsidRPr="002C109E" w:rsidRDefault="4BEC0997" w:rsidP="5D3F73E1">
            <w:pPr>
              <w:pStyle w:val="Tabulka"/>
              <w:suppressLineNumbers w:val="0"/>
              <w:spacing w:before="0" w:after="0" w:line="240" w:lineRule="auto"/>
              <w:jc w:val="center"/>
              <w:rPr>
                <w:rFonts w:asciiTheme="minorHAnsi" w:hAnsiTheme="minorHAnsi" w:cstheme="minorHAnsi"/>
                <w:b/>
                <w:i w:val="0"/>
                <w:sz w:val="22"/>
                <w:szCs w:val="22"/>
              </w:rPr>
            </w:pPr>
            <w:r w:rsidRPr="002C109E">
              <w:rPr>
                <w:rFonts w:asciiTheme="minorHAnsi" w:hAnsiTheme="minorHAnsi" w:cstheme="minorHAnsi"/>
                <w:b/>
                <w:i w:val="0"/>
                <w:iCs w:val="0"/>
                <w:noProof/>
                <w:sz w:val="22"/>
                <w:szCs w:val="22"/>
              </w:rPr>
              <w:t>647</w:t>
            </w:r>
          </w:p>
        </w:tc>
        <w:tc>
          <w:tcPr>
            <w:tcW w:w="1275" w:type="dxa"/>
            <w:shd w:val="clear" w:color="auto" w:fill="F2F2F2" w:themeFill="background1" w:themeFillShade="F2"/>
            <w:vAlign w:val="center"/>
          </w:tcPr>
          <w:p w14:paraId="6A0CF469" w14:textId="1551DC47" w:rsidR="00DC3C02" w:rsidRPr="002C109E" w:rsidRDefault="4BEC0997" w:rsidP="5D3F73E1">
            <w:pPr>
              <w:pStyle w:val="Tabulka"/>
              <w:suppressLineNumbers w:val="0"/>
              <w:spacing w:before="0" w:after="0" w:line="240" w:lineRule="auto"/>
              <w:jc w:val="center"/>
              <w:rPr>
                <w:rFonts w:asciiTheme="minorHAnsi" w:hAnsiTheme="minorHAnsi" w:cstheme="minorHAnsi"/>
                <w:b/>
                <w:i w:val="0"/>
                <w:sz w:val="22"/>
                <w:szCs w:val="22"/>
              </w:rPr>
            </w:pPr>
            <w:r w:rsidRPr="002C109E">
              <w:rPr>
                <w:rFonts w:asciiTheme="minorHAnsi" w:hAnsiTheme="minorHAnsi" w:cstheme="minorHAnsi"/>
                <w:b/>
                <w:i w:val="0"/>
                <w:iCs w:val="0"/>
                <w:noProof/>
                <w:sz w:val="22"/>
                <w:szCs w:val="22"/>
              </w:rPr>
              <w:t>55</w:t>
            </w:r>
          </w:p>
        </w:tc>
        <w:tc>
          <w:tcPr>
            <w:tcW w:w="2001" w:type="dxa"/>
            <w:shd w:val="clear" w:color="auto" w:fill="F2F2F2" w:themeFill="background1" w:themeFillShade="F2"/>
            <w:vAlign w:val="center"/>
          </w:tcPr>
          <w:p w14:paraId="0E095C61" w14:textId="02BC563C" w:rsidR="00DC3C02" w:rsidRPr="002C109E" w:rsidRDefault="4BEC0997" w:rsidP="5D3F73E1">
            <w:pPr>
              <w:pStyle w:val="Tabulka"/>
              <w:suppressLineNumbers w:val="0"/>
              <w:spacing w:before="0" w:after="0" w:line="240" w:lineRule="auto"/>
              <w:jc w:val="center"/>
              <w:rPr>
                <w:rFonts w:asciiTheme="minorHAnsi" w:hAnsiTheme="minorHAnsi" w:cstheme="minorHAnsi"/>
                <w:b/>
                <w:i w:val="0"/>
                <w:sz w:val="22"/>
                <w:szCs w:val="22"/>
              </w:rPr>
            </w:pPr>
            <w:r w:rsidRPr="002C109E">
              <w:rPr>
                <w:rFonts w:asciiTheme="minorHAnsi" w:hAnsiTheme="minorHAnsi" w:cstheme="minorHAnsi"/>
                <w:b/>
                <w:i w:val="0"/>
                <w:iCs w:val="0"/>
                <w:noProof/>
                <w:sz w:val="22"/>
                <w:szCs w:val="22"/>
              </w:rPr>
              <w:t>52</w:t>
            </w:r>
          </w:p>
        </w:tc>
      </w:tr>
    </w:tbl>
    <w:p w14:paraId="56300A97" w14:textId="60A5CF9B" w:rsidR="00DC3C02" w:rsidRPr="003B34DF" w:rsidRDefault="00DC3C02" w:rsidP="00906F5C">
      <w:pPr>
        <w:spacing w:before="120"/>
      </w:pPr>
      <w:r>
        <w:t>Opravné zkoušky žáků, kteří neprospěli na výročním vysvědčení</w:t>
      </w:r>
      <w:r w:rsidR="00622005">
        <w:t xml:space="preserve"> z </w:t>
      </w:r>
      <w:r>
        <w:t>jednoho nebo dvou předmětů se konali</w:t>
      </w:r>
      <w:r w:rsidR="00622005">
        <w:t xml:space="preserve"> v </w:t>
      </w:r>
      <w:r w:rsidR="4C1725C8">
        <w:t>červ</w:t>
      </w:r>
      <w:r w:rsidR="6B7DBD11">
        <w:t>nu</w:t>
      </w:r>
      <w:r w:rsidR="004206BE">
        <w:t xml:space="preserve"> (matu</w:t>
      </w:r>
      <w:r w:rsidR="002A3084">
        <w:t>r</w:t>
      </w:r>
      <w:r w:rsidR="004206BE">
        <w:t>i</w:t>
      </w:r>
      <w:r w:rsidR="002A3084">
        <w:t>t</w:t>
      </w:r>
      <w:r w:rsidR="004206BE">
        <w:t xml:space="preserve">ní ročníky) </w:t>
      </w:r>
      <w:proofErr w:type="gramStart"/>
      <w:r w:rsidR="004206BE">
        <w:t xml:space="preserve">a </w:t>
      </w:r>
      <w:r w:rsidR="00622005">
        <w:t> </w:t>
      </w:r>
      <w:r w:rsidR="006858CC">
        <w:t>v</w:t>
      </w:r>
      <w:proofErr w:type="gramEnd"/>
      <w:r w:rsidR="006858CC">
        <w:t xml:space="preserve"> </w:t>
      </w:r>
      <w:r>
        <w:t xml:space="preserve">srpnu </w:t>
      </w:r>
      <w:r w:rsidR="5CF11B18">
        <w:t>202</w:t>
      </w:r>
      <w:r w:rsidR="1FD77328">
        <w:t>4</w:t>
      </w:r>
      <w:r w:rsidR="004206BE">
        <w:t xml:space="preserve"> ostatní ročníky</w:t>
      </w:r>
      <w:r>
        <w:t>.</w:t>
      </w:r>
    </w:p>
    <w:p w14:paraId="0C132FCE" w14:textId="62DEC573" w:rsidR="00DC3C02" w:rsidRPr="003B34DF" w:rsidRDefault="00DC3C02" w:rsidP="00DC3C02">
      <w:pPr>
        <w:keepNext/>
        <w:rPr>
          <w:b/>
        </w:rPr>
      </w:pPr>
      <w:r w:rsidRPr="5D3F73E1">
        <w:rPr>
          <w:b/>
        </w:rPr>
        <w:t xml:space="preserve">Hodnocení studentů VOŠ k 31. 8. </w:t>
      </w:r>
      <w:r w:rsidR="5CF11B18" w:rsidRPr="5D3F73E1">
        <w:rPr>
          <w:b/>
          <w:bCs/>
        </w:rPr>
        <w:t>202</w:t>
      </w:r>
      <w:r w:rsidR="100D5688" w:rsidRPr="5D3F73E1">
        <w:rPr>
          <w:b/>
          <w:bCs/>
        </w:rPr>
        <w:t>4</w:t>
      </w:r>
    </w:p>
    <w:tbl>
      <w:tblPr>
        <w:tblW w:w="87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86"/>
        <w:gridCol w:w="1545"/>
        <w:gridCol w:w="2398"/>
        <w:gridCol w:w="1275"/>
        <w:gridCol w:w="1276"/>
        <w:gridCol w:w="1276"/>
      </w:tblGrid>
      <w:tr w:rsidR="00DC3C02" w:rsidRPr="001C0225" w14:paraId="5CF9B566" w14:textId="77777777" w:rsidTr="00A77E46">
        <w:trPr>
          <w:trHeight w:val="459"/>
        </w:trPr>
        <w:tc>
          <w:tcPr>
            <w:tcW w:w="986" w:type="dxa"/>
            <w:shd w:val="clear" w:color="auto" w:fill="D9E2F3" w:themeFill="accent1" w:themeFillTint="33"/>
            <w:vAlign w:val="center"/>
          </w:tcPr>
          <w:p w14:paraId="571DA95B" w14:textId="77777777" w:rsidR="00DC3C02" w:rsidRPr="001C0225" w:rsidRDefault="00DC3C02" w:rsidP="001C0225">
            <w:pPr>
              <w:keepNext/>
              <w:keepLines/>
              <w:spacing w:after="0" w:line="240" w:lineRule="auto"/>
              <w:jc w:val="center"/>
              <w:rPr>
                <w:rFonts w:asciiTheme="minorHAnsi" w:hAnsiTheme="minorHAnsi" w:cstheme="minorHAnsi"/>
                <w:b/>
              </w:rPr>
            </w:pPr>
            <w:r w:rsidRPr="001C0225">
              <w:rPr>
                <w:rFonts w:asciiTheme="minorHAnsi" w:hAnsiTheme="minorHAnsi" w:cstheme="minorHAnsi"/>
                <w:b/>
              </w:rPr>
              <w:t>Ročník</w:t>
            </w:r>
          </w:p>
        </w:tc>
        <w:tc>
          <w:tcPr>
            <w:tcW w:w="1545" w:type="dxa"/>
            <w:shd w:val="clear" w:color="auto" w:fill="D9E2F3" w:themeFill="accent1" w:themeFillTint="33"/>
            <w:vAlign w:val="center"/>
          </w:tcPr>
          <w:p w14:paraId="27F6F8C1" w14:textId="77777777" w:rsidR="00DC3C02" w:rsidRPr="001C0225" w:rsidRDefault="00DC3C02" w:rsidP="001C0225">
            <w:pPr>
              <w:keepNext/>
              <w:keepLines/>
              <w:spacing w:after="0" w:line="240" w:lineRule="auto"/>
              <w:jc w:val="center"/>
              <w:rPr>
                <w:rFonts w:asciiTheme="minorHAnsi" w:hAnsiTheme="minorHAnsi" w:cstheme="minorHAnsi"/>
                <w:b/>
              </w:rPr>
            </w:pPr>
            <w:r w:rsidRPr="001C0225">
              <w:rPr>
                <w:rFonts w:asciiTheme="minorHAnsi" w:hAnsiTheme="minorHAnsi" w:cstheme="minorHAnsi"/>
                <w:b/>
              </w:rPr>
              <w:t>Forma</w:t>
            </w:r>
          </w:p>
        </w:tc>
        <w:tc>
          <w:tcPr>
            <w:tcW w:w="2398" w:type="dxa"/>
            <w:shd w:val="clear" w:color="auto" w:fill="D9E2F3" w:themeFill="accent1" w:themeFillTint="33"/>
            <w:vAlign w:val="center"/>
          </w:tcPr>
          <w:p w14:paraId="48B1BEC8" w14:textId="12A62B5F" w:rsidR="00DC3C02" w:rsidRPr="001C0225" w:rsidRDefault="00DC3C02" w:rsidP="001C0225">
            <w:pPr>
              <w:keepNext/>
              <w:spacing w:after="0" w:line="240" w:lineRule="auto"/>
              <w:jc w:val="center"/>
              <w:rPr>
                <w:rFonts w:asciiTheme="minorHAnsi" w:hAnsiTheme="minorHAnsi" w:cstheme="minorHAnsi"/>
                <w:b/>
              </w:rPr>
            </w:pPr>
            <w:r w:rsidRPr="001C0225">
              <w:rPr>
                <w:rFonts w:asciiTheme="minorHAnsi" w:hAnsiTheme="minorHAnsi" w:cstheme="minorHAnsi"/>
                <w:b/>
              </w:rPr>
              <w:t xml:space="preserve">Počet studentů na konci srpna </w:t>
            </w:r>
            <w:r w:rsidR="5CF11B18" w:rsidRPr="001C0225">
              <w:rPr>
                <w:rFonts w:asciiTheme="minorHAnsi" w:hAnsiTheme="minorHAnsi" w:cstheme="minorHAnsi"/>
                <w:b/>
                <w:bCs/>
              </w:rPr>
              <w:t>202</w:t>
            </w:r>
            <w:r w:rsidR="332AFFA4" w:rsidRPr="001C0225">
              <w:rPr>
                <w:rFonts w:asciiTheme="minorHAnsi" w:hAnsiTheme="minorHAnsi" w:cstheme="minorHAnsi"/>
                <w:b/>
                <w:bCs/>
              </w:rPr>
              <w:t>4</w:t>
            </w:r>
          </w:p>
        </w:tc>
        <w:tc>
          <w:tcPr>
            <w:tcW w:w="1275" w:type="dxa"/>
            <w:shd w:val="clear" w:color="auto" w:fill="D9E2F3" w:themeFill="accent1" w:themeFillTint="33"/>
            <w:vAlign w:val="center"/>
          </w:tcPr>
          <w:p w14:paraId="65F0E11C" w14:textId="77777777" w:rsidR="00DC3C02" w:rsidRPr="001C0225" w:rsidRDefault="00DC3C02" w:rsidP="001C0225">
            <w:pPr>
              <w:spacing w:after="0" w:line="240" w:lineRule="auto"/>
              <w:jc w:val="center"/>
              <w:rPr>
                <w:rFonts w:asciiTheme="minorHAnsi" w:hAnsiTheme="minorHAnsi" w:cstheme="minorHAnsi"/>
                <w:b/>
              </w:rPr>
            </w:pPr>
            <w:r w:rsidRPr="001C0225">
              <w:rPr>
                <w:rFonts w:asciiTheme="minorHAnsi" w:hAnsiTheme="minorHAnsi" w:cstheme="minorHAnsi"/>
                <w:b/>
              </w:rPr>
              <w:t>Vyhověli</w:t>
            </w:r>
          </w:p>
        </w:tc>
        <w:tc>
          <w:tcPr>
            <w:tcW w:w="1276" w:type="dxa"/>
            <w:shd w:val="clear" w:color="auto" w:fill="D9E2F3" w:themeFill="accent1" w:themeFillTint="33"/>
            <w:vAlign w:val="center"/>
          </w:tcPr>
          <w:p w14:paraId="64F8E2EF" w14:textId="77777777" w:rsidR="00DC3C02" w:rsidRPr="001C0225" w:rsidRDefault="00DC3C02" w:rsidP="001C0225">
            <w:pPr>
              <w:spacing w:after="0" w:line="240" w:lineRule="auto"/>
              <w:jc w:val="center"/>
              <w:rPr>
                <w:rFonts w:asciiTheme="minorHAnsi" w:hAnsiTheme="minorHAnsi" w:cstheme="minorHAnsi"/>
                <w:b/>
              </w:rPr>
            </w:pPr>
            <w:r w:rsidRPr="001C0225">
              <w:rPr>
                <w:rFonts w:asciiTheme="minorHAnsi" w:hAnsiTheme="minorHAnsi" w:cstheme="minorHAnsi"/>
                <w:b/>
              </w:rPr>
              <w:t>Nevyhověli</w:t>
            </w:r>
          </w:p>
        </w:tc>
        <w:tc>
          <w:tcPr>
            <w:tcW w:w="1276" w:type="dxa"/>
            <w:shd w:val="clear" w:color="auto" w:fill="D9E2F3" w:themeFill="accent1" w:themeFillTint="33"/>
            <w:vAlign w:val="center"/>
          </w:tcPr>
          <w:p w14:paraId="3B26DD04" w14:textId="77777777" w:rsidR="00DC3C02" w:rsidRPr="001C0225" w:rsidRDefault="00DC3C02" w:rsidP="001C0225">
            <w:pPr>
              <w:spacing w:after="0" w:line="240" w:lineRule="auto"/>
              <w:jc w:val="center"/>
              <w:rPr>
                <w:rFonts w:asciiTheme="minorHAnsi" w:hAnsiTheme="minorHAnsi" w:cstheme="minorHAnsi"/>
                <w:b/>
              </w:rPr>
            </w:pPr>
            <w:r w:rsidRPr="001C0225">
              <w:rPr>
                <w:rFonts w:asciiTheme="minorHAnsi" w:hAnsiTheme="minorHAnsi" w:cstheme="minorHAnsi"/>
                <w:b/>
              </w:rPr>
              <w:t>Opakování ročníku</w:t>
            </w:r>
          </w:p>
        </w:tc>
      </w:tr>
      <w:tr w:rsidR="00DC3C02" w:rsidRPr="001C0225" w14:paraId="41067700" w14:textId="77777777" w:rsidTr="00A77E46">
        <w:trPr>
          <w:trHeight w:val="257"/>
        </w:trPr>
        <w:tc>
          <w:tcPr>
            <w:tcW w:w="986" w:type="dxa"/>
            <w:shd w:val="clear" w:color="auto" w:fill="auto"/>
            <w:vAlign w:val="center"/>
          </w:tcPr>
          <w:p w14:paraId="72B0E6D0" w14:textId="77777777" w:rsidR="00DC3C02" w:rsidRPr="001C0225" w:rsidRDefault="00DC3C02" w:rsidP="001C0225">
            <w:pPr>
              <w:pStyle w:val="Tabulka"/>
              <w:keepNext/>
              <w:keepLines/>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sz w:val="22"/>
                <w:szCs w:val="22"/>
              </w:rPr>
              <w:t>1.</w:t>
            </w:r>
          </w:p>
        </w:tc>
        <w:tc>
          <w:tcPr>
            <w:tcW w:w="1545" w:type="dxa"/>
            <w:shd w:val="clear" w:color="auto" w:fill="auto"/>
            <w:vAlign w:val="center"/>
          </w:tcPr>
          <w:p w14:paraId="0793B4D3" w14:textId="77777777" w:rsidR="00DC3C02" w:rsidRPr="001C0225" w:rsidRDefault="00DC3C02" w:rsidP="001C0225">
            <w:pPr>
              <w:pStyle w:val="Tabulka"/>
              <w:keepNext/>
              <w:keepLines/>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sz w:val="22"/>
                <w:szCs w:val="22"/>
              </w:rPr>
              <w:t>Denní</w:t>
            </w:r>
          </w:p>
        </w:tc>
        <w:tc>
          <w:tcPr>
            <w:tcW w:w="2398" w:type="dxa"/>
            <w:shd w:val="clear" w:color="auto" w:fill="auto"/>
            <w:vAlign w:val="center"/>
          </w:tcPr>
          <w:p w14:paraId="488CAE7C" w14:textId="361804D7" w:rsidR="00DC3C02" w:rsidRPr="001C0225" w:rsidRDefault="2C7DB5A2" w:rsidP="001C0225">
            <w:pPr>
              <w:pStyle w:val="Tabulka"/>
              <w:suppressLineNumbers w:val="0"/>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sz w:val="22"/>
                <w:szCs w:val="22"/>
              </w:rPr>
              <w:t>1</w:t>
            </w:r>
            <w:r w:rsidR="223D8D24" w:rsidRPr="001C0225">
              <w:rPr>
                <w:rFonts w:asciiTheme="minorHAnsi" w:hAnsiTheme="minorHAnsi" w:cstheme="minorHAnsi"/>
                <w:i w:val="0"/>
                <w:iCs w:val="0"/>
                <w:sz w:val="22"/>
                <w:szCs w:val="22"/>
              </w:rPr>
              <w:t>8</w:t>
            </w:r>
          </w:p>
        </w:tc>
        <w:tc>
          <w:tcPr>
            <w:tcW w:w="1275" w:type="dxa"/>
            <w:shd w:val="clear" w:color="auto" w:fill="auto"/>
            <w:vAlign w:val="center"/>
          </w:tcPr>
          <w:p w14:paraId="580EAEDA" w14:textId="134991E7" w:rsidR="00DC3C02" w:rsidRPr="001C0225" w:rsidRDefault="00A73F61" w:rsidP="001C0225">
            <w:pPr>
              <w:pStyle w:val="Tabulka"/>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sz w:val="22"/>
                <w:szCs w:val="22"/>
              </w:rPr>
              <w:t>6</w:t>
            </w:r>
          </w:p>
        </w:tc>
        <w:tc>
          <w:tcPr>
            <w:tcW w:w="1276" w:type="dxa"/>
            <w:shd w:val="clear" w:color="auto" w:fill="auto"/>
            <w:vAlign w:val="center"/>
          </w:tcPr>
          <w:p w14:paraId="4656B8F0" w14:textId="632C9255" w:rsidR="00DC3C02" w:rsidRPr="001C0225" w:rsidRDefault="7B9FCCAC" w:rsidP="001C0225">
            <w:pPr>
              <w:pStyle w:val="Tabulka"/>
              <w:suppressLineNumbers w:val="0"/>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sz w:val="22"/>
                <w:szCs w:val="22"/>
              </w:rPr>
              <w:t>12</w:t>
            </w:r>
          </w:p>
        </w:tc>
        <w:tc>
          <w:tcPr>
            <w:tcW w:w="1276" w:type="dxa"/>
            <w:shd w:val="clear" w:color="auto" w:fill="auto"/>
            <w:vAlign w:val="center"/>
          </w:tcPr>
          <w:p w14:paraId="08019D91" w14:textId="57AEFE51" w:rsidR="00DC3C02" w:rsidRPr="001C0225" w:rsidRDefault="7B9FCCAC" w:rsidP="001C0225">
            <w:pPr>
              <w:pStyle w:val="Tabulka"/>
              <w:suppressLineNumbers w:val="0"/>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sz w:val="22"/>
                <w:szCs w:val="22"/>
              </w:rPr>
              <w:t>1</w:t>
            </w:r>
          </w:p>
        </w:tc>
      </w:tr>
      <w:tr w:rsidR="00DC3C02" w:rsidRPr="001C0225" w14:paraId="71364329" w14:textId="77777777" w:rsidTr="00A77E46">
        <w:trPr>
          <w:trHeight w:val="257"/>
        </w:trPr>
        <w:tc>
          <w:tcPr>
            <w:tcW w:w="986" w:type="dxa"/>
            <w:shd w:val="clear" w:color="auto" w:fill="auto"/>
            <w:vAlign w:val="center"/>
          </w:tcPr>
          <w:p w14:paraId="3010251A" w14:textId="77777777" w:rsidR="00DC3C02" w:rsidRPr="001C0225" w:rsidRDefault="00DC3C02" w:rsidP="001C0225">
            <w:pPr>
              <w:pStyle w:val="Tabulka"/>
              <w:keepNext/>
              <w:keepLines/>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sz w:val="22"/>
                <w:szCs w:val="22"/>
              </w:rPr>
              <w:t>2.</w:t>
            </w:r>
          </w:p>
        </w:tc>
        <w:tc>
          <w:tcPr>
            <w:tcW w:w="1545" w:type="dxa"/>
            <w:shd w:val="clear" w:color="auto" w:fill="auto"/>
            <w:vAlign w:val="center"/>
          </w:tcPr>
          <w:p w14:paraId="766C11B6" w14:textId="70AFD410" w:rsidR="00DC3C02" w:rsidRPr="001C0225" w:rsidRDefault="00F40BD8" w:rsidP="001C0225">
            <w:pPr>
              <w:pStyle w:val="Tabulka"/>
              <w:keepNext/>
              <w:keepLines/>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sz w:val="22"/>
                <w:szCs w:val="22"/>
              </w:rPr>
              <w:t>Denní</w:t>
            </w:r>
          </w:p>
        </w:tc>
        <w:tc>
          <w:tcPr>
            <w:tcW w:w="2398" w:type="dxa"/>
            <w:shd w:val="clear" w:color="auto" w:fill="auto"/>
            <w:vAlign w:val="center"/>
          </w:tcPr>
          <w:p w14:paraId="2AF066F5" w14:textId="381CE100" w:rsidR="00DC3C02" w:rsidRPr="001C0225" w:rsidRDefault="6E741677" w:rsidP="001C0225">
            <w:pPr>
              <w:pStyle w:val="Tabulka"/>
              <w:suppressLineNumbers w:val="0"/>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sz w:val="22"/>
                <w:szCs w:val="22"/>
              </w:rPr>
              <w:t>7</w:t>
            </w:r>
          </w:p>
        </w:tc>
        <w:tc>
          <w:tcPr>
            <w:tcW w:w="1275" w:type="dxa"/>
            <w:shd w:val="clear" w:color="auto" w:fill="auto"/>
            <w:vAlign w:val="center"/>
          </w:tcPr>
          <w:p w14:paraId="63AA97F3" w14:textId="6827A27C" w:rsidR="00DC3C02" w:rsidRPr="001C0225" w:rsidRDefault="6E741677" w:rsidP="001C0225">
            <w:pPr>
              <w:pStyle w:val="Tabulka"/>
              <w:suppressLineNumbers w:val="0"/>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sz w:val="22"/>
                <w:szCs w:val="22"/>
              </w:rPr>
              <w:t>7</w:t>
            </w:r>
          </w:p>
        </w:tc>
        <w:tc>
          <w:tcPr>
            <w:tcW w:w="1276" w:type="dxa"/>
            <w:shd w:val="clear" w:color="auto" w:fill="auto"/>
            <w:vAlign w:val="center"/>
          </w:tcPr>
          <w:p w14:paraId="2294220A" w14:textId="24599B65" w:rsidR="00DC3C02" w:rsidRPr="001C0225" w:rsidRDefault="00D57014" w:rsidP="001C0225">
            <w:pPr>
              <w:pStyle w:val="Tabulka"/>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sz w:val="22"/>
                <w:szCs w:val="22"/>
              </w:rPr>
              <w:t>0</w:t>
            </w:r>
          </w:p>
        </w:tc>
        <w:tc>
          <w:tcPr>
            <w:tcW w:w="1276" w:type="dxa"/>
            <w:shd w:val="clear" w:color="auto" w:fill="auto"/>
            <w:vAlign w:val="center"/>
          </w:tcPr>
          <w:p w14:paraId="27EAAE87" w14:textId="77777777" w:rsidR="00DC3C02" w:rsidRPr="001C0225" w:rsidRDefault="00DC3C02" w:rsidP="001C0225">
            <w:pPr>
              <w:pStyle w:val="Tabulka"/>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sz w:val="22"/>
                <w:szCs w:val="22"/>
              </w:rPr>
              <w:t>0</w:t>
            </w:r>
          </w:p>
        </w:tc>
      </w:tr>
      <w:tr w:rsidR="00DC3C02" w:rsidRPr="001C0225" w14:paraId="0ADE29AA" w14:textId="77777777" w:rsidTr="00A77E46">
        <w:trPr>
          <w:trHeight w:val="324"/>
        </w:trPr>
        <w:tc>
          <w:tcPr>
            <w:tcW w:w="986" w:type="dxa"/>
            <w:shd w:val="clear" w:color="auto" w:fill="auto"/>
            <w:vAlign w:val="center"/>
          </w:tcPr>
          <w:p w14:paraId="49BB7F18" w14:textId="77777777" w:rsidR="00DC3C02" w:rsidRPr="001C0225" w:rsidRDefault="00DC3C02" w:rsidP="001C0225">
            <w:pPr>
              <w:pStyle w:val="Tabulka"/>
              <w:keepNext/>
              <w:keepLines/>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sz w:val="22"/>
                <w:szCs w:val="22"/>
              </w:rPr>
              <w:t>3.</w:t>
            </w:r>
          </w:p>
        </w:tc>
        <w:tc>
          <w:tcPr>
            <w:tcW w:w="1545" w:type="dxa"/>
            <w:shd w:val="clear" w:color="auto" w:fill="auto"/>
            <w:vAlign w:val="center"/>
          </w:tcPr>
          <w:p w14:paraId="390797A8" w14:textId="0859DE4C" w:rsidR="00DC3C02" w:rsidRPr="001C0225" w:rsidRDefault="138A05BA" w:rsidP="001C0225">
            <w:pPr>
              <w:pStyle w:val="Tabulka"/>
              <w:keepNext/>
              <w:keepLines/>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sz w:val="22"/>
                <w:szCs w:val="22"/>
              </w:rPr>
              <w:t>Denní</w:t>
            </w:r>
          </w:p>
        </w:tc>
        <w:tc>
          <w:tcPr>
            <w:tcW w:w="2398" w:type="dxa"/>
            <w:shd w:val="clear" w:color="auto" w:fill="auto"/>
            <w:vAlign w:val="center"/>
          </w:tcPr>
          <w:p w14:paraId="7351DCFF" w14:textId="4436BED6" w:rsidR="00DC3C02" w:rsidRPr="001C0225" w:rsidRDefault="544173AF" w:rsidP="001C0225">
            <w:pPr>
              <w:pStyle w:val="Tabulka"/>
              <w:suppressLineNumbers w:val="0"/>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sz w:val="22"/>
                <w:szCs w:val="22"/>
              </w:rPr>
              <w:t>1</w:t>
            </w:r>
          </w:p>
        </w:tc>
        <w:tc>
          <w:tcPr>
            <w:tcW w:w="1275" w:type="dxa"/>
            <w:shd w:val="clear" w:color="auto" w:fill="auto"/>
            <w:vAlign w:val="center"/>
          </w:tcPr>
          <w:p w14:paraId="26982217" w14:textId="294FCEF5" w:rsidR="00DC3C02" w:rsidRPr="001C0225" w:rsidRDefault="544173AF" w:rsidP="001C0225">
            <w:pPr>
              <w:pStyle w:val="Tabulka"/>
              <w:suppressLineNumbers w:val="0"/>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sz w:val="22"/>
                <w:szCs w:val="22"/>
              </w:rPr>
              <w:t>0</w:t>
            </w:r>
          </w:p>
        </w:tc>
        <w:tc>
          <w:tcPr>
            <w:tcW w:w="1276" w:type="dxa"/>
            <w:shd w:val="clear" w:color="auto" w:fill="auto"/>
            <w:vAlign w:val="center"/>
          </w:tcPr>
          <w:p w14:paraId="3560A525" w14:textId="20C76DD1" w:rsidR="00DC3C02" w:rsidRPr="001C0225" w:rsidRDefault="544173AF" w:rsidP="001C0225">
            <w:pPr>
              <w:pStyle w:val="Tabulka"/>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sz w:val="22"/>
                <w:szCs w:val="22"/>
              </w:rPr>
              <w:t>1</w:t>
            </w:r>
          </w:p>
        </w:tc>
        <w:tc>
          <w:tcPr>
            <w:tcW w:w="1276" w:type="dxa"/>
            <w:shd w:val="clear" w:color="auto" w:fill="auto"/>
            <w:vAlign w:val="center"/>
          </w:tcPr>
          <w:p w14:paraId="57AC5FA5" w14:textId="275191C0" w:rsidR="00DC3C02" w:rsidRPr="001C0225" w:rsidRDefault="544173AF" w:rsidP="001C0225">
            <w:pPr>
              <w:pStyle w:val="Tabulka"/>
              <w:suppressLineNumbers w:val="0"/>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sz w:val="22"/>
                <w:szCs w:val="22"/>
              </w:rPr>
              <w:t>1</w:t>
            </w:r>
          </w:p>
        </w:tc>
      </w:tr>
      <w:tr w:rsidR="00DC3C02" w:rsidRPr="001C0225" w14:paraId="04E46654" w14:textId="77777777" w:rsidTr="00A77E46">
        <w:trPr>
          <w:trHeight w:val="257"/>
        </w:trPr>
        <w:tc>
          <w:tcPr>
            <w:tcW w:w="986" w:type="dxa"/>
            <w:shd w:val="clear" w:color="auto" w:fill="F2F2F2" w:themeFill="background1" w:themeFillShade="F2"/>
            <w:vAlign w:val="center"/>
          </w:tcPr>
          <w:p w14:paraId="07F127BE" w14:textId="77777777" w:rsidR="00DC3C02" w:rsidRPr="001C0225" w:rsidRDefault="00DC3C02" w:rsidP="001C0225">
            <w:pPr>
              <w:pStyle w:val="Tabulka"/>
              <w:keepNext/>
              <w:keepLines/>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sz w:val="22"/>
                <w:szCs w:val="22"/>
              </w:rPr>
              <w:t>Celkem</w:t>
            </w:r>
          </w:p>
        </w:tc>
        <w:tc>
          <w:tcPr>
            <w:tcW w:w="1545" w:type="dxa"/>
            <w:shd w:val="clear" w:color="auto" w:fill="F2F2F2" w:themeFill="background1" w:themeFillShade="F2"/>
            <w:vAlign w:val="center"/>
          </w:tcPr>
          <w:p w14:paraId="498E545A" w14:textId="77777777" w:rsidR="00DC3C02" w:rsidRPr="001C0225" w:rsidRDefault="00DC3C02" w:rsidP="001C0225">
            <w:pPr>
              <w:pStyle w:val="Tabulka"/>
              <w:keepNext/>
              <w:keepLines/>
              <w:spacing w:before="0" w:after="0" w:line="240" w:lineRule="auto"/>
              <w:jc w:val="center"/>
              <w:rPr>
                <w:rFonts w:asciiTheme="minorHAnsi" w:hAnsiTheme="minorHAnsi" w:cstheme="minorHAnsi"/>
                <w:i w:val="0"/>
                <w:sz w:val="22"/>
                <w:szCs w:val="22"/>
              </w:rPr>
            </w:pPr>
          </w:p>
        </w:tc>
        <w:tc>
          <w:tcPr>
            <w:tcW w:w="2398" w:type="dxa"/>
            <w:shd w:val="clear" w:color="auto" w:fill="F2F2F2" w:themeFill="background1" w:themeFillShade="F2"/>
            <w:vAlign w:val="center"/>
          </w:tcPr>
          <w:p w14:paraId="7446E09A" w14:textId="63582D38" w:rsidR="00DC3C02" w:rsidRPr="001C0225" w:rsidRDefault="648E13C8" w:rsidP="001C0225">
            <w:pPr>
              <w:pStyle w:val="Tabulka"/>
              <w:suppressLineNumbers w:val="0"/>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noProof/>
                <w:sz w:val="22"/>
                <w:szCs w:val="22"/>
              </w:rPr>
              <w:t>26</w:t>
            </w:r>
          </w:p>
        </w:tc>
        <w:tc>
          <w:tcPr>
            <w:tcW w:w="1275" w:type="dxa"/>
            <w:shd w:val="clear" w:color="auto" w:fill="F2F2F2" w:themeFill="background1" w:themeFillShade="F2"/>
            <w:vAlign w:val="center"/>
          </w:tcPr>
          <w:p w14:paraId="5E2360F7" w14:textId="0D20E043" w:rsidR="00DC3C02" w:rsidRPr="001C0225" w:rsidRDefault="648E13C8" w:rsidP="001C0225">
            <w:pPr>
              <w:pStyle w:val="Tabulka"/>
              <w:suppressLineNumbers w:val="0"/>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noProof/>
                <w:sz w:val="22"/>
                <w:szCs w:val="22"/>
              </w:rPr>
              <w:t>13</w:t>
            </w:r>
          </w:p>
        </w:tc>
        <w:tc>
          <w:tcPr>
            <w:tcW w:w="1276" w:type="dxa"/>
            <w:shd w:val="clear" w:color="auto" w:fill="F2F2F2" w:themeFill="background1" w:themeFillShade="F2"/>
            <w:vAlign w:val="center"/>
          </w:tcPr>
          <w:p w14:paraId="0E4BC8AA" w14:textId="7C655BC0" w:rsidR="00DC3C02" w:rsidRPr="001C0225" w:rsidRDefault="648E13C8" w:rsidP="001C0225">
            <w:pPr>
              <w:pStyle w:val="Tabulka"/>
              <w:suppressLineNumbers w:val="0"/>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noProof/>
                <w:sz w:val="22"/>
                <w:szCs w:val="22"/>
              </w:rPr>
              <w:t>13</w:t>
            </w:r>
          </w:p>
        </w:tc>
        <w:tc>
          <w:tcPr>
            <w:tcW w:w="1276" w:type="dxa"/>
            <w:shd w:val="clear" w:color="auto" w:fill="F2F2F2" w:themeFill="background1" w:themeFillShade="F2"/>
            <w:vAlign w:val="center"/>
          </w:tcPr>
          <w:p w14:paraId="0C5DC893" w14:textId="595AC257" w:rsidR="00DC3C02" w:rsidRPr="001C0225" w:rsidRDefault="648E13C8" w:rsidP="001C0225">
            <w:pPr>
              <w:pStyle w:val="Tabulka"/>
              <w:suppressLineNumbers w:val="0"/>
              <w:spacing w:before="0" w:after="0" w:line="240" w:lineRule="auto"/>
              <w:jc w:val="center"/>
              <w:rPr>
                <w:rFonts w:asciiTheme="minorHAnsi" w:hAnsiTheme="minorHAnsi" w:cstheme="minorHAnsi"/>
                <w:i w:val="0"/>
                <w:sz w:val="22"/>
                <w:szCs w:val="22"/>
              </w:rPr>
            </w:pPr>
            <w:r w:rsidRPr="001C0225">
              <w:rPr>
                <w:rFonts w:asciiTheme="minorHAnsi" w:hAnsiTheme="minorHAnsi" w:cstheme="minorHAnsi"/>
                <w:i w:val="0"/>
                <w:iCs w:val="0"/>
                <w:sz w:val="22"/>
                <w:szCs w:val="22"/>
              </w:rPr>
              <w:t>2</w:t>
            </w:r>
          </w:p>
        </w:tc>
      </w:tr>
    </w:tbl>
    <w:p w14:paraId="45AC5381" w14:textId="77777777" w:rsidR="00DC3C02" w:rsidRPr="003B34DF" w:rsidRDefault="00DC3C02" w:rsidP="00DC3C02">
      <w:pPr>
        <w:pStyle w:val="Nadpis3"/>
      </w:pPr>
      <w:bookmarkStart w:id="118" w:name="_Toc115346293"/>
      <w:bookmarkStart w:id="119" w:name="_Toc179162218"/>
      <w:r>
        <w:t>Chování</w:t>
      </w:r>
      <w:bookmarkEnd w:id="118"/>
      <w:bookmarkEnd w:id="119"/>
    </w:p>
    <w:tbl>
      <w:tblPr>
        <w:tblW w:w="7513" w:type="dxa"/>
        <w:tblLayout w:type="fixed"/>
        <w:tblCellMar>
          <w:top w:w="15" w:type="dxa"/>
          <w:left w:w="15" w:type="dxa"/>
          <w:right w:w="15" w:type="dxa"/>
        </w:tblCellMar>
        <w:tblLook w:val="0000" w:firstRow="0" w:lastRow="0" w:firstColumn="0" w:lastColumn="0" w:noHBand="0" w:noVBand="0"/>
      </w:tblPr>
      <w:tblGrid>
        <w:gridCol w:w="2977"/>
        <w:gridCol w:w="1985"/>
        <w:gridCol w:w="2551"/>
      </w:tblGrid>
      <w:tr w:rsidR="00DC3C02" w:rsidRPr="001C0225" w14:paraId="1818425E" w14:textId="77777777" w:rsidTr="000E2942">
        <w:trPr>
          <w:gridAfter w:val="2"/>
          <w:wAfter w:w="4536" w:type="dxa"/>
          <w:trHeight w:val="338"/>
        </w:trPr>
        <w:tc>
          <w:tcPr>
            <w:tcW w:w="2977" w:type="dxa"/>
            <w:shd w:val="clear" w:color="auto" w:fill="auto"/>
            <w:vAlign w:val="bottom"/>
          </w:tcPr>
          <w:p w14:paraId="7F0C5B52" w14:textId="2695702B" w:rsidR="00DC3C02" w:rsidRPr="001C0225" w:rsidRDefault="00DC3C02" w:rsidP="006506CA">
            <w:pPr>
              <w:spacing w:after="0" w:line="240" w:lineRule="auto"/>
              <w:jc w:val="left"/>
              <w:rPr>
                <w:rFonts w:asciiTheme="minorHAnsi" w:hAnsiTheme="minorHAnsi" w:cstheme="minorHAnsi"/>
                <w:sz w:val="22"/>
                <w:szCs w:val="22"/>
              </w:rPr>
            </w:pPr>
            <w:r w:rsidRPr="001C0225">
              <w:rPr>
                <w:rFonts w:asciiTheme="minorHAnsi" w:hAnsiTheme="minorHAnsi" w:cstheme="minorHAnsi"/>
                <w:sz w:val="22"/>
                <w:szCs w:val="22"/>
              </w:rPr>
              <w:t xml:space="preserve">Denní studium k 30. 6. </w:t>
            </w:r>
            <w:r w:rsidR="5CF11B18" w:rsidRPr="001C0225">
              <w:rPr>
                <w:rFonts w:asciiTheme="minorHAnsi" w:hAnsiTheme="minorHAnsi" w:cstheme="minorHAnsi"/>
                <w:sz w:val="22"/>
                <w:szCs w:val="22"/>
              </w:rPr>
              <w:t>202</w:t>
            </w:r>
            <w:r w:rsidR="35F36146" w:rsidRPr="001C0225">
              <w:rPr>
                <w:rFonts w:asciiTheme="minorHAnsi" w:hAnsiTheme="minorHAnsi" w:cstheme="minorHAnsi"/>
                <w:sz w:val="22"/>
                <w:szCs w:val="22"/>
              </w:rPr>
              <w:t>3</w:t>
            </w:r>
            <w:r w:rsidR="03E8D72D" w:rsidRPr="001C0225">
              <w:rPr>
                <w:rFonts w:asciiTheme="minorHAnsi" w:hAnsiTheme="minorHAnsi" w:cstheme="minorHAnsi"/>
                <w:sz w:val="22"/>
                <w:szCs w:val="22"/>
              </w:rPr>
              <w:t>4</w:t>
            </w:r>
          </w:p>
        </w:tc>
      </w:tr>
      <w:tr w:rsidR="00DC3C02" w:rsidRPr="001C0225" w14:paraId="385166E8" w14:textId="77777777" w:rsidTr="00A77E46">
        <w:trPr>
          <w:trHeight w:val="381"/>
        </w:trPr>
        <w:tc>
          <w:tcPr>
            <w:tcW w:w="297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E2F3" w:themeFill="accent1" w:themeFillTint="33"/>
            <w:vAlign w:val="center"/>
          </w:tcPr>
          <w:p w14:paraId="75B6C113" w14:textId="7D590C15" w:rsidR="00DC3C02" w:rsidRPr="001C0225" w:rsidRDefault="00B039E1" w:rsidP="00F831AB">
            <w:pPr>
              <w:spacing w:after="0" w:line="240" w:lineRule="auto"/>
              <w:jc w:val="center"/>
              <w:rPr>
                <w:rFonts w:asciiTheme="minorHAnsi" w:hAnsiTheme="minorHAnsi" w:cstheme="minorHAnsi"/>
                <w:b/>
                <w:bCs/>
              </w:rPr>
            </w:pPr>
            <w:r w:rsidRPr="001C0225">
              <w:rPr>
                <w:rFonts w:asciiTheme="minorHAnsi" w:hAnsiTheme="minorHAnsi" w:cstheme="minorHAnsi"/>
                <w:b/>
                <w:bCs/>
              </w:rPr>
              <w:t>Ž</w:t>
            </w:r>
            <w:r w:rsidR="00DC3C02" w:rsidRPr="001C0225">
              <w:rPr>
                <w:rFonts w:asciiTheme="minorHAnsi" w:hAnsiTheme="minorHAnsi" w:cstheme="minorHAnsi"/>
                <w:b/>
                <w:bCs/>
              </w:rPr>
              <w:t>áci</w:t>
            </w:r>
          </w:p>
        </w:tc>
        <w:tc>
          <w:tcPr>
            <w:tcW w:w="198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E2F3" w:themeFill="accent1" w:themeFillTint="33"/>
            <w:vAlign w:val="center"/>
          </w:tcPr>
          <w:p w14:paraId="7F19E731" w14:textId="6EA0F2DC" w:rsidR="00DC3C02" w:rsidRPr="001C0225" w:rsidRDefault="00DC3C02" w:rsidP="00F831AB">
            <w:pPr>
              <w:spacing w:after="0" w:line="240" w:lineRule="auto"/>
              <w:jc w:val="center"/>
              <w:rPr>
                <w:rFonts w:asciiTheme="minorHAnsi" w:hAnsiTheme="minorHAnsi" w:cstheme="minorHAnsi"/>
                <w:b/>
                <w:bCs/>
              </w:rPr>
            </w:pPr>
            <w:r w:rsidRPr="001C0225">
              <w:rPr>
                <w:rFonts w:asciiTheme="minorHAnsi" w:hAnsiTheme="minorHAnsi" w:cstheme="minorHAnsi"/>
                <w:b/>
                <w:bCs/>
              </w:rPr>
              <w:t>2. stupeň</w:t>
            </w:r>
            <w:r w:rsidR="00622005" w:rsidRPr="001C0225">
              <w:rPr>
                <w:rFonts w:asciiTheme="minorHAnsi" w:hAnsiTheme="minorHAnsi" w:cstheme="minorHAnsi"/>
                <w:b/>
                <w:bCs/>
              </w:rPr>
              <w:t xml:space="preserve"> z </w:t>
            </w:r>
            <w:r w:rsidRPr="001C0225">
              <w:rPr>
                <w:rFonts w:asciiTheme="minorHAnsi" w:hAnsiTheme="minorHAnsi" w:cstheme="minorHAnsi"/>
                <w:b/>
                <w:bCs/>
              </w:rPr>
              <w:t>chování</w:t>
            </w:r>
          </w:p>
        </w:tc>
        <w:tc>
          <w:tcPr>
            <w:tcW w:w="255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D9E2F3" w:themeFill="accent1" w:themeFillTint="33"/>
            <w:vAlign w:val="center"/>
          </w:tcPr>
          <w:p w14:paraId="1FC73538" w14:textId="0AE49411" w:rsidR="00DC3C02" w:rsidRPr="001C0225" w:rsidRDefault="00DC3C02" w:rsidP="00F831AB">
            <w:pPr>
              <w:spacing w:after="0" w:line="240" w:lineRule="auto"/>
              <w:jc w:val="center"/>
              <w:rPr>
                <w:rFonts w:asciiTheme="minorHAnsi" w:hAnsiTheme="minorHAnsi" w:cstheme="minorHAnsi"/>
                <w:b/>
                <w:bCs/>
              </w:rPr>
            </w:pPr>
            <w:r w:rsidRPr="001C0225">
              <w:rPr>
                <w:rFonts w:asciiTheme="minorHAnsi" w:hAnsiTheme="minorHAnsi" w:cstheme="minorHAnsi"/>
                <w:b/>
                <w:bCs/>
              </w:rPr>
              <w:t>3. stupeň</w:t>
            </w:r>
            <w:r w:rsidR="00622005" w:rsidRPr="001C0225">
              <w:rPr>
                <w:rFonts w:asciiTheme="minorHAnsi" w:hAnsiTheme="minorHAnsi" w:cstheme="minorHAnsi"/>
                <w:b/>
                <w:bCs/>
              </w:rPr>
              <w:t xml:space="preserve"> z </w:t>
            </w:r>
            <w:r w:rsidRPr="001C0225">
              <w:rPr>
                <w:rFonts w:asciiTheme="minorHAnsi" w:hAnsiTheme="minorHAnsi" w:cstheme="minorHAnsi"/>
                <w:b/>
                <w:bCs/>
              </w:rPr>
              <w:t>chování</w:t>
            </w:r>
          </w:p>
        </w:tc>
      </w:tr>
      <w:tr w:rsidR="00DC3C02" w:rsidRPr="001C0225" w14:paraId="66D87983" w14:textId="77777777" w:rsidTr="5D3F73E1">
        <w:trPr>
          <w:trHeight w:val="363"/>
        </w:trPr>
        <w:tc>
          <w:tcPr>
            <w:tcW w:w="2977"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25E5A9A6" w14:textId="77777777" w:rsidR="00DC3C02" w:rsidRPr="001C0225" w:rsidRDefault="00DC3C02" w:rsidP="00F831AB">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Celkem</w:t>
            </w:r>
          </w:p>
        </w:tc>
        <w:tc>
          <w:tcPr>
            <w:tcW w:w="1985" w:type="dxa"/>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6AA1733" w14:textId="3248BE9F" w:rsidR="00DC3C02" w:rsidRPr="001C0225" w:rsidRDefault="50473645" w:rsidP="006506CA">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4</w:t>
            </w:r>
          </w:p>
        </w:tc>
        <w:tc>
          <w:tcPr>
            <w:tcW w:w="255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648EDD2" w14:textId="77777777" w:rsidR="00DC3C02" w:rsidRPr="001C0225" w:rsidRDefault="00DC3C02" w:rsidP="006506CA">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0</w:t>
            </w:r>
          </w:p>
        </w:tc>
      </w:tr>
    </w:tbl>
    <w:p w14:paraId="244951AA" w14:textId="56EDD87C" w:rsidR="00DC3C02" w:rsidRPr="003B34DF" w:rsidRDefault="00DC3C02" w:rsidP="00F523F5">
      <w:pPr>
        <w:keepNext/>
        <w:spacing w:before="240" w:after="0"/>
      </w:pPr>
      <w:r w:rsidRPr="5D3F73E1">
        <w:rPr>
          <w:b/>
        </w:rPr>
        <w:t>Kázeňská</w:t>
      </w:r>
      <w:r w:rsidR="00622005" w:rsidRPr="5D3F73E1">
        <w:rPr>
          <w:b/>
        </w:rPr>
        <w:t xml:space="preserve"> a </w:t>
      </w:r>
      <w:r w:rsidRPr="5D3F73E1">
        <w:rPr>
          <w:b/>
        </w:rPr>
        <w:t>výchovná opatření</w:t>
      </w:r>
    </w:p>
    <w:p w14:paraId="2BCEAC11" w14:textId="77777777" w:rsidR="00DC3C02" w:rsidRPr="003B34DF" w:rsidRDefault="00DC3C02" w:rsidP="00906F5C">
      <w:pPr>
        <w:keepNext/>
      </w:pPr>
      <w:r>
        <w:t>Denní studium</w:t>
      </w:r>
    </w:p>
    <w:tbl>
      <w:tblPr>
        <w:tblW w:w="8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right w:w="15" w:type="dxa"/>
        </w:tblCellMar>
        <w:tblLook w:val="0000" w:firstRow="0" w:lastRow="0" w:firstColumn="0" w:lastColumn="0" w:noHBand="0" w:noVBand="0"/>
      </w:tblPr>
      <w:tblGrid>
        <w:gridCol w:w="1206"/>
        <w:gridCol w:w="1052"/>
        <w:gridCol w:w="851"/>
        <w:gridCol w:w="850"/>
        <w:gridCol w:w="993"/>
        <w:gridCol w:w="992"/>
        <w:gridCol w:w="1701"/>
        <w:gridCol w:w="1134"/>
      </w:tblGrid>
      <w:tr w:rsidR="00A77E46" w:rsidRPr="001C0225" w14:paraId="3D7F5D1F" w14:textId="77777777" w:rsidTr="00A77E46">
        <w:trPr>
          <w:cantSplit/>
          <w:trHeight w:val="718"/>
        </w:trPr>
        <w:tc>
          <w:tcPr>
            <w:tcW w:w="1206" w:type="dxa"/>
            <w:shd w:val="clear" w:color="auto" w:fill="D9E2F3" w:themeFill="accent1" w:themeFillTint="33"/>
            <w:vAlign w:val="center"/>
          </w:tcPr>
          <w:p w14:paraId="32ABE2B1" w14:textId="77777777" w:rsidR="00DC3C02" w:rsidRPr="001C0225" w:rsidRDefault="00DC3C02"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Žáci</w:t>
            </w:r>
          </w:p>
        </w:tc>
        <w:tc>
          <w:tcPr>
            <w:tcW w:w="1052" w:type="dxa"/>
            <w:shd w:val="clear" w:color="auto" w:fill="D9E2F3" w:themeFill="accent1" w:themeFillTint="33"/>
            <w:vAlign w:val="center"/>
          </w:tcPr>
          <w:p w14:paraId="072463F7" w14:textId="77777777" w:rsidR="00DC3C02" w:rsidRPr="001C0225" w:rsidRDefault="00DC3C02"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Napomenutí TU</w:t>
            </w:r>
          </w:p>
        </w:tc>
        <w:tc>
          <w:tcPr>
            <w:tcW w:w="851" w:type="dxa"/>
            <w:shd w:val="clear" w:color="auto" w:fill="D9E2F3" w:themeFill="accent1" w:themeFillTint="33"/>
            <w:vAlign w:val="center"/>
          </w:tcPr>
          <w:p w14:paraId="1A1BAF08" w14:textId="77777777" w:rsidR="00DC3C02" w:rsidRPr="001C0225" w:rsidRDefault="00DC3C02"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Důtka TU</w:t>
            </w:r>
          </w:p>
        </w:tc>
        <w:tc>
          <w:tcPr>
            <w:tcW w:w="850" w:type="dxa"/>
            <w:shd w:val="clear" w:color="auto" w:fill="D9E2F3" w:themeFill="accent1" w:themeFillTint="33"/>
            <w:vAlign w:val="center"/>
          </w:tcPr>
          <w:p w14:paraId="33169781" w14:textId="77777777" w:rsidR="00DC3C02" w:rsidRPr="001C0225" w:rsidRDefault="00DC3C02"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Důtka ředitele</w:t>
            </w:r>
          </w:p>
        </w:tc>
        <w:tc>
          <w:tcPr>
            <w:tcW w:w="993" w:type="dxa"/>
            <w:shd w:val="clear" w:color="auto" w:fill="D9E2F3" w:themeFill="accent1" w:themeFillTint="33"/>
            <w:vAlign w:val="center"/>
          </w:tcPr>
          <w:p w14:paraId="04BF024A" w14:textId="77777777" w:rsidR="00DC3C02" w:rsidRPr="001C0225" w:rsidRDefault="00DC3C02"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Pochvala TU</w:t>
            </w:r>
          </w:p>
        </w:tc>
        <w:tc>
          <w:tcPr>
            <w:tcW w:w="992" w:type="dxa"/>
            <w:shd w:val="clear" w:color="auto" w:fill="D9E2F3" w:themeFill="accent1" w:themeFillTint="33"/>
            <w:vAlign w:val="center"/>
          </w:tcPr>
          <w:p w14:paraId="2EC77CDE" w14:textId="77777777" w:rsidR="00DC3C02" w:rsidRPr="001C0225" w:rsidRDefault="00DC3C02"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Pochvala Ř</w:t>
            </w:r>
          </w:p>
        </w:tc>
        <w:tc>
          <w:tcPr>
            <w:tcW w:w="1701" w:type="dxa"/>
            <w:shd w:val="clear" w:color="auto" w:fill="D9E2F3" w:themeFill="accent1" w:themeFillTint="33"/>
            <w:vAlign w:val="center"/>
          </w:tcPr>
          <w:p w14:paraId="360E1C07" w14:textId="77777777" w:rsidR="00DC3C02" w:rsidRPr="001C0225" w:rsidRDefault="00DC3C02"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Podmíněné vyloučení ze studia</w:t>
            </w:r>
          </w:p>
        </w:tc>
        <w:tc>
          <w:tcPr>
            <w:tcW w:w="1134" w:type="dxa"/>
            <w:shd w:val="clear" w:color="auto" w:fill="D9E2F3" w:themeFill="accent1" w:themeFillTint="33"/>
            <w:vAlign w:val="center"/>
          </w:tcPr>
          <w:p w14:paraId="5656080A" w14:textId="77777777" w:rsidR="00DC3C02" w:rsidRPr="001C0225" w:rsidRDefault="00DC3C02"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Vyloučení ze studia</w:t>
            </w:r>
          </w:p>
        </w:tc>
      </w:tr>
      <w:tr w:rsidR="00DC3C02" w:rsidRPr="001C0225" w14:paraId="4FE8C021" w14:textId="77777777" w:rsidTr="00A77E46">
        <w:trPr>
          <w:trHeight w:val="248"/>
        </w:trPr>
        <w:tc>
          <w:tcPr>
            <w:tcW w:w="1206" w:type="dxa"/>
            <w:shd w:val="clear" w:color="auto" w:fill="auto"/>
            <w:vAlign w:val="center"/>
          </w:tcPr>
          <w:p w14:paraId="5A2440E8" w14:textId="77777777" w:rsidR="00DC3C02" w:rsidRPr="001C0225" w:rsidRDefault="00DC3C02" w:rsidP="006506CA">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CELKEM</w:t>
            </w:r>
          </w:p>
        </w:tc>
        <w:tc>
          <w:tcPr>
            <w:tcW w:w="1052" w:type="dxa"/>
            <w:shd w:val="clear" w:color="auto" w:fill="auto"/>
            <w:vAlign w:val="center"/>
          </w:tcPr>
          <w:p w14:paraId="3BDAEB88" w14:textId="2F46260C" w:rsidR="00DC3C02" w:rsidRPr="001C0225" w:rsidRDefault="5590628D" w:rsidP="006506CA">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20</w:t>
            </w:r>
          </w:p>
        </w:tc>
        <w:tc>
          <w:tcPr>
            <w:tcW w:w="851" w:type="dxa"/>
            <w:shd w:val="clear" w:color="auto" w:fill="auto"/>
            <w:vAlign w:val="center"/>
          </w:tcPr>
          <w:p w14:paraId="588AA5C8" w14:textId="77C1ECF9" w:rsidR="00DC3C02" w:rsidRPr="001C0225" w:rsidRDefault="5590628D" w:rsidP="006506CA">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24</w:t>
            </w:r>
          </w:p>
        </w:tc>
        <w:tc>
          <w:tcPr>
            <w:tcW w:w="850" w:type="dxa"/>
            <w:shd w:val="clear" w:color="auto" w:fill="auto"/>
            <w:vAlign w:val="center"/>
          </w:tcPr>
          <w:p w14:paraId="5A06E0A4" w14:textId="2D43AA04" w:rsidR="00DC3C02" w:rsidRPr="001C0225" w:rsidRDefault="5590628D" w:rsidP="006506CA">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17</w:t>
            </w:r>
          </w:p>
        </w:tc>
        <w:tc>
          <w:tcPr>
            <w:tcW w:w="993" w:type="dxa"/>
            <w:shd w:val="clear" w:color="auto" w:fill="auto"/>
            <w:vAlign w:val="center"/>
          </w:tcPr>
          <w:p w14:paraId="54E4DE80" w14:textId="20044F6E" w:rsidR="00DC3C02" w:rsidRPr="001C0225" w:rsidRDefault="5590628D" w:rsidP="006506CA">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31</w:t>
            </w:r>
          </w:p>
        </w:tc>
        <w:tc>
          <w:tcPr>
            <w:tcW w:w="992" w:type="dxa"/>
            <w:shd w:val="clear" w:color="auto" w:fill="auto"/>
            <w:vAlign w:val="center"/>
          </w:tcPr>
          <w:p w14:paraId="6B38B60E" w14:textId="3ED78066" w:rsidR="00DC3C02" w:rsidRPr="001C0225" w:rsidRDefault="5590628D" w:rsidP="006506CA">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32</w:t>
            </w:r>
          </w:p>
        </w:tc>
        <w:tc>
          <w:tcPr>
            <w:tcW w:w="1701" w:type="dxa"/>
            <w:shd w:val="clear" w:color="auto" w:fill="auto"/>
            <w:vAlign w:val="center"/>
          </w:tcPr>
          <w:p w14:paraId="79AD23F4" w14:textId="45A28B71" w:rsidR="00DC3C02" w:rsidRPr="001C0225" w:rsidRDefault="5590628D" w:rsidP="006506CA">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0</w:t>
            </w:r>
          </w:p>
        </w:tc>
        <w:tc>
          <w:tcPr>
            <w:tcW w:w="1134" w:type="dxa"/>
            <w:shd w:val="clear" w:color="auto" w:fill="auto"/>
            <w:vAlign w:val="center"/>
          </w:tcPr>
          <w:p w14:paraId="02494500" w14:textId="2BF9A50D" w:rsidR="00DC3C02" w:rsidRPr="001C0225" w:rsidRDefault="5590628D" w:rsidP="006506CA">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0</w:t>
            </w:r>
          </w:p>
        </w:tc>
      </w:tr>
    </w:tbl>
    <w:p w14:paraId="2F1F957F" w14:textId="77777777" w:rsidR="00DC3C02" w:rsidRPr="003B34DF" w:rsidRDefault="00DC3C02" w:rsidP="00DC3C02">
      <w:pPr>
        <w:rPr>
          <w:b/>
          <w:highlight w:val="cyan"/>
        </w:rPr>
      </w:pPr>
    </w:p>
    <w:p w14:paraId="69B6FC01" w14:textId="77777777" w:rsidR="00DC3C02" w:rsidRPr="003B34DF" w:rsidRDefault="00DC3C02" w:rsidP="00DC3C02">
      <w:r w:rsidRPr="5D3F73E1">
        <w:rPr>
          <w:b/>
        </w:rPr>
        <w:t>Docházka</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1134"/>
        <w:gridCol w:w="993"/>
        <w:gridCol w:w="1559"/>
        <w:gridCol w:w="1843"/>
        <w:gridCol w:w="1275"/>
        <w:gridCol w:w="851"/>
      </w:tblGrid>
      <w:tr w:rsidR="00DC3C02" w:rsidRPr="001C0225" w14:paraId="35A5EAB3" w14:textId="77777777" w:rsidTr="00A77E46">
        <w:trPr>
          <w:trHeight w:val="629"/>
        </w:trPr>
        <w:tc>
          <w:tcPr>
            <w:tcW w:w="1129" w:type="dxa"/>
            <w:shd w:val="clear" w:color="auto" w:fill="auto"/>
            <w:vAlign w:val="center"/>
          </w:tcPr>
          <w:p w14:paraId="2BEEAE85" w14:textId="77777777" w:rsidR="00DC3C02" w:rsidRPr="001C0225" w:rsidRDefault="00DC3C02" w:rsidP="001C0225">
            <w:pPr>
              <w:spacing w:after="0" w:line="240" w:lineRule="auto"/>
              <w:jc w:val="center"/>
              <w:rPr>
                <w:rFonts w:asciiTheme="minorHAnsi" w:hAnsiTheme="minorHAnsi" w:cstheme="minorHAnsi"/>
                <w:b/>
                <w:bCs/>
                <w:sz w:val="22"/>
                <w:szCs w:val="22"/>
              </w:rPr>
            </w:pPr>
          </w:p>
        </w:tc>
        <w:tc>
          <w:tcPr>
            <w:tcW w:w="1134" w:type="dxa"/>
            <w:shd w:val="clear" w:color="auto" w:fill="D9E2F3" w:themeFill="accent1" w:themeFillTint="33"/>
            <w:vAlign w:val="center"/>
          </w:tcPr>
          <w:p w14:paraId="7EA9FD54" w14:textId="77777777" w:rsidR="00DC3C02" w:rsidRPr="001C0225" w:rsidRDefault="00DC3C02"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Maturitní obory</w:t>
            </w:r>
          </w:p>
        </w:tc>
        <w:tc>
          <w:tcPr>
            <w:tcW w:w="993" w:type="dxa"/>
            <w:shd w:val="clear" w:color="auto" w:fill="D9E2F3" w:themeFill="accent1" w:themeFillTint="33"/>
            <w:vAlign w:val="center"/>
          </w:tcPr>
          <w:p w14:paraId="5A6877A0" w14:textId="77777777" w:rsidR="00DC3C02" w:rsidRPr="001C0225" w:rsidRDefault="00DC3C02"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Učební obory</w:t>
            </w:r>
          </w:p>
        </w:tc>
        <w:tc>
          <w:tcPr>
            <w:tcW w:w="1559" w:type="dxa"/>
            <w:shd w:val="clear" w:color="auto" w:fill="D9E2F3" w:themeFill="accent1" w:themeFillTint="33"/>
            <w:vAlign w:val="center"/>
          </w:tcPr>
          <w:p w14:paraId="74C2158E" w14:textId="2B778ED8" w:rsidR="00DC3C02" w:rsidRPr="001C0225" w:rsidRDefault="00DF4975"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Nástavbové studium DE/DÁ</w:t>
            </w:r>
          </w:p>
        </w:tc>
        <w:tc>
          <w:tcPr>
            <w:tcW w:w="1843" w:type="dxa"/>
            <w:shd w:val="clear" w:color="auto" w:fill="D9E2F3" w:themeFill="accent1" w:themeFillTint="33"/>
            <w:vAlign w:val="center"/>
          </w:tcPr>
          <w:p w14:paraId="3AC519E9" w14:textId="77777777" w:rsidR="00DF4975" w:rsidRPr="001C0225" w:rsidRDefault="00DC3C02"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Zkrácené studium</w:t>
            </w:r>
          </w:p>
          <w:p w14:paraId="2CBC0E56" w14:textId="0E21AFFE" w:rsidR="00DC3C02" w:rsidRPr="001C0225" w:rsidRDefault="00DF4975"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DE/DÁ</w:t>
            </w:r>
          </w:p>
        </w:tc>
        <w:tc>
          <w:tcPr>
            <w:tcW w:w="1275" w:type="dxa"/>
            <w:shd w:val="clear" w:color="auto" w:fill="D9E2F3" w:themeFill="accent1" w:themeFillTint="33"/>
            <w:vAlign w:val="center"/>
          </w:tcPr>
          <w:p w14:paraId="541E85CF" w14:textId="77777777" w:rsidR="00DF4975" w:rsidRPr="001C0225" w:rsidRDefault="00DF4975"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VOŠ</w:t>
            </w:r>
          </w:p>
          <w:p w14:paraId="4C12552D" w14:textId="29B7CEAA" w:rsidR="00DF4975" w:rsidRPr="001C0225" w:rsidRDefault="00DF4975"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DE/KO</w:t>
            </w:r>
          </w:p>
        </w:tc>
        <w:tc>
          <w:tcPr>
            <w:tcW w:w="851" w:type="dxa"/>
            <w:shd w:val="clear" w:color="auto" w:fill="D9E2F3" w:themeFill="accent1" w:themeFillTint="33"/>
            <w:vAlign w:val="center"/>
          </w:tcPr>
          <w:p w14:paraId="44A2D3D8" w14:textId="77777777" w:rsidR="00DC3C02" w:rsidRPr="001C0225" w:rsidRDefault="00DC3C02" w:rsidP="001C0225">
            <w:pPr>
              <w:spacing w:after="0" w:line="240" w:lineRule="auto"/>
              <w:jc w:val="center"/>
              <w:rPr>
                <w:rFonts w:asciiTheme="minorHAnsi" w:hAnsiTheme="minorHAnsi" w:cstheme="minorHAnsi"/>
                <w:b/>
                <w:bCs/>
                <w:sz w:val="22"/>
                <w:szCs w:val="22"/>
              </w:rPr>
            </w:pPr>
            <w:r w:rsidRPr="001C0225">
              <w:rPr>
                <w:rFonts w:asciiTheme="minorHAnsi" w:hAnsiTheme="minorHAnsi" w:cstheme="minorHAnsi"/>
                <w:b/>
                <w:bCs/>
                <w:sz w:val="22"/>
                <w:szCs w:val="22"/>
              </w:rPr>
              <w:t>Součet</w:t>
            </w:r>
          </w:p>
        </w:tc>
      </w:tr>
      <w:tr w:rsidR="00DC3C02" w:rsidRPr="001C0225" w14:paraId="51D9AE83" w14:textId="77777777" w:rsidTr="00A77E46">
        <w:trPr>
          <w:trHeight w:val="318"/>
        </w:trPr>
        <w:tc>
          <w:tcPr>
            <w:tcW w:w="1129" w:type="dxa"/>
            <w:shd w:val="clear" w:color="auto" w:fill="auto"/>
            <w:vAlign w:val="center"/>
          </w:tcPr>
          <w:p w14:paraId="392997B7" w14:textId="77777777" w:rsidR="00DC3C02" w:rsidRPr="001C0225" w:rsidRDefault="00DC3C02" w:rsidP="001C0225">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Počet tříd</w:t>
            </w:r>
          </w:p>
        </w:tc>
        <w:tc>
          <w:tcPr>
            <w:tcW w:w="1134" w:type="dxa"/>
            <w:shd w:val="clear" w:color="auto" w:fill="auto"/>
            <w:vAlign w:val="center"/>
          </w:tcPr>
          <w:p w14:paraId="0BAE1449" w14:textId="1D855A77" w:rsidR="00DC3C02" w:rsidRPr="001C0225" w:rsidRDefault="5CF11B18" w:rsidP="001C0225">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2</w:t>
            </w:r>
            <w:r w:rsidR="3F76A3C8" w:rsidRPr="001C0225">
              <w:rPr>
                <w:rFonts w:asciiTheme="minorHAnsi" w:hAnsiTheme="minorHAnsi" w:cstheme="minorHAnsi"/>
                <w:sz w:val="22"/>
                <w:szCs w:val="22"/>
              </w:rPr>
              <w:t>3</w:t>
            </w:r>
          </w:p>
        </w:tc>
        <w:tc>
          <w:tcPr>
            <w:tcW w:w="993" w:type="dxa"/>
            <w:shd w:val="clear" w:color="auto" w:fill="auto"/>
            <w:vAlign w:val="center"/>
          </w:tcPr>
          <w:p w14:paraId="304CEEF7" w14:textId="27128E0B" w:rsidR="00DC3C02" w:rsidRPr="001C0225" w:rsidRDefault="3F76A3C8" w:rsidP="001C0225">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7</w:t>
            </w:r>
          </w:p>
        </w:tc>
        <w:tc>
          <w:tcPr>
            <w:tcW w:w="1559" w:type="dxa"/>
            <w:shd w:val="clear" w:color="auto" w:fill="auto"/>
            <w:vAlign w:val="center"/>
          </w:tcPr>
          <w:p w14:paraId="12784749" w14:textId="06A488B9" w:rsidR="00DC3C02" w:rsidRPr="001C0225" w:rsidRDefault="00DC3C02" w:rsidP="001C0225">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2</w:t>
            </w:r>
            <w:r w:rsidR="00DF4975" w:rsidRPr="001C0225">
              <w:rPr>
                <w:rFonts w:asciiTheme="minorHAnsi" w:hAnsiTheme="minorHAnsi" w:cstheme="minorHAnsi"/>
                <w:sz w:val="22"/>
                <w:szCs w:val="22"/>
              </w:rPr>
              <w:t>/3</w:t>
            </w:r>
          </w:p>
        </w:tc>
        <w:tc>
          <w:tcPr>
            <w:tcW w:w="1843" w:type="dxa"/>
            <w:vAlign w:val="center"/>
          </w:tcPr>
          <w:p w14:paraId="3AD31E70" w14:textId="74312EFD" w:rsidR="00DC3C02" w:rsidRPr="001C0225" w:rsidRDefault="00DF4975" w:rsidP="001C0225">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1/2</w:t>
            </w:r>
          </w:p>
        </w:tc>
        <w:tc>
          <w:tcPr>
            <w:tcW w:w="1275" w:type="dxa"/>
            <w:vAlign w:val="center"/>
          </w:tcPr>
          <w:p w14:paraId="7A5310F2" w14:textId="5E27CFBF" w:rsidR="00945456" w:rsidRPr="001C0225" w:rsidRDefault="39980A3A" w:rsidP="001C0225">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3</w:t>
            </w:r>
            <w:r w:rsidR="562DEA54" w:rsidRPr="001C0225">
              <w:rPr>
                <w:rFonts w:asciiTheme="minorHAnsi" w:hAnsiTheme="minorHAnsi" w:cstheme="minorHAnsi"/>
                <w:sz w:val="22"/>
                <w:szCs w:val="22"/>
              </w:rPr>
              <w:t>/</w:t>
            </w:r>
            <w:r w:rsidR="07DBD833" w:rsidRPr="001C0225">
              <w:rPr>
                <w:rFonts w:asciiTheme="minorHAnsi" w:hAnsiTheme="minorHAnsi" w:cstheme="minorHAnsi"/>
                <w:sz w:val="22"/>
                <w:szCs w:val="22"/>
              </w:rPr>
              <w:t>0</w:t>
            </w:r>
          </w:p>
        </w:tc>
        <w:tc>
          <w:tcPr>
            <w:tcW w:w="851" w:type="dxa"/>
            <w:shd w:val="clear" w:color="auto" w:fill="auto"/>
            <w:vAlign w:val="center"/>
          </w:tcPr>
          <w:p w14:paraId="4A664E61" w14:textId="15823A30" w:rsidR="00DC3C02" w:rsidRPr="001C0225" w:rsidRDefault="07DBD833" w:rsidP="001C0225">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41</w:t>
            </w:r>
          </w:p>
        </w:tc>
      </w:tr>
      <w:tr w:rsidR="00DC3C02" w:rsidRPr="001C0225" w14:paraId="5C66CFA9" w14:textId="77777777" w:rsidTr="00A77E46">
        <w:trPr>
          <w:cantSplit/>
          <w:trHeight w:val="562"/>
        </w:trPr>
        <w:tc>
          <w:tcPr>
            <w:tcW w:w="1129" w:type="dxa"/>
            <w:shd w:val="clear" w:color="auto" w:fill="auto"/>
            <w:vAlign w:val="center"/>
          </w:tcPr>
          <w:p w14:paraId="2708B82D" w14:textId="77777777" w:rsidR="00DC3C02" w:rsidRPr="001C0225" w:rsidRDefault="00DC3C02" w:rsidP="001C0225">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Průměrná absence</w:t>
            </w:r>
          </w:p>
        </w:tc>
        <w:tc>
          <w:tcPr>
            <w:tcW w:w="2127" w:type="dxa"/>
            <w:gridSpan w:val="2"/>
            <w:shd w:val="clear" w:color="auto" w:fill="auto"/>
            <w:vAlign w:val="center"/>
          </w:tcPr>
          <w:p w14:paraId="32794C67" w14:textId="6952E200" w:rsidR="00DC3C02" w:rsidRPr="001C0225" w:rsidRDefault="0E0AEE74" w:rsidP="001C0225">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14,00</w:t>
            </w:r>
          </w:p>
        </w:tc>
        <w:tc>
          <w:tcPr>
            <w:tcW w:w="1559" w:type="dxa"/>
            <w:shd w:val="clear" w:color="auto" w:fill="auto"/>
            <w:vAlign w:val="center"/>
          </w:tcPr>
          <w:p w14:paraId="071C22B7" w14:textId="4C0CB5DF" w:rsidR="00DC3C02" w:rsidRPr="001C0225" w:rsidRDefault="7C2522E2" w:rsidP="001C0225">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1</w:t>
            </w:r>
            <w:r w:rsidR="491F07C5" w:rsidRPr="001C0225">
              <w:rPr>
                <w:rFonts w:asciiTheme="minorHAnsi" w:hAnsiTheme="minorHAnsi" w:cstheme="minorHAnsi"/>
                <w:sz w:val="22"/>
                <w:szCs w:val="22"/>
              </w:rPr>
              <w:t>8</w:t>
            </w:r>
            <w:r w:rsidRPr="001C0225">
              <w:rPr>
                <w:rFonts w:asciiTheme="minorHAnsi" w:hAnsiTheme="minorHAnsi" w:cstheme="minorHAnsi"/>
                <w:sz w:val="22"/>
                <w:szCs w:val="22"/>
              </w:rPr>
              <w:t>,</w:t>
            </w:r>
            <w:r w:rsidR="68862997" w:rsidRPr="001C0225">
              <w:rPr>
                <w:rFonts w:asciiTheme="minorHAnsi" w:hAnsiTheme="minorHAnsi" w:cstheme="minorHAnsi"/>
                <w:sz w:val="22"/>
                <w:szCs w:val="22"/>
              </w:rPr>
              <w:t>00</w:t>
            </w:r>
          </w:p>
        </w:tc>
        <w:tc>
          <w:tcPr>
            <w:tcW w:w="1843" w:type="dxa"/>
            <w:vAlign w:val="center"/>
          </w:tcPr>
          <w:p w14:paraId="656A449C" w14:textId="77777777" w:rsidR="00DC3C02" w:rsidRPr="001C0225" w:rsidRDefault="00DC3C02" w:rsidP="001C0225">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neuvádíme</w:t>
            </w:r>
          </w:p>
        </w:tc>
        <w:tc>
          <w:tcPr>
            <w:tcW w:w="1275" w:type="dxa"/>
            <w:vAlign w:val="center"/>
          </w:tcPr>
          <w:p w14:paraId="265F5326" w14:textId="1C70AA87" w:rsidR="00DF4975" w:rsidRPr="001C0225" w:rsidRDefault="00945456" w:rsidP="001C0225">
            <w:pPr>
              <w:spacing w:after="0" w:line="240" w:lineRule="auto"/>
              <w:jc w:val="center"/>
              <w:rPr>
                <w:rFonts w:asciiTheme="minorHAnsi" w:hAnsiTheme="minorHAnsi" w:cstheme="minorHAnsi"/>
                <w:sz w:val="22"/>
                <w:szCs w:val="22"/>
              </w:rPr>
            </w:pPr>
            <w:r w:rsidRPr="001C0225">
              <w:rPr>
                <w:rFonts w:asciiTheme="minorHAnsi" w:hAnsiTheme="minorHAnsi" w:cstheme="minorHAnsi"/>
                <w:sz w:val="22"/>
                <w:szCs w:val="22"/>
              </w:rPr>
              <w:t>neuvádíme</w:t>
            </w:r>
          </w:p>
        </w:tc>
        <w:tc>
          <w:tcPr>
            <w:tcW w:w="851" w:type="dxa"/>
            <w:vAlign w:val="center"/>
          </w:tcPr>
          <w:p w14:paraId="114698F6" w14:textId="77777777" w:rsidR="00DC3C02" w:rsidRPr="001C0225" w:rsidRDefault="00DC3C02" w:rsidP="001C0225">
            <w:pPr>
              <w:spacing w:after="0" w:line="240" w:lineRule="auto"/>
              <w:jc w:val="center"/>
              <w:rPr>
                <w:rFonts w:asciiTheme="minorHAnsi" w:hAnsiTheme="minorHAnsi" w:cstheme="minorHAnsi"/>
                <w:sz w:val="22"/>
                <w:szCs w:val="22"/>
              </w:rPr>
            </w:pPr>
          </w:p>
        </w:tc>
      </w:tr>
    </w:tbl>
    <w:p w14:paraId="6F396C5F" w14:textId="4439E220" w:rsidR="00DC3C02" w:rsidRPr="00DA2A8E" w:rsidRDefault="00DC3C02" w:rsidP="0049011B">
      <w:pPr>
        <w:spacing w:before="120"/>
      </w:pPr>
      <w:r>
        <w:lastRenderedPageBreak/>
        <w:t xml:space="preserve">Průměrná absence žáka ve vyučování činila </w:t>
      </w:r>
      <w:r w:rsidR="61556E02">
        <w:t>1</w:t>
      </w:r>
      <w:r w:rsidR="38B0E424">
        <w:t>4</w:t>
      </w:r>
      <w:r w:rsidR="61556E02">
        <w:t>,</w:t>
      </w:r>
      <w:r w:rsidR="0391BBDA">
        <w:t>00</w:t>
      </w:r>
      <w:r w:rsidR="0049011B">
        <w:t xml:space="preserve"> %</w:t>
      </w:r>
      <w:r>
        <w:t xml:space="preserve">, což znamenalo mírné </w:t>
      </w:r>
      <w:r w:rsidR="7668A5A0">
        <w:t>zvýšení</w:t>
      </w:r>
      <w:r>
        <w:t xml:space="preserve"> proti loňskému školnímu roku.  Naopak tradičně vysokou absenci zaznamenali žáci nástavbového studia (</w:t>
      </w:r>
      <w:r w:rsidR="6FA7E9C9">
        <w:t>18,00</w:t>
      </w:r>
      <w:r>
        <w:t>)</w:t>
      </w:r>
      <w:r w:rsidR="002419BD">
        <w:t>.</w:t>
      </w:r>
    </w:p>
    <w:p w14:paraId="4FF97122" w14:textId="23BC6644" w:rsidR="003C369B" w:rsidRPr="003B34DF" w:rsidRDefault="146D3A66" w:rsidP="2F81D01A">
      <w:pPr>
        <w:pStyle w:val="Nadpis2"/>
      </w:pPr>
      <w:bookmarkStart w:id="120" w:name="_Toc179162219"/>
      <w:r>
        <w:t>Výsledky maturitních</w:t>
      </w:r>
      <w:r w:rsidR="108AD01F">
        <w:t xml:space="preserve"> a </w:t>
      </w:r>
      <w:r>
        <w:t>závěrečných zkoušek</w:t>
      </w:r>
      <w:bookmarkEnd w:id="120"/>
    </w:p>
    <w:p w14:paraId="2F760F27" w14:textId="77777777" w:rsidR="003C369B" w:rsidRPr="003B34DF" w:rsidRDefault="146D3A66" w:rsidP="2F81D01A">
      <w:pPr>
        <w:pStyle w:val="Nadpis3"/>
      </w:pPr>
      <w:bookmarkStart w:id="121" w:name="_Toc179162220"/>
      <w:r>
        <w:t>Maturitní zkouška</w:t>
      </w:r>
      <w:bookmarkEnd w:id="121"/>
    </w:p>
    <w:p w14:paraId="415DA5E8" w14:textId="62191D7A" w:rsidR="001818B5" w:rsidRPr="003B34DF" w:rsidRDefault="7D6562F4" w:rsidP="001C0225">
      <w:r w:rsidRPr="2F81D01A">
        <w:t>Maturitní zkoušky v jarním a podzimním termínu probíhal</w:t>
      </w:r>
      <w:r w:rsidR="05B41B54" w:rsidRPr="2F81D01A">
        <w:t>y</w:t>
      </w:r>
      <w:r w:rsidRPr="2F81D01A">
        <w:t xml:space="preserve"> v souladu se Školským zákonem a Vyhláškou č. 177/2009 Sb., o bližších podmínkách ukončování vzdělávání ve středních školách maturitní zkouškou. </w:t>
      </w:r>
    </w:p>
    <w:p w14:paraId="70BC85F1" w14:textId="3482288D" w:rsidR="001818B5" w:rsidRPr="003B34DF" w:rsidRDefault="7D6562F4" w:rsidP="001C0225">
      <w:r w:rsidRPr="2F81D01A">
        <w:t xml:space="preserve">Dle rozhodnutí ředitelky </w:t>
      </w:r>
      <w:r w:rsidR="038BEC35" w:rsidRPr="2F81D01A">
        <w:t>bylo v tomto roce</w:t>
      </w:r>
      <w:r w:rsidRPr="2F81D01A">
        <w:t xml:space="preserve"> možné nahradit profilovou část maturitní zkoušky z cizího jazyka výsledkem standardizované zkoušky podle školského zákona dokládající jazykové znalosti žáka na jazykové úrovni stanovené rámcovým vzdělávacím programem daného oboru vzdělání nebo vyšší, nejméně však na úrovni B1 podle Společného evropského referenčního rámce pro jazyky. Toho využil</w:t>
      </w:r>
      <w:r w:rsidR="6D2D3C68" w:rsidRPr="2F81D01A">
        <w:t>o</w:t>
      </w:r>
      <w:r w:rsidRPr="2F81D01A">
        <w:t xml:space="preserve"> v maturitním období JARO 202</w:t>
      </w:r>
      <w:r w:rsidR="420FEB0B" w:rsidRPr="2F81D01A">
        <w:t>4</w:t>
      </w:r>
      <w:r w:rsidRPr="2F81D01A">
        <w:t xml:space="preserve"> </w:t>
      </w:r>
      <w:r w:rsidR="7F3B18C5" w:rsidRPr="2F81D01A">
        <w:t>5</w:t>
      </w:r>
      <w:r w:rsidRPr="2F81D01A">
        <w:t xml:space="preserve"> žá</w:t>
      </w:r>
      <w:r w:rsidR="333F277B" w:rsidRPr="2F81D01A">
        <w:t>ků</w:t>
      </w:r>
      <w:r w:rsidRPr="2F81D01A">
        <w:t>.</w:t>
      </w:r>
    </w:p>
    <w:p w14:paraId="2EEFE8A0" w14:textId="77777777" w:rsidR="001818B5" w:rsidRPr="000D3B42" w:rsidRDefault="7D6562F4" w:rsidP="000D3B42">
      <w:pPr>
        <w:rPr>
          <w:b/>
          <w:bCs/>
        </w:rPr>
      </w:pPr>
      <w:r w:rsidRPr="000D3B42">
        <w:rPr>
          <w:b/>
          <w:bCs/>
        </w:rPr>
        <w:t>Výsledky maturitní zkoušky </w:t>
      </w:r>
    </w:p>
    <w:p w14:paraId="44BC1BE4" w14:textId="77777777" w:rsidR="001818B5" w:rsidRPr="003B34DF" w:rsidRDefault="001818B5" w:rsidP="2F81D01A">
      <w:pPr>
        <w:spacing w:after="0" w:line="240" w:lineRule="auto"/>
        <w:jc w:val="left"/>
        <w:textAlignment w:val="baseline"/>
        <w:rPr>
          <w:rFonts w:ascii="Segoe UI" w:eastAsia="Times New Roman" w:hAnsi="Segoe UI" w:cs="Segoe UI"/>
          <w:b/>
          <w:bCs/>
          <w:kern w:val="0"/>
          <w:sz w:val="18"/>
          <w:szCs w:val="18"/>
        </w:rPr>
      </w:pPr>
    </w:p>
    <w:p w14:paraId="7F86C487" w14:textId="13607C25" w:rsidR="001818B5" w:rsidRPr="003B34DF" w:rsidRDefault="7D6562F4" w:rsidP="001C0225">
      <w:r w:rsidRPr="2F81D01A">
        <w:t>V jarním zkušebním období maturitních zkoušek konalo zkoušku 1</w:t>
      </w:r>
      <w:r w:rsidR="7000A791" w:rsidRPr="2F81D01A">
        <w:t>38</w:t>
      </w:r>
      <w:r w:rsidRPr="2F81D01A">
        <w:t xml:space="preserve"> žáků </w:t>
      </w:r>
      <w:proofErr w:type="spellStart"/>
      <w:r w:rsidRPr="2F81D01A">
        <w:t>prvomaturantů</w:t>
      </w:r>
      <w:proofErr w:type="spellEnd"/>
      <w:r w:rsidRPr="2F81D01A">
        <w:t xml:space="preserve"> ze 1</w:t>
      </w:r>
      <w:r w:rsidR="17ADB9E7" w:rsidRPr="2F81D01A">
        <w:t>50</w:t>
      </w:r>
      <w:r w:rsidRPr="2F81D01A">
        <w:t xml:space="preserve"> přihlášených žáků končících ročníků.  </w:t>
      </w:r>
    </w:p>
    <w:p w14:paraId="6388369E" w14:textId="0654A23B" w:rsidR="001250AF" w:rsidRPr="003B34DF" w:rsidRDefault="7D6562F4" w:rsidP="001C0225">
      <w:r w:rsidRPr="2F81D01A">
        <w:t>Ve společné části MZ organizované Cermatem bylo v období JARO 202</w:t>
      </w:r>
      <w:r w:rsidR="65408532" w:rsidRPr="2F81D01A">
        <w:t>4</w:t>
      </w:r>
      <w:r w:rsidRPr="2F81D01A">
        <w:t xml:space="preserve"> celkem </w:t>
      </w:r>
      <w:r w:rsidR="2A383CAB" w:rsidRPr="2F81D01A">
        <w:t>14</w:t>
      </w:r>
      <w:r w:rsidRPr="2F81D01A">
        <w:t xml:space="preserve"> neúspěšných didaktických testů z celkového počtu 2</w:t>
      </w:r>
      <w:r w:rsidR="55599AB1" w:rsidRPr="2F81D01A">
        <w:t>24</w:t>
      </w:r>
      <w:r w:rsidRPr="2F81D01A">
        <w:t xml:space="preserve"> konaných testů (započítáni jsou pouze </w:t>
      </w:r>
      <w:proofErr w:type="spellStart"/>
      <w:r w:rsidRPr="2F81D01A">
        <w:t>prvomaturanti</w:t>
      </w:r>
      <w:proofErr w:type="spellEnd"/>
      <w:r w:rsidRPr="2F81D01A">
        <w:t>). </w:t>
      </w:r>
    </w:p>
    <w:p w14:paraId="702E72EA" w14:textId="51E4235B" w:rsidR="001818B5" w:rsidRPr="003B34DF" w:rsidRDefault="7D6562F4" w:rsidP="001C0225">
      <w:pPr>
        <w:rPr>
          <w:rFonts w:ascii="Segoe UI" w:hAnsi="Segoe UI" w:cs="Segoe UI"/>
          <w:sz w:val="18"/>
          <w:szCs w:val="18"/>
        </w:rPr>
      </w:pPr>
      <w:r w:rsidRPr="2F81D01A">
        <w:t>V profilové části MZ neuspělo 2</w:t>
      </w:r>
      <w:r w:rsidR="5AC339BA" w:rsidRPr="2F81D01A">
        <w:t>3</w:t>
      </w:r>
      <w:r w:rsidRPr="2F81D01A">
        <w:t xml:space="preserve"> žáků</w:t>
      </w:r>
      <w:r w:rsidR="4E1564D2" w:rsidRPr="2F81D01A">
        <w:t xml:space="preserve">, z toho 22 </w:t>
      </w:r>
      <w:proofErr w:type="spellStart"/>
      <w:r w:rsidR="4E1564D2" w:rsidRPr="2F81D01A">
        <w:t>prvomaturantů</w:t>
      </w:r>
      <w:proofErr w:type="spellEnd"/>
      <w:r w:rsidRPr="2F81D01A">
        <w:t xml:space="preserve"> (celkem 3</w:t>
      </w:r>
      <w:r w:rsidR="2FD2365D" w:rsidRPr="2F81D01A">
        <w:t>0</w:t>
      </w:r>
      <w:r w:rsidRPr="2F81D01A">
        <w:t xml:space="preserve"> neúspěšných zkoušek). </w:t>
      </w:r>
    </w:p>
    <w:p w14:paraId="1489D9A4" w14:textId="027752B4" w:rsidR="001818B5" w:rsidRPr="003B34DF" w:rsidRDefault="7D6562F4" w:rsidP="2F81D01A">
      <w:pPr>
        <w:spacing w:after="0" w:line="240" w:lineRule="auto"/>
        <w:textAlignment w:val="baseline"/>
        <w:rPr>
          <w:rFonts w:eastAsia="Times New Roman"/>
          <w:kern w:val="0"/>
        </w:rPr>
      </w:pPr>
      <w:r w:rsidRPr="2F81D01A">
        <w:rPr>
          <w:rFonts w:eastAsia="Times New Roman"/>
          <w:kern w:val="0"/>
        </w:rPr>
        <w:t>Společná část maturitní zkoušky – didaktické testy: </w:t>
      </w:r>
    </w:p>
    <w:p w14:paraId="4CBC54F2" w14:textId="77777777" w:rsidR="001818B5" w:rsidRPr="003B34DF" w:rsidRDefault="001818B5" w:rsidP="2F81D01A">
      <w:pPr>
        <w:spacing w:after="0" w:line="240" w:lineRule="auto"/>
        <w:textAlignment w:val="baseline"/>
        <w:rPr>
          <w:rFonts w:ascii="Segoe UI" w:eastAsia="Times New Roman" w:hAnsi="Segoe UI" w:cs="Segoe UI"/>
          <w:kern w:val="0"/>
          <w:sz w:val="18"/>
          <w:szCs w:val="18"/>
        </w:rPr>
      </w:pPr>
    </w:p>
    <w:tbl>
      <w:tblPr>
        <w:tblW w:w="4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0"/>
        <w:gridCol w:w="1559"/>
        <w:gridCol w:w="1985"/>
      </w:tblGrid>
      <w:tr w:rsidR="001818B5" w:rsidRPr="001C0225" w14:paraId="6CF49E65" w14:textId="77777777" w:rsidTr="00F523F5">
        <w:trPr>
          <w:trHeight w:val="300"/>
        </w:trPr>
        <w:tc>
          <w:tcPr>
            <w:tcW w:w="1410" w:type="dxa"/>
            <w:shd w:val="clear" w:color="auto" w:fill="D9E2F3" w:themeFill="accent1" w:themeFillTint="33"/>
            <w:vAlign w:val="center"/>
            <w:hideMark/>
          </w:tcPr>
          <w:p w14:paraId="7013B455" w14:textId="36BA1757" w:rsidR="001818B5" w:rsidRPr="001C0225" w:rsidRDefault="7D6562F4" w:rsidP="001C0225">
            <w:pPr>
              <w:spacing w:after="0" w:line="240" w:lineRule="auto"/>
              <w:jc w:val="center"/>
              <w:textAlignment w:val="baseline"/>
              <w:rPr>
                <w:rFonts w:asciiTheme="minorHAnsi" w:eastAsia="Times New Roman" w:hAnsiTheme="minorHAnsi" w:cstheme="minorHAnsi"/>
                <w:b/>
                <w:bCs/>
                <w:kern w:val="0"/>
              </w:rPr>
            </w:pPr>
            <w:r w:rsidRPr="001C0225">
              <w:rPr>
                <w:rFonts w:asciiTheme="minorHAnsi" w:eastAsia="Times New Roman" w:hAnsiTheme="minorHAnsi" w:cstheme="minorHAnsi"/>
                <w:b/>
                <w:bCs/>
                <w:kern w:val="0"/>
              </w:rPr>
              <w:t>Předmět</w:t>
            </w:r>
          </w:p>
        </w:tc>
        <w:tc>
          <w:tcPr>
            <w:tcW w:w="1559" w:type="dxa"/>
            <w:shd w:val="clear" w:color="auto" w:fill="D9E2F3" w:themeFill="accent1" w:themeFillTint="33"/>
            <w:vAlign w:val="center"/>
            <w:hideMark/>
          </w:tcPr>
          <w:p w14:paraId="3EFA1AB6" w14:textId="1C1E2EA3" w:rsidR="001818B5" w:rsidRPr="001C0225" w:rsidRDefault="7D6562F4" w:rsidP="001C0225">
            <w:pPr>
              <w:spacing w:after="0" w:line="240" w:lineRule="auto"/>
              <w:jc w:val="center"/>
              <w:textAlignment w:val="baseline"/>
              <w:rPr>
                <w:rFonts w:asciiTheme="minorHAnsi" w:eastAsia="Times New Roman" w:hAnsiTheme="minorHAnsi" w:cstheme="minorHAnsi"/>
                <w:b/>
                <w:bCs/>
                <w:kern w:val="0"/>
              </w:rPr>
            </w:pPr>
            <w:r w:rsidRPr="001C0225">
              <w:rPr>
                <w:rFonts w:asciiTheme="minorHAnsi" w:eastAsia="Times New Roman" w:hAnsiTheme="minorHAnsi" w:cstheme="minorHAnsi"/>
                <w:b/>
                <w:bCs/>
                <w:kern w:val="0"/>
              </w:rPr>
              <w:t>Neuspěl/a</w:t>
            </w:r>
          </w:p>
        </w:tc>
        <w:tc>
          <w:tcPr>
            <w:tcW w:w="1985" w:type="dxa"/>
            <w:shd w:val="clear" w:color="auto" w:fill="D9E2F3" w:themeFill="accent1" w:themeFillTint="33"/>
            <w:vAlign w:val="center"/>
            <w:hideMark/>
          </w:tcPr>
          <w:p w14:paraId="1BDF9F72" w14:textId="4CEFE860" w:rsidR="001818B5" w:rsidRPr="001C0225" w:rsidRDefault="7D6562F4" w:rsidP="001C0225">
            <w:pPr>
              <w:spacing w:after="0" w:line="240" w:lineRule="auto"/>
              <w:jc w:val="center"/>
              <w:textAlignment w:val="baseline"/>
              <w:rPr>
                <w:rFonts w:asciiTheme="minorHAnsi" w:eastAsia="Times New Roman" w:hAnsiTheme="minorHAnsi" w:cstheme="minorHAnsi"/>
                <w:b/>
                <w:bCs/>
                <w:kern w:val="0"/>
              </w:rPr>
            </w:pPr>
            <w:r w:rsidRPr="001C0225">
              <w:rPr>
                <w:rFonts w:asciiTheme="minorHAnsi" w:eastAsia="Times New Roman" w:hAnsiTheme="minorHAnsi" w:cstheme="minorHAnsi"/>
                <w:b/>
                <w:bCs/>
                <w:kern w:val="0"/>
              </w:rPr>
              <w:t>Konal/a</w:t>
            </w:r>
          </w:p>
        </w:tc>
      </w:tr>
      <w:tr w:rsidR="001818B5" w:rsidRPr="001C0225" w14:paraId="1A3C55BF" w14:textId="77777777" w:rsidTr="00F523F5">
        <w:trPr>
          <w:trHeight w:val="300"/>
        </w:trPr>
        <w:tc>
          <w:tcPr>
            <w:tcW w:w="1410" w:type="dxa"/>
            <w:vAlign w:val="center"/>
            <w:hideMark/>
          </w:tcPr>
          <w:p w14:paraId="7F6D7B8E" w14:textId="2AB27774" w:rsidR="001818B5" w:rsidRPr="001C0225" w:rsidRDefault="7D6562F4" w:rsidP="001C0225">
            <w:pPr>
              <w:spacing w:after="0" w:line="240" w:lineRule="auto"/>
              <w:jc w:val="center"/>
              <w:textAlignment w:val="baseline"/>
              <w:rPr>
                <w:rFonts w:asciiTheme="minorHAnsi" w:eastAsia="Times New Roman" w:hAnsiTheme="minorHAnsi" w:cstheme="minorHAnsi"/>
                <w:kern w:val="0"/>
                <w:sz w:val="22"/>
                <w:szCs w:val="22"/>
              </w:rPr>
            </w:pPr>
            <w:r w:rsidRPr="001C0225">
              <w:rPr>
                <w:rFonts w:asciiTheme="minorHAnsi" w:eastAsia="Times New Roman" w:hAnsiTheme="minorHAnsi" w:cstheme="minorHAnsi"/>
                <w:kern w:val="0"/>
                <w:sz w:val="22"/>
                <w:szCs w:val="22"/>
              </w:rPr>
              <w:t>ČJL</w:t>
            </w:r>
          </w:p>
        </w:tc>
        <w:tc>
          <w:tcPr>
            <w:tcW w:w="1559" w:type="dxa"/>
            <w:vAlign w:val="center"/>
            <w:hideMark/>
          </w:tcPr>
          <w:p w14:paraId="2629E1F6" w14:textId="6CB15B35" w:rsidR="001818B5" w:rsidRPr="001C0225" w:rsidRDefault="7D6562F4" w:rsidP="001C0225">
            <w:pPr>
              <w:spacing w:after="0" w:line="240" w:lineRule="auto"/>
              <w:jc w:val="center"/>
              <w:textAlignment w:val="baseline"/>
              <w:rPr>
                <w:rFonts w:asciiTheme="minorHAnsi" w:eastAsia="Times New Roman" w:hAnsiTheme="minorHAnsi" w:cstheme="minorHAnsi"/>
                <w:kern w:val="0"/>
                <w:sz w:val="22"/>
                <w:szCs w:val="22"/>
              </w:rPr>
            </w:pPr>
            <w:r w:rsidRPr="001C0225">
              <w:rPr>
                <w:rFonts w:asciiTheme="minorHAnsi" w:eastAsia="Times New Roman" w:hAnsiTheme="minorHAnsi" w:cstheme="minorHAnsi"/>
                <w:kern w:val="0"/>
                <w:sz w:val="22"/>
                <w:szCs w:val="22"/>
              </w:rPr>
              <w:t>1</w:t>
            </w:r>
            <w:r w:rsidR="7054CA9C" w:rsidRPr="001C0225">
              <w:rPr>
                <w:rFonts w:asciiTheme="minorHAnsi" w:eastAsia="Times New Roman" w:hAnsiTheme="minorHAnsi" w:cstheme="minorHAnsi"/>
                <w:kern w:val="0"/>
                <w:sz w:val="22"/>
                <w:szCs w:val="22"/>
              </w:rPr>
              <w:t>1</w:t>
            </w:r>
          </w:p>
        </w:tc>
        <w:tc>
          <w:tcPr>
            <w:tcW w:w="1985" w:type="dxa"/>
            <w:vAlign w:val="center"/>
            <w:hideMark/>
          </w:tcPr>
          <w:p w14:paraId="2FCE5915" w14:textId="07881AC3" w:rsidR="001818B5" w:rsidRPr="001C0225" w:rsidRDefault="7D6562F4" w:rsidP="001C0225">
            <w:pPr>
              <w:spacing w:after="0" w:line="240" w:lineRule="auto"/>
              <w:jc w:val="center"/>
              <w:textAlignment w:val="baseline"/>
              <w:rPr>
                <w:rFonts w:asciiTheme="minorHAnsi" w:eastAsia="Times New Roman" w:hAnsiTheme="minorHAnsi" w:cstheme="minorHAnsi"/>
                <w:kern w:val="0"/>
                <w:sz w:val="22"/>
                <w:szCs w:val="22"/>
              </w:rPr>
            </w:pPr>
            <w:r w:rsidRPr="001C0225">
              <w:rPr>
                <w:rFonts w:asciiTheme="minorHAnsi" w:eastAsia="Times New Roman" w:hAnsiTheme="minorHAnsi" w:cstheme="minorHAnsi"/>
                <w:kern w:val="0"/>
                <w:sz w:val="22"/>
                <w:szCs w:val="22"/>
              </w:rPr>
              <w:t>1</w:t>
            </w:r>
            <w:r w:rsidR="7AE2AD94" w:rsidRPr="001C0225">
              <w:rPr>
                <w:rFonts w:asciiTheme="minorHAnsi" w:eastAsia="Times New Roman" w:hAnsiTheme="minorHAnsi" w:cstheme="minorHAnsi"/>
                <w:kern w:val="0"/>
                <w:sz w:val="22"/>
                <w:szCs w:val="22"/>
              </w:rPr>
              <w:t>18</w:t>
            </w:r>
          </w:p>
        </w:tc>
      </w:tr>
      <w:tr w:rsidR="001818B5" w:rsidRPr="001C0225" w14:paraId="4D3FD9F0" w14:textId="77777777" w:rsidTr="00F523F5">
        <w:trPr>
          <w:trHeight w:val="300"/>
        </w:trPr>
        <w:tc>
          <w:tcPr>
            <w:tcW w:w="1410" w:type="dxa"/>
            <w:vAlign w:val="center"/>
            <w:hideMark/>
          </w:tcPr>
          <w:p w14:paraId="17B22F12" w14:textId="1B9D690C" w:rsidR="001818B5" w:rsidRPr="001C0225" w:rsidRDefault="7D6562F4" w:rsidP="001C0225">
            <w:pPr>
              <w:spacing w:after="0" w:line="240" w:lineRule="auto"/>
              <w:jc w:val="center"/>
              <w:textAlignment w:val="baseline"/>
              <w:rPr>
                <w:rFonts w:asciiTheme="minorHAnsi" w:eastAsia="Times New Roman" w:hAnsiTheme="minorHAnsi" w:cstheme="minorHAnsi"/>
                <w:kern w:val="0"/>
                <w:sz w:val="22"/>
                <w:szCs w:val="22"/>
              </w:rPr>
            </w:pPr>
            <w:r w:rsidRPr="001C0225">
              <w:rPr>
                <w:rFonts w:asciiTheme="minorHAnsi" w:eastAsia="Times New Roman" w:hAnsiTheme="minorHAnsi" w:cstheme="minorHAnsi"/>
                <w:kern w:val="0"/>
                <w:sz w:val="22"/>
                <w:szCs w:val="22"/>
              </w:rPr>
              <w:t>M</w:t>
            </w:r>
          </w:p>
        </w:tc>
        <w:tc>
          <w:tcPr>
            <w:tcW w:w="1559" w:type="dxa"/>
            <w:vAlign w:val="center"/>
            <w:hideMark/>
          </w:tcPr>
          <w:p w14:paraId="29C47F3C" w14:textId="77777777" w:rsidR="001818B5" w:rsidRPr="001C0225" w:rsidRDefault="72962D86" w:rsidP="001C0225">
            <w:pPr>
              <w:spacing w:after="0" w:line="240" w:lineRule="auto"/>
              <w:jc w:val="center"/>
              <w:textAlignment w:val="baseline"/>
              <w:rPr>
                <w:rFonts w:asciiTheme="minorHAnsi" w:eastAsia="Times New Roman" w:hAnsiTheme="minorHAnsi" w:cstheme="minorHAnsi"/>
                <w:kern w:val="0"/>
                <w:sz w:val="22"/>
                <w:szCs w:val="22"/>
              </w:rPr>
            </w:pPr>
            <w:r w:rsidRPr="001C0225">
              <w:rPr>
                <w:rFonts w:asciiTheme="minorHAnsi" w:eastAsia="Times New Roman" w:hAnsiTheme="minorHAnsi" w:cstheme="minorHAnsi"/>
                <w:kern w:val="0"/>
                <w:sz w:val="22"/>
                <w:szCs w:val="22"/>
              </w:rPr>
              <w:t>5</w:t>
            </w:r>
          </w:p>
        </w:tc>
        <w:tc>
          <w:tcPr>
            <w:tcW w:w="1985" w:type="dxa"/>
            <w:vAlign w:val="center"/>
            <w:hideMark/>
          </w:tcPr>
          <w:p w14:paraId="7251F563" w14:textId="77777777" w:rsidR="001818B5" w:rsidRPr="001C0225" w:rsidRDefault="72962D86" w:rsidP="001C0225">
            <w:pPr>
              <w:spacing w:after="0" w:line="240" w:lineRule="auto"/>
              <w:jc w:val="center"/>
              <w:textAlignment w:val="baseline"/>
              <w:rPr>
                <w:rFonts w:asciiTheme="minorHAnsi" w:eastAsia="Times New Roman" w:hAnsiTheme="minorHAnsi" w:cstheme="minorHAnsi"/>
                <w:kern w:val="0"/>
                <w:sz w:val="22"/>
                <w:szCs w:val="22"/>
              </w:rPr>
            </w:pPr>
            <w:r w:rsidRPr="001C0225">
              <w:rPr>
                <w:rFonts w:asciiTheme="minorHAnsi" w:eastAsia="Times New Roman" w:hAnsiTheme="minorHAnsi" w:cstheme="minorHAnsi"/>
                <w:kern w:val="0"/>
                <w:sz w:val="22"/>
                <w:szCs w:val="22"/>
              </w:rPr>
              <w:t>18</w:t>
            </w:r>
          </w:p>
        </w:tc>
      </w:tr>
      <w:tr w:rsidR="001818B5" w:rsidRPr="001C0225" w14:paraId="59246688" w14:textId="77777777" w:rsidTr="00F523F5">
        <w:trPr>
          <w:trHeight w:val="300"/>
        </w:trPr>
        <w:tc>
          <w:tcPr>
            <w:tcW w:w="1410" w:type="dxa"/>
            <w:vAlign w:val="center"/>
            <w:hideMark/>
          </w:tcPr>
          <w:p w14:paraId="2598B983" w14:textId="00D3A4EA" w:rsidR="001818B5" w:rsidRPr="001C0225" w:rsidRDefault="7D6562F4" w:rsidP="001C0225">
            <w:pPr>
              <w:spacing w:after="0" w:line="240" w:lineRule="auto"/>
              <w:jc w:val="center"/>
              <w:textAlignment w:val="baseline"/>
              <w:rPr>
                <w:rFonts w:asciiTheme="minorHAnsi" w:eastAsia="Times New Roman" w:hAnsiTheme="minorHAnsi" w:cstheme="minorHAnsi"/>
                <w:kern w:val="0"/>
                <w:sz w:val="22"/>
                <w:szCs w:val="22"/>
              </w:rPr>
            </w:pPr>
            <w:r w:rsidRPr="001C0225">
              <w:rPr>
                <w:rFonts w:asciiTheme="minorHAnsi" w:eastAsia="Times New Roman" w:hAnsiTheme="minorHAnsi" w:cstheme="minorHAnsi"/>
                <w:kern w:val="0"/>
                <w:sz w:val="22"/>
                <w:szCs w:val="22"/>
              </w:rPr>
              <w:t>AJ</w:t>
            </w:r>
          </w:p>
        </w:tc>
        <w:tc>
          <w:tcPr>
            <w:tcW w:w="1559" w:type="dxa"/>
            <w:vAlign w:val="center"/>
            <w:hideMark/>
          </w:tcPr>
          <w:p w14:paraId="6F118A96" w14:textId="77777777" w:rsidR="001818B5" w:rsidRPr="001C0225" w:rsidRDefault="452929A6" w:rsidP="001C0225">
            <w:pPr>
              <w:spacing w:after="0" w:line="240" w:lineRule="auto"/>
              <w:jc w:val="center"/>
              <w:textAlignment w:val="baseline"/>
              <w:rPr>
                <w:rFonts w:asciiTheme="minorHAnsi" w:eastAsia="Times New Roman" w:hAnsiTheme="minorHAnsi" w:cstheme="minorHAnsi"/>
                <w:kern w:val="0"/>
                <w:sz w:val="22"/>
                <w:szCs w:val="22"/>
              </w:rPr>
            </w:pPr>
            <w:r w:rsidRPr="001C0225">
              <w:rPr>
                <w:rFonts w:asciiTheme="minorHAnsi" w:eastAsia="Times New Roman" w:hAnsiTheme="minorHAnsi" w:cstheme="minorHAnsi"/>
                <w:kern w:val="0"/>
                <w:sz w:val="22"/>
                <w:szCs w:val="22"/>
              </w:rPr>
              <w:t>6</w:t>
            </w:r>
          </w:p>
        </w:tc>
        <w:tc>
          <w:tcPr>
            <w:tcW w:w="1985" w:type="dxa"/>
            <w:vAlign w:val="center"/>
            <w:hideMark/>
          </w:tcPr>
          <w:p w14:paraId="0EFE9EF2" w14:textId="7928338D" w:rsidR="001818B5" w:rsidRPr="001C0225" w:rsidRDefault="7D6562F4" w:rsidP="001C0225">
            <w:pPr>
              <w:spacing w:after="0" w:line="240" w:lineRule="auto"/>
              <w:jc w:val="center"/>
              <w:textAlignment w:val="baseline"/>
              <w:rPr>
                <w:rFonts w:asciiTheme="minorHAnsi" w:eastAsia="Times New Roman" w:hAnsiTheme="minorHAnsi" w:cstheme="minorHAnsi"/>
                <w:kern w:val="0"/>
                <w:sz w:val="22"/>
                <w:szCs w:val="22"/>
              </w:rPr>
            </w:pPr>
            <w:r w:rsidRPr="001C0225">
              <w:rPr>
                <w:rFonts w:asciiTheme="minorHAnsi" w:eastAsia="Times New Roman" w:hAnsiTheme="minorHAnsi" w:cstheme="minorHAnsi"/>
                <w:kern w:val="0"/>
                <w:sz w:val="22"/>
                <w:szCs w:val="22"/>
              </w:rPr>
              <w:t>1</w:t>
            </w:r>
            <w:r w:rsidR="7CC61FFC" w:rsidRPr="001C0225">
              <w:rPr>
                <w:rFonts w:asciiTheme="minorHAnsi" w:eastAsia="Times New Roman" w:hAnsiTheme="minorHAnsi" w:cstheme="minorHAnsi"/>
                <w:kern w:val="0"/>
                <w:sz w:val="22"/>
                <w:szCs w:val="22"/>
              </w:rPr>
              <w:t>04</w:t>
            </w:r>
          </w:p>
        </w:tc>
      </w:tr>
      <w:tr w:rsidR="001818B5" w:rsidRPr="001C0225" w14:paraId="6FBE6C5A" w14:textId="77777777" w:rsidTr="00F523F5">
        <w:trPr>
          <w:trHeight w:val="300"/>
        </w:trPr>
        <w:tc>
          <w:tcPr>
            <w:tcW w:w="1410" w:type="dxa"/>
            <w:vAlign w:val="center"/>
            <w:hideMark/>
          </w:tcPr>
          <w:p w14:paraId="647E4738" w14:textId="77777777" w:rsidR="001818B5" w:rsidRPr="001C0225" w:rsidRDefault="7D6562F4" w:rsidP="001C0225">
            <w:pPr>
              <w:spacing w:after="0" w:line="240" w:lineRule="auto"/>
              <w:jc w:val="center"/>
              <w:textAlignment w:val="baseline"/>
              <w:rPr>
                <w:rFonts w:asciiTheme="minorHAnsi" w:eastAsia="Times New Roman" w:hAnsiTheme="minorHAnsi" w:cstheme="minorHAnsi"/>
                <w:kern w:val="0"/>
                <w:sz w:val="22"/>
                <w:szCs w:val="22"/>
              </w:rPr>
            </w:pPr>
            <w:r w:rsidRPr="001C0225">
              <w:rPr>
                <w:rFonts w:asciiTheme="minorHAnsi" w:eastAsia="Times New Roman" w:hAnsiTheme="minorHAnsi" w:cstheme="minorHAnsi"/>
                <w:kern w:val="0"/>
                <w:sz w:val="22"/>
                <w:szCs w:val="22"/>
              </w:rPr>
              <w:t>MX</w:t>
            </w:r>
          </w:p>
        </w:tc>
        <w:tc>
          <w:tcPr>
            <w:tcW w:w="1559" w:type="dxa"/>
            <w:vAlign w:val="center"/>
            <w:hideMark/>
          </w:tcPr>
          <w:p w14:paraId="5B7F2B0D" w14:textId="77777777" w:rsidR="001818B5" w:rsidRPr="001C0225" w:rsidRDefault="345FB9AA" w:rsidP="001C0225">
            <w:pPr>
              <w:spacing w:after="0" w:line="240" w:lineRule="auto"/>
              <w:jc w:val="center"/>
              <w:textAlignment w:val="baseline"/>
              <w:rPr>
                <w:rFonts w:asciiTheme="minorHAnsi" w:eastAsia="Times New Roman" w:hAnsiTheme="minorHAnsi" w:cstheme="minorHAnsi"/>
                <w:kern w:val="0"/>
                <w:sz w:val="22"/>
                <w:szCs w:val="22"/>
              </w:rPr>
            </w:pPr>
            <w:r w:rsidRPr="001C0225">
              <w:rPr>
                <w:rFonts w:asciiTheme="minorHAnsi" w:eastAsia="Times New Roman" w:hAnsiTheme="minorHAnsi" w:cstheme="minorHAnsi"/>
                <w:kern w:val="0"/>
                <w:sz w:val="22"/>
                <w:szCs w:val="22"/>
              </w:rPr>
              <w:t>0</w:t>
            </w:r>
          </w:p>
        </w:tc>
        <w:tc>
          <w:tcPr>
            <w:tcW w:w="1985" w:type="dxa"/>
            <w:vAlign w:val="center"/>
            <w:hideMark/>
          </w:tcPr>
          <w:p w14:paraId="38A3674B" w14:textId="77777777" w:rsidR="001818B5" w:rsidRPr="001C0225" w:rsidRDefault="345FB9AA" w:rsidP="001C0225">
            <w:pPr>
              <w:spacing w:after="0" w:line="240" w:lineRule="auto"/>
              <w:jc w:val="center"/>
              <w:textAlignment w:val="baseline"/>
              <w:rPr>
                <w:rFonts w:asciiTheme="minorHAnsi" w:eastAsia="Times New Roman" w:hAnsiTheme="minorHAnsi" w:cstheme="minorHAnsi"/>
                <w:kern w:val="0"/>
                <w:sz w:val="22"/>
                <w:szCs w:val="22"/>
              </w:rPr>
            </w:pPr>
            <w:r w:rsidRPr="001C0225">
              <w:rPr>
                <w:rFonts w:asciiTheme="minorHAnsi" w:eastAsia="Times New Roman" w:hAnsiTheme="minorHAnsi" w:cstheme="minorHAnsi"/>
                <w:kern w:val="0"/>
                <w:sz w:val="22"/>
                <w:szCs w:val="22"/>
              </w:rPr>
              <w:t>0</w:t>
            </w:r>
          </w:p>
        </w:tc>
      </w:tr>
    </w:tbl>
    <w:p w14:paraId="4918F9DB" w14:textId="77DC20E5" w:rsidR="001818B5" w:rsidRPr="003B34DF" w:rsidRDefault="7D6562F4" w:rsidP="2F81D01A">
      <w:pPr>
        <w:spacing w:after="0" w:line="240" w:lineRule="auto"/>
        <w:textAlignment w:val="baseline"/>
        <w:rPr>
          <w:rFonts w:ascii="Segoe UI" w:eastAsia="Times New Roman" w:hAnsi="Segoe UI" w:cs="Segoe UI"/>
          <w:kern w:val="0"/>
          <w:sz w:val="18"/>
          <w:szCs w:val="18"/>
        </w:rPr>
      </w:pPr>
      <w:r w:rsidRPr="2F81D01A">
        <w:rPr>
          <w:rFonts w:eastAsia="Times New Roman"/>
          <w:color w:val="FFFFFF"/>
          <w:kern w:val="0"/>
        </w:rPr>
        <w:t> </w:t>
      </w:r>
    </w:p>
    <w:p w14:paraId="7832622C" w14:textId="3FED17BD" w:rsidR="001C0225" w:rsidRPr="001C0225" w:rsidRDefault="7D6562F4" w:rsidP="001C0225">
      <w:r w:rsidRPr="2F81D01A">
        <w:t>Čistá míra neúspěšnosti</w:t>
      </w:r>
      <w:r w:rsidR="458A3858" w:rsidRPr="2F81D01A">
        <w:t xml:space="preserve"> v procentech</w:t>
      </w:r>
      <w:r w:rsidRPr="2F81D01A">
        <w:t xml:space="preserve">: ČJL </w:t>
      </w:r>
      <w:r w:rsidRPr="00BE44C5">
        <w:t xml:space="preserve">– </w:t>
      </w:r>
      <w:r w:rsidR="28C4BDC7" w:rsidRPr="00BE44C5">
        <w:t>5,6</w:t>
      </w:r>
      <w:r w:rsidR="001818B5" w:rsidRPr="00BE44C5">
        <w:tab/>
      </w:r>
      <w:r w:rsidRPr="00BE44C5">
        <w:t xml:space="preserve">CJ(AJ) – </w:t>
      </w:r>
      <w:r w:rsidR="26718D29" w:rsidRPr="00BE44C5">
        <w:t>4,2</w:t>
      </w:r>
      <w:r w:rsidR="001818B5" w:rsidRPr="00BE44C5">
        <w:tab/>
      </w:r>
      <w:r w:rsidR="458A3858" w:rsidRPr="00BE44C5">
        <w:t xml:space="preserve"> </w:t>
      </w:r>
      <w:r w:rsidRPr="00BE44C5">
        <w:t>MA – 1</w:t>
      </w:r>
      <w:r w:rsidR="342049FC" w:rsidRPr="00BE44C5">
        <w:t>6,7</w:t>
      </w:r>
    </w:p>
    <w:p w14:paraId="23A52A66" w14:textId="77777777" w:rsidR="001818B5" w:rsidRPr="003B34DF" w:rsidRDefault="7D6562F4" w:rsidP="001C0225">
      <w:pPr>
        <w:rPr>
          <w:rFonts w:eastAsia="Times New Roman"/>
        </w:rPr>
      </w:pPr>
      <w:r w:rsidRPr="2F81D01A">
        <w:rPr>
          <w:lang w:eastAsia="en-US"/>
        </w:rPr>
        <w:t>(Čistá míra neúspěšnosti se již týká pouze těch, kteří zkoušku skutečně konali, a těch, kteří se ke zkoušce nedostavili a svou neúčast neomluvili. Mezi neúspěšné v tomto případě patří ti, kteří „nedosáhli“ na mezní hranici úspěšnosti zkoušky, zkoušku nekonali bez řádné omluvy nebo byli ze zkoušky vyloučeni.)</w:t>
      </w:r>
    </w:p>
    <w:p w14:paraId="117FCA24" w14:textId="15CCD1CB" w:rsidR="001818B5" w:rsidRPr="00B662D1" w:rsidRDefault="7D6562F4" w:rsidP="00B662D1">
      <w:pPr>
        <w:keepNext/>
      </w:pPr>
      <w:r w:rsidRPr="2F81D01A">
        <w:lastRenderedPageBreak/>
        <w:t xml:space="preserve">Dle zprávy Cermatu, který zahrnuje do souhrnných výsledků pouze </w:t>
      </w:r>
      <w:proofErr w:type="spellStart"/>
      <w:r w:rsidRPr="2F81D01A">
        <w:t>prvomaturanty</w:t>
      </w:r>
      <w:proofErr w:type="spellEnd"/>
      <w:r w:rsidRPr="2F81D01A">
        <w:t>, vypadá výsledková tabulka následovně</w:t>
      </w:r>
      <w:r w:rsidRPr="00B662D1">
        <w:t>:</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5"/>
        <w:gridCol w:w="840"/>
        <w:gridCol w:w="1080"/>
        <w:gridCol w:w="1080"/>
        <w:gridCol w:w="960"/>
        <w:gridCol w:w="1170"/>
        <w:gridCol w:w="1380"/>
        <w:gridCol w:w="1245"/>
      </w:tblGrid>
      <w:tr w:rsidR="001818B5" w:rsidRPr="00A63307" w14:paraId="371CCBF3" w14:textId="77777777" w:rsidTr="00A77E46">
        <w:trPr>
          <w:trHeight w:val="210"/>
        </w:trPr>
        <w:tc>
          <w:tcPr>
            <w:tcW w:w="945" w:type="dxa"/>
            <w:vMerge w:val="restart"/>
            <w:vAlign w:val="center"/>
            <w:hideMark/>
          </w:tcPr>
          <w:p w14:paraId="6E7A8BDC" w14:textId="77777777" w:rsidR="001818B5" w:rsidRPr="00A63307" w:rsidRDefault="7D6562F4" w:rsidP="2F81D01A">
            <w:pPr>
              <w:spacing w:after="0" w:line="240" w:lineRule="auto"/>
              <w:jc w:val="center"/>
              <w:textAlignment w:val="baseline"/>
              <w:rPr>
                <w:rFonts w:asciiTheme="minorHAnsi" w:eastAsia="Times New Roman" w:hAnsiTheme="minorHAnsi" w:cstheme="minorHAnsi"/>
                <w:b/>
                <w:bCs/>
                <w:kern w:val="0"/>
              </w:rPr>
            </w:pPr>
            <w:r w:rsidRPr="00A63307">
              <w:rPr>
                <w:rFonts w:asciiTheme="minorHAnsi" w:eastAsia="Times New Roman" w:hAnsiTheme="minorHAnsi" w:cstheme="minorHAnsi"/>
                <w:b/>
                <w:bCs/>
                <w:kern w:val="0"/>
              </w:rPr>
              <w:t> </w:t>
            </w:r>
          </w:p>
        </w:tc>
        <w:tc>
          <w:tcPr>
            <w:tcW w:w="840" w:type="dxa"/>
            <w:vMerge w:val="restart"/>
            <w:shd w:val="clear" w:color="auto" w:fill="D9E2F3" w:themeFill="accent1" w:themeFillTint="33"/>
            <w:vAlign w:val="center"/>
            <w:hideMark/>
          </w:tcPr>
          <w:p w14:paraId="6E546D62" w14:textId="77777777" w:rsidR="001818B5" w:rsidRPr="00A63307" w:rsidRDefault="7D6562F4" w:rsidP="2F81D01A">
            <w:pPr>
              <w:spacing w:after="0" w:line="240" w:lineRule="auto"/>
              <w:jc w:val="center"/>
              <w:textAlignment w:val="baseline"/>
              <w:rPr>
                <w:rFonts w:asciiTheme="minorHAnsi" w:eastAsia="Times New Roman" w:hAnsiTheme="minorHAnsi" w:cstheme="minorHAnsi"/>
                <w:b/>
                <w:bCs/>
                <w:kern w:val="0"/>
              </w:rPr>
            </w:pPr>
            <w:r w:rsidRPr="00A63307">
              <w:rPr>
                <w:rFonts w:asciiTheme="minorHAnsi" w:eastAsia="Times New Roman" w:hAnsiTheme="minorHAnsi" w:cstheme="minorHAnsi"/>
                <w:b/>
                <w:bCs/>
                <w:kern w:val="0"/>
              </w:rPr>
              <w:t xml:space="preserve">Počet </w:t>
            </w:r>
            <w:proofErr w:type="spellStart"/>
            <w:r w:rsidRPr="00A63307">
              <w:rPr>
                <w:rFonts w:asciiTheme="minorHAnsi" w:eastAsia="Times New Roman" w:hAnsiTheme="minorHAnsi" w:cstheme="minorHAnsi"/>
                <w:b/>
                <w:bCs/>
                <w:kern w:val="0"/>
              </w:rPr>
              <w:t>přihl</w:t>
            </w:r>
            <w:proofErr w:type="spellEnd"/>
            <w:r w:rsidRPr="00A63307">
              <w:rPr>
                <w:rFonts w:asciiTheme="minorHAnsi" w:eastAsia="Times New Roman" w:hAnsiTheme="minorHAnsi" w:cstheme="minorHAnsi"/>
                <w:b/>
                <w:bCs/>
                <w:kern w:val="0"/>
              </w:rPr>
              <w:t>. </w:t>
            </w:r>
          </w:p>
        </w:tc>
        <w:tc>
          <w:tcPr>
            <w:tcW w:w="1080" w:type="dxa"/>
            <w:vMerge w:val="restart"/>
            <w:shd w:val="clear" w:color="auto" w:fill="D9E2F3" w:themeFill="accent1" w:themeFillTint="33"/>
            <w:vAlign w:val="center"/>
            <w:hideMark/>
          </w:tcPr>
          <w:p w14:paraId="37F5292F" w14:textId="77777777" w:rsidR="001818B5" w:rsidRPr="00A63307" w:rsidRDefault="7D6562F4" w:rsidP="2F81D01A">
            <w:pPr>
              <w:spacing w:after="0" w:line="240" w:lineRule="auto"/>
              <w:jc w:val="center"/>
              <w:textAlignment w:val="baseline"/>
              <w:rPr>
                <w:rFonts w:asciiTheme="minorHAnsi" w:eastAsia="Times New Roman" w:hAnsiTheme="minorHAnsi" w:cstheme="minorHAnsi"/>
                <w:b/>
                <w:bCs/>
                <w:kern w:val="0"/>
              </w:rPr>
            </w:pPr>
            <w:r w:rsidRPr="00A63307">
              <w:rPr>
                <w:rFonts w:asciiTheme="minorHAnsi" w:eastAsia="Times New Roman" w:hAnsiTheme="minorHAnsi" w:cstheme="minorHAnsi"/>
                <w:b/>
                <w:bCs/>
                <w:kern w:val="0"/>
              </w:rPr>
              <w:t>Zkoušku konalo </w:t>
            </w:r>
          </w:p>
        </w:tc>
        <w:tc>
          <w:tcPr>
            <w:tcW w:w="1080" w:type="dxa"/>
            <w:vMerge w:val="restart"/>
            <w:shd w:val="clear" w:color="auto" w:fill="D9E2F3" w:themeFill="accent1" w:themeFillTint="33"/>
            <w:vAlign w:val="center"/>
            <w:hideMark/>
          </w:tcPr>
          <w:p w14:paraId="5339CF28" w14:textId="77777777" w:rsidR="001818B5" w:rsidRPr="00A63307" w:rsidRDefault="7D6562F4" w:rsidP="2F81D01A">
            <w:pPr>
              <w:spacing w:after="0" w:line="240" w:lineRule="auto"/>
              <w:jc w:val="center"/>
              <w:textAlignment w:val="baseline"/>
              <w:rPr>
                <w:rFonts w:asciiTheme="minorHAnsi" w:eastAsia="Times New Roman" w:hAnsiTheme="minorHAnsi" w:cstheme="minorHAnsi"/>
                <w:b/>
                <w:bCs/>
                <w:kern w:val="0"/>
              </w:rPr>
            </w:pPr>
            <w:r w:rsidRPr="00A63307">
              <w:rPr>
                <w:rFonts w:asciiTheme="minorHAnsi" w:eastAsia="Times New Roman" w:hAnsiTheme="minorHAnsi" w:cstheme="minorHAnsi"/>
                <w:b/>
                <w:bCs/>
                <w:kern w:val="0"/>
              </w:rPr>
              <w:t>Zkoušku nekonalo </w:t>
            </w:r>
          </w:p>
        </w:tc>
        <w:tc>
          <w:tcPr>
            <w:tcW w:w="4755" w:type="dxa"/>
            <w:gridSpan w:val="4"/>
            <w:shd w:val="clear" w:color="auto" w:fill="D9E2F3" w:themeFill="accent1" w:themeFillTint="33"/>
            <w:vAlign w:val="center"/>
            <w:hideMark/>
          </w:tcPr>
          <w:p w14:paraId="6BCD1EA0" w14:textId="77777777" w:rsidR="001818B5" w:rsidRPr="00A63307" w:rsidRDefault="7D6562F4" w:rsidP="2F81D01A">
            <w:pPr>
              <w:spacing w:after="0" w:line="240" w:lineRule="auto"/>
              <w:jc w:val="center"/>
              <w:textAlignment w:val="baseline"/>
              <w:rPr>
                <w:rFonts w:asciiTheme="minorHAnsi" w:eastAsia="Times New Roman" w:hAnsiTheme="minorHAnsi" w:cstheme="minorHAnsi"/>
                <w:b/>
                <w:bCs/>
                <w:kern w:val="0"/>
              </w:rPr>
            </w:pPr>
            <w:r w:rsidRPr="00A63307">
              <w:rPr>
                <w:rFonts w:asciiTheme="minorHAnsi" w:eastAsia="Times New Roman" w:hAnsiTheme="minorHAnsi" w:cstheme="minorHAnsi"/>
                <w:b/>
                <w:bCs/>
                <w:kern w:val="0"/>
              </w:rPr>
              <w:t>Výsledky </w:t>
            </w:r>
          </w:p>
        </w:tc>
      </w:tr>
      <w:tr w:rsidR="001818B5" w:rsidRPr="00A63307" w14:paraId="060FFCEA" w14:textId="77777777" w:rsidTr="00A77E46">
        <w:trPr>
          <w:trHeight w:val="240"/>
        </w:trPr>
        <w:tc>
          <w:tcPr>
            <w:tcW w:w="0" w:type="auto"/>
            <w:vMerge/>
            <w:vAlign w:val="center"/>
            <w:hideMark/>
          </w:tcPr>
          <w:p w14:paraId="66C8EB70" w14:textId="77777777" w:rsidR="001818B5" w:rsidRPr="00A63307" w:rsidRDefault="001818B5" w:rsidP="001818B5">
            <w:pPr>
              <w:spacing w:after="0" w:line="256" w:lineRule="auto"/>
              <w:jc w:val="left"/>
              <w:rPr>
                <w:rFonts w:asciiTheme="minorHAnsi" w:eastAsia="Times New Roman" w:hAnsiTheme="minorHAnsi" w:cstheme="minorHAnsi"/>
                <w:kern w:val="0"/>
                <w:sz w:val="22"/>
                <w:szCs w:val="22"/>
                <w:highlight w:val="yellow"/>
              </w:rPr>
            </w:pPr>
          </w:p>
        </w:tc>
        <w:tc>
          <w:tcPr>
            <w:tcW w:w="0" w:type="auto"/>
            <w:vMerge/>
            <w:shd w:val="clear" w:color="auto" w:fill="D9E2F3" w:themeFill="accent1" w:themeFillTint="33"/>
            <w:vAlign w:val="center"/>
            <w:hideMark/>
          </w:tcPr>
          <w:p w14:paraId="44FD1070" w14:textId="77777777" w:rsidR="001818B5" w:rsidRPr="00A63307" w:rsidRDefault="001818B5" w:rsidP="001818B5">
            <w:pPr>
              <w:spacing w:after="0" w:line="256" w:lineRule="auto"/>
              <w:jc w:val="left"/>
              <w:rPr>
                <w:rFonts w:asciiTheme="minorHAnsi" w:eastAsia="Times New Roman" w:hAnsiTheme="minorHAnsi" w:cstheme="minorHAnsi"/>
                <w:kern w:val="0"/>
                <w:sz w:val="22"/>
                <w:szCs w:val="22"/>
                <w:highlight w:val="yellow"/>
              </w:rPr>
            </w:pPr>
          </w:p>
        </w:tc>
        <w:tc>
          <w:tcPr>
            <w:tcW w:w="0" w:type="auto"/>
            <w:vMerge/>
            <w:shd w:val="clear" w:color="auto" w:fill="D9E2F3" w:themeFill="accent1" w:themeFillTint="33"/>
            <w:vAlign w:val="center"/>
            <w:hideMark/>
          </w:tcPr>
          <w:p w14:paraId="3B6C6FFB" w14:textId="77777777" w:rsidR="001818B5" w:rsidRPr="00A63307" w:rsidRDefault="001818B5" w:rsidP="001818B5">
            <w:pPr>
              <w:spacing w:after="0" w:line="256" w:lineRule="auto"/>
              <w:jc w:val="left"/>
              <w:rPr>
                <w:rFonts w:asciiTheme="minorHAnsi" w:eastAsia="Times New Roman" w:hAnsiTheme="minorHAnsi" w:cstheme="minorHAnsi"/>
                <w:kern w:val="0"/>
                <w:sz w:val="22"/>
                <w:szCs w:val="22"/>
                <w:highlight w:val="yellow"/>
              </w:rPr>
            </w:pPr>
          </w:p>
        </w:tc>
        <w:tc>
          <w:tcPr>
            <w:tcW w:w="0" w:type="auto"/>
            <w:vMerge/>
            <w:shd w:val="clear" w:color="auto" w:fill="D9E2F3" w:themeFill="accent1" w:themeFillTint="33"/>
            <w:vAlign w:val="center"/>
            <w:hideMark/>
          </w:tcPr>
          <w:p w14:paraId="4A10BB1D" w14:textId="77777777" w:rsidR="001818B5" w:rsidRPr="00A63307" w:rsidRDefault="001818B5" w:rsidP="001818B5">
            <w:pPr>
              <w:spacing w:after="0" w:line="256" w:lineRule="auto"/>
              <w:jc w:val="left"/>
              <w:rPr>
                <w:rFonts w:asciiTheme="minorHAnsi" w:eastAsia="Times New Roman" w:hAnsiTheme="minorHAnsi" w:cstheme="minorHAnsi"/>
                <w:kern w:val="0"/>
                <w:sz w:val="22"/>
                <w:szCs w:val="22"/>
                <w:highlight w:val="yellow"/>
              </w:rPr>
            </w:pPr>
          </w:p>
        </w:tc>
        <w:tc>
          <w:tcPr>
            <w:tcW w:w="960" w:type="dxa"/>
            <w:vMerge w:val="restart"/>
            <w:shd w:val="clear" w:color="auto" w:fill="D9E2F3" w:themeFill="accent1" w:themeFillTint="33"/>
            <w:vAlign w:val="center"/>
            <w:hideMark/>
          </w:tcPr>
          <w:p w14:paraId="7EE71395" w14:textId="77777777" w:rsidR="001818B5" w:rsidRPr="00A63307" w:rsidRDefault="7D6562F4" w:rsidP="2F81D01A">
            <w:pPr>
              <w:spacing w:after="0" w:line="240" w:lineRule="auto"/>
              <w:jc w:val="center"/>
              <w:textAlignment w:val="baseline"/>
              <w:rPr>
                <w:rFonts w:asciiTheme="minorHAnsi" w:eastAsia="Times New Roman" w:hAnsiTheme="minorHAnsi" w:cstheme="minorHAnsi"/>
                <w:b/>
                <w:bCs/>
                <w:kern w:val="0"/>
                <w:sz w:val="22"/>
                <w:szCs w:val="22"/>
              </w:rPr>
            </w:pPr>
            <w:r w:rsidRPr="00A63307">
              <w:rPr>
                <w:rFonts w:asciiTheme="minorHAnsi" w:eastAsia="Times New Roman" w:hAnsiTheme="minorHAnsi" w:cstheme="minorHAnsi"/>
                <w:b/>
                <w:bCs/>
                <w:kern w:val="0"/>
                <w:sz w:val="22"/>
                <w:szCs w:val="22"/>
              </w:rPr>
              <w:t>Prospělo </w:t>
            </w:r>
          </w:p>
        </w:tc>
        <w:tc>
          <w:tcPr>
            <w:tcW w:w="1170" w:type="dxa"/>
            <w:vMerge w:val="restart"/>
            <w:shd w:val="clear" w:color="auto" w:fill="D9E2F3" w:themeFill="accent1" w:themeFillTint="33"/>
            <w:vAlign w:val="center"/>
            <w:hideMark/>
          </w:tcPr>
          <w:p w14:paraId="01E74959" w14:textId="77777777" w:rsidR="001818B5" w:rsidRPr="00A63307" w:rsidRDefault="7D6562F4" w:rsidP="2F81D01A">
            <w:pPr>
              <w:spacing w:after="0" w:line="240" w:lineRule="auto"/>
              <w:jc w:val="center"/>
              <w:textAlignment w:val="baseline"/>
              <w:rPr>
                <w:rFonts w:asciiTheme="minorHAnsi" w:eastAsia="Times New Roman" w:hAnsiTheme="minorHAnsi" w:cstheme="minorHAnsi"/>
                <w:b/>
                <w:bCs/>
                <w:kern w:val="0"/>
                <w:sz w:val="22"/>
                <w:szCs w:val="22"/>
              </w:rPr>
            </w:pPr>
            <w:r w:rsidRPr="00A63307">
              <w:rPr>
                <w:rFonts w:asciiTheme="minorHAnsi" w:eastAsia="Times New Roman" w:hAnsiTheme="minorHAnsi" w:cstheme="minorHAnsi"/>
                <w:b/>
                <w:bCs/>
                <w:kern w:val="0"/>
                <w:sz w:val="22"/>
                <w:szCs w:val="22"/>
              </w:rPr>
              <w:t>Neprospělo </w:t>
            </w:r>
          </w:p>
        </w:tc>
        <w:tc>
          <w:tcPr>
            <w:tcW w:w="2610" w:type="dxa"/>
            <w:gridSpan w:val="2"/>
            <w:shd w:val="clear" w:color="auto" w:fill="D9E2F3" w:themeFill="accent1" w:themeFillTint="33"/>
            <w:vAlign w:val="center"/>
            <w:hideMark/>
          </w:tcPr>
          <w:p w14:paraId="20F58585" w14:textId="77777777" w:rsidR="001818B5" w:rsidRPr="00A63307" w:rsidRDefault="7D6562F4" w:rsidP="2F81D01A">
            <w:pPr>
              <w:spacing w:after="0" w:line="240" w:lineRule="auto"/>
              <w:jc w:val="center"/>
              <w:textAlignment w:val="baseline"/>
              <w:rPr>
                <w:rFonts w:asciiTheme="minorHAnsi" w:eastAsia="Times New Roman" w:hAnsiTheme="minorHAnsi" w:cstheme="minorHAnsi"/>
                <w:b/>
                <w:bCs/>
                <w:kern w:val="0"/>
                <w:sz w:val="22"/>
                <w:szCs w:val="22"/>
              </w:rPr>
            </w:pPr>
            <w:r w:rsidRPr="00A63307">
              <w:rPr>
                <w:rFonts w:asciiTheme="minorHAnsi" w:eastAsia="Times New Roman" w:hAnsiTheme="minorHAnsi" w:cstheme="minorHAnsi"/>
                <w:b/>
                <w:bCs/>
                <w:kern w:val="0"/>
                <w:sz w:val="22"/>
                <w:szCs w:val="22"/>
              </w:rPr>
              <w:t>Neprospělo </w:t>
            </w:r>
          </w:p>
        </w:tc>
      </w:tr>
      <w:tr w:rsidR="001818B5" w:rsidRPr="00A63307" w14:paraId="6ED6B6E0" w14:textId="77777777" w:rsidTr="00A77E46">
        <w:trPr>
          <w:trHeight w:val="615"/>
        </w:trPr>
        <w:tc>
          <w:tcPr>
            <w:tcW w:w="0" w:type="auto"/>
            <w:vMerge/>
            <w:vAlign w:val="center"/>
            <w:hideMark/>
          </w:tcPr>
          <w:p w14:paraId="2E664CF7" w14:textId="77777777" w:rsidR="001818B5" w:rsidRPr="00A63307" w:rsidRDefault="001818B5" w:rsidP="001818B5">
            <w:pPr>
              <w:spacing w:after="0" w:line="256" w:lineRule="auto"/>
              <w:jc w:val="left"/>
              <w:rPr>
                <w:rFonts w:asciiTheme="minorHAnsi" w:eastAsia="Times New Roman" w:hAnsiTheme="minorHAnsi" w:cstheme="minorHAnsi"/>
                <w:kern w:val="0"/>
                <w:sz w:val="22"/>
                <w:szCs w:val="22"/>
                <w:highlight w:val="yellow"/>
              </w:rPr>
            </w:pPr>
          </w:p>
        </w:tc>
        <w:tc>
          <w:tcPr>
            <w:tcW w:w="0" w:type="auto"/>
            <w:vMerge/>
            <w:shd w:val="clear" w:color="auto" w:fill="D9E2F3" w:themeFill="accent1" w:themeFillTint="33"/>
            <w:vAlign w:val="center"/>
            <w:hideMark/>
          </w:tcPr>
          <w:p w14:paraId="25A35CCD" w14:textId="77777777" w:rsidR="001818B5" w:rsidRPr="00A63307" w:rsidRDefault="001818B5" w:rsidP="001818B5">
            <w:pPr>
              <w:spacing w:after="0" w:line="256" w:lineRule="auto"/>
              <w:jc w:val="left"/>
              <w:rPr>
                <w:rFonts w:asciiTheme="minorHAnsi" w:eastAsia="Times New Roman" w:hAnsiTheme="minorHAnsi" w:cstheme="minorHAnsi"/>
                <w:kern w:val="0"/>
                <w:sz w:val="22"/>
                <w:szCs w:val="22"/>
                <w:highlight w:val="yellow"/>
              </w:rPr>
            </w:pPr>
          </w:p>
        </w:tc>
        <w:tc>
          <w:tcPr>
            <w:tcW w:w="0" w:type="auto"/>
            <w:vMerge/>
            <w:shd w:val="clear" w:color="auto" w:fill="D9E2F3" w:themeFill="accent1" w:themeFillTint="33"/>
            <w:vAlign w:val="center"/>
            <w:hideMark/>
          </w:tcPr>
          <w:p w14:paraId="072BD960" w14:textId="77777777" w:rsidR="001818B5" w:rsidRPr="00A63307" w:rsidRDefault="001818B5" w:rsidP="001818B5">
            <w:pPr>
              <w:spacing w:after="0" w:line="256" w:lineRule="auto"/>
              <w:jc w:val="left"/>
              <w:rPr>
                <w:rFonts w:asciiTheme="minorHAnsi" w:eastAsia="Times New Roman" w:hAnsiTheme="minorHAnsi" w:cstheme="minorHAnsi"/>
                <w:kern w:val="0"/>
                <w:sz w:val="22"/>
                <w:szCs w:val="22"/>
                <w:highlight w:val="yellow"/>
              </w:rPr>
            </w:pPr>
          </w:p>
        </w:tc>
        <w:tc>
          <w:tcPr>
            <w:tcW w:w="0" w:type="auto"/>
            <w:vMerge/>
            <w:shd w:val="clear" w:color="auto" w:fill="D9E2F3" w:themeFill="accent1" w:themeFillTint="33"/>
            <w:vAlign w:val="center"/>
            <w:hideMark/>
          </w:tcPr>
          <w:p w14:paraId="383EF47E" w14:textId="77777777" w:rsidR="001818B5" w:rsidRPr="00A63307" w:rsidRDefault="001818B5" w:rsidP="001818B5">
            <w:pPr>
              <w:spacing w:after="0" w:line="256" w:lineRule="auto"/>
              <w:jc w:val="left"/>
              <w:rPr>
                <w:rFonts w:asciiTheme="minorHAnsi" w:eastAsia="Times New Roman" w:hAnsiTheme="minorHAnsi" w:cstheme="minorHAnsi"/>
                <w:kern w:val="0"/>
                <w:sz w:val="22"/>
                <w:szCs w:val="22"/>
                <w:highlight w:val="yellow"/>
              </w:rPr>
            </w:pPr>
          </w:p>
        </w:tc>
        <w:tc>
          <w:tcPr>
            <w:tcW w:w="0" w:type="auto"/>
            <w:vMerge/>
            <w:shd w:val="clear" w:color="auto" w:fill="D9E2F3" w:themeFill="accent1" w:themeFillTint="33"/>
            <w:vAlign w:val="center"/>
            <w:hideMark/>
          </w:tcPr>
          <w:p w14:paraId="62365D96" w14:textId="77777777" w:rsidR="001818B5" w:rsidRPr="00A63307" w:rsidRDefault="001818B5" w:rsidP="001818B5">
            <w:pPr>
              <w:spacing w:after="0" w:line="256" w:lineRule="auto"/>
              <w:jc w:val="left"/>
              <w:rPr>
                <w:rFonts w:asciiTheme="minorHAnsi" w:eastAsia="Times New Roman" w:hAnsiTheme="minorHAnsi" w:cstheme="minorHAnsi"/>
                <w:b/>
                <w:bCs/>
                <w:kern w:val="0"/>
                <w:sz w:val="22"/>
                <w:szCs w:val="22"/>
                <w:highlight w:val="yellow"/>
              </w:rPr>
            </w:pPr>
          </w:p>
        </w:tc>
        <w:tc>
          <w:tcPr>
            <w:tcW w:w="0" w:type="auto"/>
            <w:vMerge/>
            <w:shd w:val="clear" w:color="auto" w:fill="D9E2F3" w:themeFill="accent1" w:themeFillTint="33"/>
            <w:vAlign w:val="center"/>
            <w:hideMark/>
          </w:tcPr>
          <w:p w14:paraId="5AB13F33" w14:textId="77777777" w:rsidR="001818B5" w:rsidRPr="00A63307" w:rsidRDefault="001818B5" w:rsidP="001818B5">
            <w:pPr>
              <w:spacing w:after="0" w:line="256" w:lineRule="auto"/>
              <w:jc w:val="left"/>
              <w:rPr>
                <w:rFonts w:asciiTheme="minorHAnsi" w:eastAsia="Times New Roman" w:hAnsiTheme="minorHAnsi" w:cstheme="minorHAnsi"/>
                <w:b/>
                <w:bCs/>
                <w:kern w:val="0"/>
                <w:sz w:val="22"/>
                <w:szCs w:val="22"/>
                <w:highlight w:val="yellow"/>
              </w:rPr>
            </w:pPr>
          </w:p>
        </w:tc>
        <w:tc>
          <w:tcPr>
            <w:tcW w:w="1380" w:type="dxa"/>
            <w:shd w:val="clear" w:color="auto" w:fill="D9E2F3" w:themeFill="accent1" w:themeFillTint="33"/>
            <w:vAlign w:val="center"/>
            <w:hideMark/>
          </w:tcPr>
          <w:p w14:paraId="5CD25D18" w14:textId="77777777" w:rsidR="001818B5" w:rsidRPr="00A63307" w:rsidRDefault="7D6562F4" w:rsidP="2F81D01A">
            <w:pPr>
              <w:spacing w:after="0" w:line="240" w:lineRule="auto"/>
              <w:jc w:val="center"/>
              <w:textAlignment w:val="baseline"/>
              <w:rPr>
                <w:rFonts w:asciiTheme="minorHAnsi" w:eastAsia="Times New Roman" w:hAnsiTheme="minorHAnsi" w:cstheme="minorHAnsi"/>
                <w:b/>
                <w:bCs/>
                <w:kern w:val="0"/>
                <w:sz w:val="22"/>
                <w:szCs w:val="22"/>
              </w:rPr>
            </w:pPr>
            <w:r w:rsidRPr="00A63307">
              <w:rPr>
                <w:rFonts w:asciiTheme="minorHAnsi" w:eastAsia="Times New Roman" w:hAnsiTheme="minorHAnsi" w:cstheme="minorHAnsi"/>
                <w:b/>
                <w:bCs/>
                <w:kern w:val="0"/>
                <w:sz w:val="22"/>
                <w:szCs w:val="22"/>
              </w:rPr>
              <w:t>Společná </w:t>
            </w:r>
          </w:p>
          <w:p w14:paraId="0D4A4C32" w14:textId="77777777" w:rsidR="001818B5" w:rsidRPr="00A63307" w:rsidRDefault="7D6562F4" w:rsidP="2F81D01A">
            <w:pPr>
              <w:spacing w:after="0" w:line="240" w:lineRule="auto"/>
              <w:jc w:val="center"/>
              <w:textAlignment w:val="baseline"/>
              <w:rPr>
                <w:rFonts w:asciiTheme="minorHAnsi" w:eastAsia="Times New Roman" w:hAnsiTheme="minorHAnsi" w:cstheme="minorHAnsi"/>
                <w:b/>
                <w:bCs/>
                <w:kern w:val="0"/>
                <w:sz w:val="22"/>
                <w:szCs w:val="22"/>
              </w:rPr>
            </w:pPr>
            <w:r w:rsidRPr="00A63307">
              <w:rPr>
                <w:rFonts w:asciiTheme="minorHAnsi" w:eastAsia="Times New Roman" w:hAnsiTheme="minorHAnsi" w:cstheme="minorHAnsi"/>
                <w:b/>
                <w:bCs/>
                <w:kern w:val="0"/>
                <w:sz w:val="22"/>
                <w:szCs w:val="22"/>
              </w:rPr>
              <w:t>část </w:t>
            </w:r>
          </w:p>
        </w:tc>
        <w:tc>
          <w:tcPr>
            <w:tcW w:w="1230" w:type="dxa"/>
            <w:shd w:val="clear" w:color="auto" w:fill="D9E2F3" w:themeFill="accent1" w:themeFillTint="33"/>
            <w:vAlign w:val="center"/>
            <w:hideMark/>
          </w:tcPr>
          <w:p w14:paraId="7659D1E8" w14:textId="77777777" w:rsidR="001818B5" w:rsidRPr="00A63307" w:rsidRDefault="7D6562F4" w:rsidP="2F81D01A">
            <w:pPr>
              <w:spacing w:after="0" w:line="240" w:lineRule="auto"/>
              <w:jc w:val="center"/>
              <w:textAlignment w:val="baseline"/>
              <w:rPr>
                <w:rFonts w:asciiTheme="minorHAnsi" w:eastAsia="Times New Roman" w:hAnsiTheme="minorHAnsi" w:cstheme="minorHAnsi"/>
                <w:b/>
                <w:bCs/>
                <w:kern w:val="0"/>
                <w:sz w:val="22"/>
                <w:szCs w:val="22"/>
              </w:rPr>
            </w:pPr>
            <w:r w:rsidRPr="00A63307">
              <w:rPr>
                <w:rFonts w:asciiTheme="minorHAnsi" w:eastAsia="Times New Roman" w:hAnsiTheme="minorHAnsi" w:cstheme="minorHAnsi"/>
                <w:b/>
                <w:bCs/>
                <w:kern w:val="0"/>
                <w:sz w:val="22"/>
                <w:szCs w:val="22"/>
              </w:rPr>
              <w:t>Profilová část </w:t>
            </w:r>
          </w:p>
        </w:tc>
      </w:tr>
      <w:tr w:rsidR="001818B5" w:rsidRPr="00A63307" w14:paraId="18E6B32D" w14:textId="77777777" w:rsidTr="00A63307">
        <w:trPr>
          <w:trHeight w:val="195"/>
        </w:trPr>
        <w:tc>
          <w:tcPr>
            <w:tcW w:w="945" w:type="dxa"/>
            <w:vAlign w:val="center"/>
            <w:hideMark/>
          </w:tcPr>
          <w:p w14:paraId="3E32AA7C" w14:textId="77777777" w:rsidR="001818B5" w:rsidRPr="00A63307" w:rsidRDefault="7D6562F4" w:rsidP="2F81D01A">
            <w:pPr>
              <w:spacing w:after="0" w:line="240" w:lineRule="auto"/>
              <w:jc w:val="center"/>
              <w:textAlignment w:val="baseline"/>
              <w:rPr>
                <w:rFonts w:asciiTheme="minorHAnsi" w:eastAsia="Times New Roman" w:hAnsiTheme="minorHAnsi" w:cstheme="minorHAnsi"/>
                <w:kern w:val="0"/>
                <w:sz w:val="22"/>
                <w:szCs w:val="22"/>
              </w:rPr>
            </w:pPr>
            <w:r w:rsidRPr="00A63307">
              <w:rPr>
                <w:rFonts w:asciiTheme="minorHAnsi" w:eastAsia="Times New Roman" w:hAnsiTheme="minorHAnsi" w:cstheme="minorHAnsi"/>
                <w:kern w:val="0"/>
                <w:sz w:val="22"/>
                <w:szCs w:val="22"/>
              </w:rPr>
              <w:t>Celkem </w:t>
            </w:r>
          </w:p>
        </w:tc>
        <w:tc>
          <w:tcPr>
            <w:tcW w:w="840" w:type="dxa"/>
            <w:vAlign w:val="center"/>
            <w:hideMark/>
          </w:tcPr>
          <w:p w14:paraId="38C31B4F" w14:textId="6B27F0E9" w:rsidR="001818B5" w:rsidRPr="00A63307" w:rsidRDefault="7D6562F4" w:rsidP="2F81D01A">
            <w:pPr>
              <w:spacing w:after="0" w:line="240" w:lineRule="auto"/>
              <w:jc w:val="center"/>
              <w:textAlignment w:val="baseline"/>
              <w:rPr>
                <w:rFonts w:asciiTheme="minorHAnsi" w:eastAsia="Times New Roman" w:hAnsiTheme="minorHAnsi" w:cstheme="minorHAnsi"/>
                <w:kern w:val="0"/>
                <w:sz w:val="22"/>
                <w:szCs w:val="22"/>
              </w:rPr>
            </w:pPr>
            <w:r w:rsidRPr="00A63307">
              <w:rPr>
                <w:rFonts w:asciiTheme="minorHAnsi" w:eastAsia="Times New Roman" w:hAnsiTheme="minorHAnsi" w:cstheme="minorHAnsi"/>
                <w:kern w:val="0"/>
                <w:sz w:val="22"/>
                <w:szCs w:val="22"/>
              </w:rPr>
              <w:t>1</w:t>
            </w:r>
            <w:r w:rsidR="49B451C6" w:rsidRPr="00A63307">
              <w:rPr>
                <w:rFonts w:asciiTheme="minorHAnsi" w:eastAsia="Times New Roman" w:hAnsiTheme="minorHAnsi" w:cstheme="minorHAnsi"/>
                <w:kern w:val="0"/>
                <w:sz w:val="22"/>
                <w:szCs w:val="22"/>
              </w:rPr>
              <w:t>38</w:t>
            </w:r>
          </w:p>
        </w:tc>
        <w:tc>
          <w:tcPr>
            <w:tcW w:w="1080" w:type="dxa"/>
            <w:vAlign w:val="center"/>
            <w:hideMark/>
          </w:tcPr>
          <w:p w14:paraId="2FFB6B62" w14:textId="07D458B9" w:rsidR="001818B5" w:rsidRPr="00A63307" w:rsidRDefault="360516FA" w:rsidP="2F81D01A">
            <w:pPr>
              <w:spacing w:after="0" w:line="240" w:lineRule="auto"/>
              <w:jc w:val="center"/>
              <w:textAlignment w:val="baseline"/>
              <w:rPr>
                <w:rFonts w:asciiTheme="minorHAnsi" w:eastAsia="Times New Roman" w:hAnsiTheme="minorHAnsi" w:cstheme="minorHAnsi"/>
                <w:kern w:val="0"/>
                <w:sz w:val="22"/>
                <w:szCs w:val="22"/>
              </w:rPr>
            </w:pPr>
            <w:r w:rsidRPr="00A63307">
              <w:rPr>
                <w:rFonts w:asciiTheme="minorHAnsi" w:eastAsia="Times New Roman" w:hAnsiTheme="minorHAnsi" w:cstheme="minorHAnsi"/>
                <w:kern w:val="0"/>
                <w:sz w:val="22"/>
                <w:szCs w:val="22"/>
              </w:rPr>
              <w:t>1</w:t>
            </w:r>
            <w:r w:rsidR="36975B71" w:rsidRPr="00A63307">
              <w:rPr>
                <w:rFonts w:asciiTheme="minorHAnsi" w:eastAsia="Times New Roman" w:hAnsiTheme="minorHAnsi" w:cstheme="minorHAnsi"/>
                <w:kern w:val="0"/>
                <w:sz w:val="22"/>
                <w:szCs w:val="22"/>
              </w:rPr>
              <w:t>16</w:t>
            </w:r>
          </w:p>
        </w:tc>
        <w:tc>
          <w:tcPr>
            <w:tcW w:w="1080" w:type="dxa"/>
            <w:vAlign w:val="center"/>
            <w:hideMark/>
          </w:tcPr>
          <w:p w14:paraId="5B536598" w14:textId="77777777" w:rsidR="001818B5" w:rsidRPr="00A63307" w:rsidRDefault="36975B71" w:rsidP="2F81D01A">
            <w:pPr>
              <w:spacing w:after="0" w:line="240" w:lineRule="auto"/>
              <w:jc w:val="center"/>
              <w:textAlignment w:val="baseline"/>
              <w:rPr>
                <w:rFonts w:asciiTheme="minorHAnsi" w:eastAsia="Times New Roman" w:hAnsiTheme="minorHAnsi" w:cstheme="minorHAnsi"/>
                <w:kern w:val="0"/>
                <w:sz w:val="22"/>
                <w:szCs w:val="22"/>
              </w:rPr>
            </w:pPr>
            <w:r w:rsidRPr="00A63307">
              <w:rPr>
                <w:rFonts w:asciiTheme="minorHAnsi" w:eastAsia="Times New Roman" w:hAnsiTheme="minorHAnsi" w:cstheme="minorHAnsi"/>
                <w:kern w:val="0"/>
                <w:sz w:val="22"/>
                <w:szCs w:val="22"/>
              </w:rPr>
              <w:t>22</w:t>
            </w:r>
          </w:p>
        </w:tc>
        <w:tc>
          <w:tcPr>
            <w:tcW w:w="960" w:type="dxa"/>
            <w:vAlign w:val="center"/>
            <w:hideMark/>
          </w:tcPr>
          <w:p w14:paraId="296D4DA4" w14:textId="77777777" w:rsidR="001818B5" w:rsidRPr="00A63307" w:rsidRDefault="762AEAEC" w:rsidP="2F81D01A">
            <w:pPr>
              <w:spacing w:after="0" w:line="240" w:lineRule="auto"/>
              <w:jc w:val="center"/>
              <w:textAlignment w:val="baseline"/>
              <w:rPr>
                <w:rFonts w:asciiTheme="minorHAnsi" w:eastAsia="Times New Roman" w:hAnsiTheme="minorHAnsi" w:cstheme="minorHAnsi"/>
                <w:kern w:val="0"/>
                <w:sz w:val="22"/>
                <w:szCs w:val="22"/>
              </w:rPr>
            </w:pPr>
            <w:r w:rsidRPr="00A63307">
              <w:rPr>
                <w:rFonts w:asciiTheme="minorHAnsi" w:eastAsia="Times New Roman" w:hAnsiTheme="minorHAnsi" w:cstheme="minorHAnsi"/>
                <w:kern w:val="0"/>
                <w:sz w:val="22"/>
                <w:szCs w:val="22"/>
              </w:rPr>
              <w:t>84</w:t>
            </w:r>
          </w:p>
        </w:tc>
        <w:tc>
          <w:tcPr>
            <w:tcW w:w="1170" w:type="dxa"/>
            <w:vAlign w:val="center"/>
            <w:hideMark/>
          </w:tcPr>
          <w:p w14:paraId="614842C0" w14:textId="77777777" w:rsidR="001818B5" w:rsidRPr="00A63307" w:rsidRDefault="7AE65023" w:rsidP="2F81D01A">
            <w:pPr>
              <w:spacing w:after="0" w:line="240" w:lineRule="auto"/>
              <w:jc w:val="left"/>
              <w:textAlignment w:val="baseline"/>
              <w:rPr>
                <w:rFonts w:asciiTheme="minorHAnsi" w:eastAsia="Times New Roman" w:hAnsiTheme="minorHAnsi" w:cstheme="minorHAnsi"/>
                <w:kern w:val="0"/>
                <w:sz w:val="22"/>
                <w:szCs w:val="22"/>
              </w:rPr>
            </w:pPr>
            <w:r w:rsidRPr="00A63307">
              <w:rPr>
                <w:rFonts w:asciiTheme="minorHAnsi" w:eastAsia="Times New Roman" w:hAnsiTheme="minorHAnsi" w:cstheme="minorHAnsi"/>
                <w:kern w:val="0"/>
                <w:sz w:val="22"/>
                <w:szCs w:val="22"/>
              </w:rPr>
              <w:t>32</w:t>
            </w:r>
          </w:p>
        </w:tc>
        <w:tc>
          <w:tcPr>
            <w:tcW w:w="1380" w:type="dxa"/>
            <w:vAlign w:val="center"/>
            <w:hideMark/>
          </w:tcPr>
          <w:p w14:paraId="2C35A61B" w14:textId="36CB7E0D" w:rsidR="001818B5" w:rsidRPr="00A63307" w:rsidRDefault="7D6562F4" w:rsidP="2F81D01A">
            <w:pPr>
              <w:spacing w:after="0" w:line="240" w:lineRule="auto"/>
              <w:jc w:val="center"/>
              <w:textAlignment w:val="baseline"/>
              <w:rPr>
                <w:rFonts w:asciiTheme="minorHAnsi" w:eastAsia="Times New Roman" w:hAnsiTheme="minorHAnsi" w:cstheme="minorHAnsi"/>
                <w:kern w:val="0"/>
                <w:sz w:val="22"/>
                <w:szCs w:val="22"/>
              </w:rPr>
            </w:pPr>
            <w:r w:rsidRPr="00A63307">
              <w:rPr>
                <w:rFonts w:asciiTheme="minorHAnsi" w:eastAsia="Times New Roman" w:hAnsiTheme="minorHAnsi" w:cstheme="minorHAnsi"/>
                <w:kern w:val="0"/>
                <w:sz w:val="22"/>
                <w:szCs w:val="22"/>
              </w:rPr>
              <w:t>1</w:t>
            </w:r>
            <w:r w:rsidR="7E3FA246" w:rsidRPr="00A63307">
              <w:rPr>
                <w:rFonts w:asciiTheme="minorHAnsi" w:eastAsia="Times New Roman" w:hAnsiTheme="minorHAnsi" w:cstheme="minorHAnsi"/>
                <w:kern w:val="0"/>
                <w:sz w:val="22"/>
                <w:szCs w:val="22"/>
              </w:rPr>
              <w:t>4</w:t>
            </w:r>
          </w:p>
        </w:tc>
        <w:tc>
          <w:tcPr>
            <w:tcW w:w="1230" w:type="dxa"/>
            <w:vAlign w:val="center"/>
            <w:hideMark/>
          </w:tcPr>
          <w:p w14:paraId="213211EF" w14:textId="164ED74D" w:rsidR="001818B5" w:rsidRPr="00A63307" w:rsidRDefault="32E7AAF5" w:rsidP="2F81D01A">
            <w:pPr>
              <w:spacing w:after="0" w:line="240" w:lineRule="auto"/>
              <w:jc w:val="center"/>
              <w:textAlignment w:val="baseline"/>
              <w:rPr>
                <w:rFonts w:asciiTheme="minorHAnsi" w:eastAsia="Times New Roman" w:hAnsiTheme="minorHAnsi" w:cstheme="minorHAnsi"/>
                <w:kern w:val="0"/>
                <w:sz w:val="22"/>
                <w:szCs w:val="22"/>
              </w:rPr>
            </w:pPr>
            <w:r w:rsidRPr="00A63307">
              <w:rPr>
                <w:rFonts w:asciiTheme="minorHAnsi" w:eastAsia="Times New Roman" w:hAnsiTheme="minorHAnsi" w:cstheme="minorHAnsi"/>
                <w:kern w:val="0"/>
                <w:sz w:val="22"/>
                <w:szCs w:val="22"/>
              </w:rPr>
              <w:t>2</w:t>
            </w:r>
            <w:r w:rsidR="7A481DB9" w:rsidRPr="00A63307">
              <w:rPr>
                <w:rFonts w:asciiTheme="minorHAnsi" w:eastAsia="Times New Roman" w:hAnsiTheme="minorHAnsi" w:cstheme="minorHAnsi"/>
                <w:kern w:val="0"/>
                <w:sz w:val="22"/>
                <w:szCs w:val="22"/>
              </w:rPr>
              <w:t>2</w:t>
            </w:r>
          </w:p>
        </w:tc>
      </w:tr>
    </w:tbl>
    <w:p w14:paraId="1E1DAF2D" w14:textId="3E8862DF" w:rsidR="001818B5" w:rsidRPr="003B34DF" w:rsidRDefault="3BDBAA50" w:rsidP="00B662D1">
      <w:pPr>
        <w:spacing w:before="240"/>
      </w:pPr>
      <w:r w:rsidRPr="2F81D01A">
        <w:t>Za období JARO 2024 bylo</w:t>
      </w:r>
      <w:r w:rsidR="7D6562F4" w:rsidRPr="2F81D01A">
        <w:t xml:space="preserve"> v aule školy slavnostn</w:t>
      </w:r>
      <w:r w:rsidR="29093E2D" w:rsidRPr="2F81D01A">
        <w:t xml:space="preserve">ě </w:t>
      </w:r>
      <w:r w:rsidR="7D6562F4" w:rsidRPr="2F81D01A">
        <w:t>předáno celkem 9</w:t>
      </w:r>
      <w:r w:rsidR="02710ED9" w:rsidRPr="2F81D01A">
        <w:t>1</w:t>
      </w:r>
      <w:r w:rsidR="7D6562F4" w:rsidRPr="2F81D01A">
        <w:t xml:space="preserve"> maturitních vysvědčení (</w:t>
      </w:r>
      <w:r w:rsidR="6A2ABF8C" w:rsidRPr="2F81D01A">
        <w:t>84</w:t>
      </w:r>
      <w:r w:rsidR="7D6562F4" w:rsidRPr="2F81D01A">
        <w:t xml:space="preserve"> </w:t>
      </w:r>
      <w:proofErr w:type="spellStart"/>
      <w:r w:rsidR="7D6562F4" w:rsidRPr="2F81D01A">
        <w:t>prvomaturantů</w:t>
      </w:r>
      <w:proofErr w:type="spellEnd"/>
      <w:r w:rsidR="7D6562F4" w:rsidRPr="2F81D01A">
        <w:t xml:space="preserve"> a </w:t>
      </w:r>
      <w:r w:rsidR="6AB327CA" w:rsidRPr="2F81D01A">
        <w:t>7</w:t>
      </w:r>
      <w:r w:rsidR="7D6562F4" w:rsidRPr="2F81D01A">
        <w:t xml:space="preserve"> opakující). </w:t>
      </w:r>
    </w:p>
    <w:p w14:paraId="76752DF3" w14:textId="369F79B9" w:rsidR="001818B5" w:rsidRPr="003B34DF" w:rsidRDefault="7D6562F4" w:rsidP="00A63307">
      <w:r w:rsidRPr="2F81D01A">
        <w:t>Přihlášku na maturitní období PODZIM 202</w:t>
      </w:r>
      <w:r w:rsidR="424D37BF" w:rsidRPr="2F81D01A">
        <w:t>4</w:t>
      </w:r>
      <w:r w:rsidRPr="2F81D01A">
        <w:t xml:space="preserve"> podalo </w:t>
      </w:r>
      <w:r w:rsidR="2E510738" w:rsidRPr="2F81D01A">
        <w:t>39</w:t>
      </w:r>
      <w:r w:rsidRPr="2F81D01A">
        <w:t xml:space="preserve"> žáků (náhradní a opravné zkoušky).</w:t>
      </w:r>
    </w:p>
    <w:p w14:paraId="4B924718" w14:textId="77777777" w:rsidR="003513C7" w:rsidRPr="003B34DF" w:rsidRDefault="003513C7" w:rsidP="003513C7">
      <w:pPr>
        <w:pStyle w:val="Nadpis3"/>
      </w:pPr>
      <w:bookmarkStart w:id="122" w:name="_Toc434234744"/>
      <w:bookmarkStart w:id="123" w:name="_Toc21476811"/>
      <w:bookmarkStart w:id="124" w:name="_Toc21477172"/>
      <w:bookmarkStart w:id="125" w:name="_Toc21478926"/>
      <w:bookmarkStart w:id="126" w:name="_Toc179162221"/>
      <w:bookmarkEnd w:id="64"/>
      <w:bookmarkEnd w:id="65"/>
      <w:bookmarkEnd w:id="66"/>
      <w:bookmarkEnd w:id="67"/>
      <w:r>
        <w:t>Závěrečné zkoušky</w:t>
      </w:r>
      <w:bookmarkEnd w:id="126"/>
    </w:p>
    <w:p w14:paraId="45BE51B7" w14:textId="77777777" w:rsidR="003513C7" w:rsidRPr="003B34DF" w:rsidRDefault="003513C7" w:rsidP="00A63307">
      <w:r>
        <w:t xml:space="preserve">Závěrečné zkoušky tříletých učebních oborů proběhly u všech oborů dle metodiky NÚV Praha jako Jednotného zadání ZZ (JZZZ) u oborů: </w:t>
      </w:r>
    </w:p>
    <w:p w14:paraId="3151A5D5" w14:textId="575505FA" w:rsidR="003513C7" w:rsidRPr="003B34DF" w:rsidRDefault="003513C7" w:rsidP="003513C7">
      <w:pPr>
        <w:rPr>
          <w:b/>
        </w:rPr>
      </w:pPr>
      <w:r w:rsidRPr="6100FD47">
        <w:rPr>
          <w:b/>
        </w:rPr>
        <w:t xml:space="preserve">Třída </w:t>
      </w:r>
      <w:r w:rsidRPr="6100FD47">
        <w:rPr>
          <w:b/>
          <w:bCs/>
        </w:rPr>
        <w:t>E</w:t>
      </w:r>
      <w:r w:rsidR="0E6DAB1E" w:rsidRPr="6100FD47">
        <w:rPr>
          <w:b/>
          <w:bCs/>
        </w:rPr>
        <w:t>SM</w:t>
      </w:r>
      <w:r w:rsidRPr="6100FD47">
        <w:rPr>
          <w:b/>
          <w:bCs/>
        </w:rPr>
        <w:t>3</w:t>
      </w:r>
      <w:r w:rsidRPr="6100FD47">
        <w:rPr>
          <w:b/>
        </w:rPr>
        <w:t>:</w:t>
      </w:r>
    </w:p>
    <w:p w14:paraId="2453B9BE" w14:textId="4611C116" w:rsidR="003513C7" w:rsidRPr="003B34DF" w:rsidRDefault="003513C7" w:rsidP="0065455E">
      <w:pPr>
        <w:pStyle w:val="Zkladntext"/>
        <w:widowControl w:val="0"/>
        <w:numPr>
          <w:ilvl w:val="0"/>
          <w:numId w:val="18"/>
        </w:numPr>
        <w:suppressAutoHyphens/>
        <w:jc w:val="left"/>
      </w:pPr>
      <w:r w:rsidRPr="6100FD47">
        <w:rPr>
          <w:b/>
        </w:rPr>
        <w:t>26-52-H/01 Elektromechanik pro zařízení</w:t>
      </w:r>
      <w:r w:rsidR="00622005" w:rsidRPr="6100FD47">
        <w:rPr>
          <w:b/>
        </w:rPr>
        <w:t xml:space="preserve"> a </w:t>
      </w:r>
      <w:r w:rsidRPr="6100FD47">
        <w:rPr>
          <w:b/>
        </w:rPr>
        <w:t>přístroje</w:t>
      </w:r>
      <w:r>
        <w:br/>
        <w:t>ŠVP: Elektromechanik pro zařízení</w:t>
      </w:r>
      <w:r w:rsidR="00622005">
        <w:t xml:space="preserve"> a </w:t>
      </w:r>
      <w:r w:rsidR="00F667BF">
        <w:t xml:space="preserve">přístroje </w:t>
      </w:r>
      <w:r w:rsidR="00C378C3">
        <w:t>– digitální</w:t>
      </w:r>
      <w:r>
        <w:t xml:space="preserve"> technika (EM)</w:t>
      </w:r>
    </w:p>
    <w:p w14:paraId="3B096DF0" w14:textId="77777777" w:rsidR="003513C7" w:rsidRPr="003B34DF" w:rsidRDefault="003513C7" w:rsidP="0065455E">
      <w:pPr>
        <w:pStyle w:val="Zkladntext"/>
        <w:widowControl w:val="0"/>
        <w:numPr>
          <w:ilvl w:val="0"/>
          <w:numId w:val="18"/>
        </w:numPr>
        <w:suppressAutoHyphens/>
        <w:jc w:val="left"/>
      </w:pPr>
      <w:r w:rsidRPr="6100FD47">
        <w:rPr>
          <w:b/>
        </w:rPr>
        <w:t>26-51-H/01 Elektrikář</w:t>
      </w:r>
      <w:r>
        <w:br/>
        <w:t>ŠVP: Elektrikář – programovatelné elektroinstalace (ER)</w:t>
      </w:r>
    </w:p>
    <w:p w14:paraId="017525F1" w14:textId="7AA60D21" w:rsidR="6712F5BB" w:rsidRPr="003B34DF" w:rsidRDefault="003513C7" w:rsidP="00AB7071">
      <w:pPr>
        <w:pStyle w:val="Zkladntext"/>
        <w:widowControl w:val="0"/>
        <w:numPr>
          <w:ilvl w:val="0"/>
          <w:numId w:val="18"/>
        </w:numPr>
        <w:jc w:val="left"/>
      </w:pPr>
      <w:r w:rsidRPr="00A63307">
        <w:rPr>
          <w:b/>
        </w:rPr>
        <w:t>23-51-H/01 Strojní mechanik</w:t>
      </w:r>
      <w:r w:rsidR="00A63307">
        <w:rPr>
          <w:b/>
        </w:rPr>
        <w:br/>
      </w:r>
      <w:r>
        <w:t>Strojní mechanik – opravy, montáže</w:t>
      </w:r>
      <w:r w:rsidR="00622005">
        <w:t xml:space="preserve"> a </w:t>
      </w:r>
      <w:r>
        <w:t>svařování (SM)</w:t>
      </w:r>
    </w:p>
    <w:p w14:paraId="0996A583" w14:textId="77777777" w:rsidR="003513C7" w:rsidRPr="003B34DF" w:rsidRDefault="003513C7" w:rsidP="003513C7">
      <w:pPr>
        <w:rPr>
          <w:b/>
        </w:rPr>
      </w:pPr>
      <w:r w:rsidRPr="6100FD47">
        <w:rPr>
          <w:b/>
        </w:rPr>
        <w:t>Třída zkráceného denního studia: ELZ1</w:t>
      </w:r>
    </w:p>
    <w:p w14:paraId="73585B44" w14:textId="77777777" w:rsidR="003513C7" w:rsidRPr="003B34DF" w:rsidRDefault="003513C7" w:rsidP="0065455E">
      <w:pPr>
        <w:pStyle w:val="Zkladntext"/>
        <w:widowControl w:val="0"/>
        <w:numPr>
          <w:ilvl w:val="0"/>
          <w:numId w:val="18"/>
        </w:numPr>
        <w:suppressAutoHyphens/>
        <w:jc w:val="left"/>
      </w:pPr>
      <w:r w:rsidRPr="6100FD47">
        <w:rPr>
          <w:b/>
        </w:rPr>
        <w:t>26-51-H/01 Elektrikář</w:t>
      </w:r>
      <w:r>
        <w:br/>
        <w:t xml:space="preserve">ŠVP: Elektrikář – programovatelné elektroinstalace </w:t>
      </w:r>
    </w:p>
    <w:p w14:paraId="1FB24740" w14:textId="77777777" w:rsidR="003513C7" w:rsidRPr="003B34DF" w:rsidRDefault="003513C7" w:rsidP="003513C7">
      <w:pPr>
        <w:rPr>
          <w:b/>
        </w:rPr>
      </w:pPr>
      <w:r w:rsidRPr="6100FD47">
        <w:rPr>
          <w:b/>
        </w:rPr>
        <w:t>Třídy zkráceného dálkového studia: EZDA, EZDB</w:t>
      </w:r>
    </w:p>
    <w:p w14:paraId="15642C5B" w14:textId="77777777" w:rsidR="003513C7" w:rsidRPr="003B34DF" w:rsidRDefault="003513C7" w:rsidP="0065455E">
      <w:pPr>
        <w:pStyle w:val="Zkladntext"/>
        <w:widowControl w:val="0"/>
        <w:numPr>
          <w:ilvl w:val="0"/>
          <w:numId w:val="18"/>
        </w:numPr>
        <w:suppressAutoHyphens/>
        <w:jc w:val="left"/>
      </w:pPr>
      <w:r w:rsidRPr="6100FD47">
        <w:rPr>
          <w:b/>
        </w:rPr>
        <w:t>26-51-H/01 Elektrikář</w:t>
      </w:r>
      <w:r>
        <w:br/>
        <w:t xml:space="preserve">ŠVP: Elektrikář – programovatelné elektroinstalace </w:t>
      </w:r>
    </w:p>
    <w:p w14:paraId="766F9577" w14:textId="0BC1E314" w:rsidR="003513C7" w:rsidRPr="003B34DF" w:rsidRDefault="49D89498" w:rsidP="003513C7">
      <w:pPr>
        <w:rPr>
          <w:b/>
        </w:rPr>
      </w:pPr>
      <w:r w:rsidRPr="6100FD47">
        <w:rPr>
          <w:b/>
          <w:bCs/>
        </w:rPr>
        <w:t xml:space="preserve">Obory </w:t>
      </w:r>
      <w:r w:rsidR="00A63307" w:rsidRPr="6100FD47">
        <w:rPr>
          <w:b/>
          <w:bCs/>
        </w:rPr>
        <w:t>vzdělávání L</w:t>
      </w:r>
      <w:r w:rsidR="62AEA8BA" w:rsidRPr="6100FD47">
        <w:rPr>
          <w:b/>
          <w:bCs/>
        </w:rPr>
        <w:t>0 a</w:t>
      </w:r>
      <w:r w:rsidR="00622005" w:rsidRPr="6100FD47">
        <w:rPr>
          <w:b/>
          <w:bCs/>
        </w:rPr>
        <w:t> </w:t>
      </w:r>
      <w:r w:rsidR="003513C7" w:rsidRPr="6100FD47">
        <w:rPr>
          <w:b/>
          <w:bCs/>
        </w:rPr>
        <w:t>H</w:t>
      </w:r>
    </w:p>
    <w:p w14:paraId="36207449" w14:textId="77777777" w:rsidR="003513C7" w:rsidRPr="003B34DF" w:rsidRDefault="003513C7" w:rsidP="00F667BF">
      <w:pPr>
        <w:pStyle w:val="Zkladntext"/>
        <w:keepNext/>
        <w:ind w:left="0"/>
        <w:jc w:val="left"/>
      </w:pPr>
      <w:r w:rsidRPr="6100FD47">
        <w:rPr>
          <w:b/>
        </w:rPr>
        <w:t>Třída MP3:</w:t>
      </w:r>
      <w:r>
        <w:tab/>
      </w:r>
    </w:p>
    <w:p w14:paraId="1619F541" w14:textId="72A9ABCB" w:rsidR="003513C7" w:rsidRPr="003B34DF" w:rsidRDefault="003513C7" w:rsidP="0065455E">
      <w:pPr>
        <w:pStyle w:val="Zkladntext"/>
        <w:numPr>
          <w:ilvl w:val="0"/>
          <w:numId w:val="18"/>
        </w:numPr>
        <w:jc w:val="left"/>
      </w:pPr>
      <w:r>
        <w:t xml:space="preserve">RVP: </w:t>
      </w:r>
      <w:r w:rsidRPr="6100FD47">
        <w:rPr>
          <w:b/>
        </w:rPr>
        <w:t>23-45-L/01 Mechanik seřizovač</w:t>
      </w:r>
      <w:r>
        <w:br/>
        <w:t>ZZ</w:t>
      </w:r>
      <w:r w:rsidR="00622005">
        <w:t xml:space="preserve"> v </w:t>
      </w:r>
      <w:r>
        <w:t>oboru: 23-56-H/01 Obráběč kovů (OK)</w:t>
      </w:r>
    </w:p>
    <w:p w14:paraId="7CE28531" w14:textId="77777777" w:rsidR="003513C7" w:rsidRPr="003B34DF" w:rsidRDefault="003513C7" w:rsidP="003513C7">
      <w:pPr>
        <w:pStyle w:val="Zkladntext"/>
        <w:ind w:left="0"/>
        <w:jc w:val="left"/>
      </w:pPr>
      <w:r w:rsidRPr="6100FD47">
        <w:rPr>
          <w:b/>
        </w:rPr>
        <w:t>Třída: ME3</w:t>
      </w:r>
      <w:r>
        <w:t>:</w:t>
      </w:r>
      <w:r>
        <w:tab/>
      </w:r>
    </w:p>
    <w:p w14:paraId="53AD019C" w14:textId="5D074C78" w:rsidR="698618FB" w:rsidRDefault="003513C7" w:rsidP="00A63307">
      <w:pPr>
        <w:pStyle w:val="Zkladntext"/>
        <w:numPr>
          <w:ilvl w:val="0"/>
          <w:numId w:val="18"/>
        </w:numPr>
        <w:jc w:val="left"/>
      </w:pPr>
      <w:r>
        <w:t xml:space="preserve">RVP: </w:t>
      </w:r>
      <w:r w:rsidRPr="00A63307">
        <w:rPr>
          <w:b/>
        </w:rPr>
        <w:t>26-41-L/01 Mechanik elektrotechnik</w:t>
      </w:r>
      <w:r w:rsidR="00A63307" w:rsidRPr="00A63307">
        <w:rPr>
          <w:b/>
        </w:rPr>
        <w:br/>
      </w:r>
      <w:r>
        <w:t>ZZ</w:t>
      </w:r>
      <w:r w:rsidR="00622005">
        <w:t xml:space="preserve"> v </w:t>
      </w:r>
      <w:r>
        <w:t>oboru: 26-52-H/01 Elektromechanik pro zařízení</w:t>
      </w:r>
      <w:r w:rsidR="00622005">
        <w:t xml:space="preserve"> a </w:t>
      </w:r>
      <w:r>
        <w:t>přístroje (EM)</w:t>
      </w:r>
      <w:r w:rsidR="00A63307">
        <w:br/>
      </w:r>
      <w:r w:rsidR="698618FB">
        <w:t>ZZ v oboru: 26-51-H/01 Elektrikář – programovatelné elektroinstalace (ER)</w:t>
      </w:r>
    </w:p>
    <w:p w14:paraId="0B4517C5" w14:textId="54A42A22" w:rsidR="58F8A540" w:rsidRDefault="58F8A540" w:rsidP="6100FD47">
      <w:pPr>
        <w:pStyle w:val="Zkladntext"/>
        <w:widowControl w:val="0"/>
        <w:ind w:left="0"/>
        <w:jc w:val="left"/>
      </w:pPr>
      <w:r>
        <w:t>Závěrečná zkouška se skládala ze tří částí – písemná, praktická a ústní část.</w:t>
      </w:r>
    </w:p>
    <w:p w14:paraId="2FF7A576" w14:textId="7BB6BE7E" w:rsidR="003513C7" w:rsidRPr="003B34DF" w:rsidRDefault="003513C7" w:rsidP="003513C7">
      <w:pPr>
        <w:rPr>
          <w:b/>
        </w:rPr>
      </w:pPr>
      <w:r w:rsidRPr="6100FD47">
        <w:rPr>
          <w:b/>
        </w:rPr>
        <w:lastRenderedPageBreak/>
        <w:t xml:space="preserve">K 30. 6. </w:t>
      </w:r>
      <w:r w:rsidRPr="6100FD47">
        <w:rPr>
          <w:b/>
          <w:bCs/>
        </w:rPr>
        <w:t>202</w:t>
      </w:r>
      <w:r w:rsidR="00553DB7" w:rsidRPr="6100FD47">
        <w:rPr>
          <w:b/>
          <w:bCs/>
        </w:rPr>
        <w:t>4</w:t>
      </w:r>
      <w:r w:rsidRPr="6100FD47">
        <w:rPr>
          <w:b/>
        </w:rPr>
        <w:t xml:space="preserve"> prospělo</w:t>
      </w:r>
      <w:r w:rsidR="00622005" w:rsidRPr="6100FD47">
        <w:rPr>
          <w:b/>
        </w:rPr>
        <w:t xml:space="preserve"> a </w:t>
      </w:r>
      <w:r w:rsidRPr="6100FD47">
        <w:rPr>
          <w:b/>
        </w:rPr>
        <w:t xml:space="preserve">získalo výuční list </w:t>
      </w:r>
      <w:r w:rsidR="0DECCE37" w:rsidRPr="6100FD47">
        <w:rPr>
          <w:b/>
          <w:bCs/>
        </w:rPr>
        <w:t>78</w:t>
      </w:r>
      <w:r w:rsidRPr="6100FD47">
        <w:rPr>
          <w:b/>
        </w:rPr>
        <w:t xml:space="preserve"> žáků.</w:t>
      </w:r>
    </w:p>
    <w:p w14:paraId="4A936DA4" w14:textId="295923D1" w:rsidR="003513C7" w:rsidRPr="003B34DF" w:rsidRDefault="003513C7" w:rsidP="003513C7">
      <w:pPr>
        <w:rPr>
          <w:b/>
        </w:rPr>
      </w:pPr>
      <w:r w:rsidRPr="6100FD47">
        <w:rPr>
          <w:b/>
        </w:rPr>
        <w:t xml:space="preserve">Neprospělo </w:t>
      </w:r>
      <w:r w:rsidR="502927C9" w:rsidRPr="6100FD47">
        <w:rPr>
          <w:b/>
          <w:bCs/>
        </w:rPr>
        <w:t>25</w:t>
      </w:r>
      <w:r w:rsidRPr="6100FD47">
        <w:rPr>
          <w:b/>
        </w:rPr>
        <w:t xml:space="preserve"> žáků, kteří mají možnost konat opravnou zkoušku</w:t>
      </w:r>
      <w:r w:rsidR="00622005" w:rsidRPr="6100FD47">
        <w:rPr>
          <w:b/>
        </w:rPr>
        <w:t xml:space="preserve"> v </w:t>
      </w:r>
      <w:r w:rsidRPr="6100FD47">
        <w:rPr>
          <w:b/>
        </w:rPr>
        <w:t xml:space="preserve">září </w:t>
      </w:r>
      <w:r w:rsidRPr="6100FD47">
        <w:rPr>
          <w:b/>
          <w:bCs/>
        </w:rPr>
        <w:t>202</w:t>
      </w:r>
      <w:r w:rsidR="22568BE1" w:rsidRPr="6100FD47">
        <w:rPr>
          <w:b/>
          <w:bCs/>
        </w:rPr>
        <w:t>4</w:t>
      </w:r>
      <w:r w:rsidRPr="6100FD47">
        <w:rPr>
          <w:b/>
        </w:rPr>
        <w:t>.</w:t>
      </w:r>
    </w:p>
    <w:p w14:paraId="14E21B40" w14:textId="7578FDEF" w:rsidR="003513C7" w:rsidRPr="003B34DF" w:rsidRDefault="003513C7" w:rsidP="00A63307">
      <w:r>
        <w:t>Také</w:t>
      </w:r>
      <w:r w:rsidR="00622005">
        <w:t xml:space="preserve"> v </w:t>
      </w:r>
      <w:r>
        <w:t>letošním roce byl jmenován k závěrečným zkouškám zástupce Hospodářské komory, který sledoval zkoušky</w:t>
      </w:r>
      <w:r w:rsidR="00622005">
        <w:t xml:space="preserve"> z </w:t>
      </w:r>
      <w:r>
        <w:t>pohledu naplnění požadovaných kompetencí zaměstnavatelů.</w:t>
      </w:r>
    </w:p>
    <w:p w14:paraId="413C2497" w14:textId="1E9D67DB" w:rsidR="003513C7" w:rsidRPr="003B34DF" w:rsidRDefault="003513C7" w:rsidP="003513C7">
      <w:pPr>
        <w:rPr>
          <w:b/>
        </w:rPr>
      </w:pPr>
      <w:r w:rsidRPr="6100FD47">
        <w:rPr>
          <w:b/>
        </w:rPr>
        <w:t xml:space="preserve">Vyhodnocení ZZ - 1. termín: červen </w:t>
      </w:r>
      <w:r w:rsidRPr="6100FD47">
        <w:rPr>
          <w:b/>
          <w:bCs/>
        </w:rPr>
        <w:t>202</w:t>
      </w:r>
      <w:r w:rsidR="5116B9E6" w:rsidRPr="6100FD47">
        <w:rPr>
          <w:b/>
          <w:bCs/>
        </w:rPr>
        <w:t>4</w:t>
      </w:r>
    </w:p>
    <w:tbl>
      <w:tblPr>
        <w:tblW w:w="768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851"/>
        <w:gridCol w:w="708"/>
        <w:gridCol w:w="993"/>
        <w:gridCol w:w="1134"/>
        <w:gridCol w:w="992"/>
        <w:gridCol w:w="850"/>
        <w:gridCol w:w="1443"/>
      </w:tblGrid>
      <w:tr w:rsidR="00F523F5" w:rsidRPr="00A63307" w14:paraId="57BA256E" w14:textId="77777777" w:rsidTr="00F523F5">
        <w:trPr>
          <w:cantSplit/>
          <w:trHeight w:val="1004"/>
        </w:trPr>
        <w:tc>
          <w:tcPr>
            <w:tcW w:w="709" w:type="dxa"/>
            <w:shd w:val="clear" w:color="auto" w:fill="D9E2F3" w:themeFill="accent1" w:themeFillTint="33"/>
            <w:vAlign w:val="center"/>
            <w:hideMark/>
          </w:tcPr>
          <w:p w14:paraId="3B54937E" w14:textId="77777777" w:rsidR="003513C7" w:rsidRPr="00A63307" w:rsidRDefault="003513C7" w:rsidP="00A63307">
            <w:pPr>
              <w:spacing w:after="0" w:line="240" w:lineRule="auto"/>
              <w:jc w:val="center"/>
              <w:rPr>
                <w:rFonts w:asciiTheme="minorHAnsi" w:eastAsia="Times New Roman" w:hAnsiTheme="minorHAnsi" w:cstheme="minorHAnsi"/>
                <w:b/>
                <w:bCs/>
                <w:color w:val="000000"/>
                <w:kern w:val="0"/>
                <w:sz w:val="22"/>
                <w:szCs w:val="22"/>
              </w:rPr>
            </w:pPr>
            <w:r w:rsidRPr="00A63307">
              <w:rPr>
                <w:rFonts w:asciiTheme="minorHAnsi" w:eastAsia="Times New Roman" w:hAnsiTheme="minorHAnsi" w:cstheme="minorHAnsi"/>
                <w:b/>
                <w:bCs/>
                <w:color w:val="000000"/>
                <w:kern w:val="0"/>
                <w:sz w:val="22"/>
                <w:szCs w:val="22"/>
              </w:rPr>
              <w:t>Třídy</w:t>
            </w:r>
          </w:p>
        </w:tc>
        <w:tc>
          <w:tcPr>
            <w:tcW w:w="851" w:type="dxa"/>
            <w:shd w:val="clear" w:color="auto" w:fill="D9E2F3" w:themeFill="accent1" w:themeFillTint="33"/>
            <w:vAlign w:val="center"/>
            <w:hideMark/>
          </w:tcPr>
          <w:p w14:paraId="36AB0C0F" w14:textId="77777777" w:rsidR="003513C7" w:rsidRPr="00A63307" w:rsidRDefault="003513C7" w:rsidP="00A63307">
            <w:pPr>
              <w:spacing w:after="0" w:line="240" w:lineRule="auto"/>
              <w:jc w:val="center"/>
              <w:rPr>
                <w:rFonts w:asciiTheme="minorHAnsi" w:eastAsia="Times New Roman" w:hAnsiTheme="minorHAnsi" w:cstheme="minorHAnsi"/>
                <w:b/>
                <w:bCs/>
                <w:color w:val="000000"/>
                <w:kern w:val="0"/>
                <w:sz w:val="22"/>
                <w:szCs w:val="22"/>
              </w:rPr>
            </w:pPr>
            <w:r w:rsidRPr="00A63307">
              <w:rPr>
                <w:rFonts w:asciiTheme="minorHAnsi" w:eastAsia="Times New Roman" w:hAnsiTheme="minorHAnsi" w:cstheme="minorHAnsi"/>
                <w:b/>
                <w:bCs/>
                <w:color w:val="000000"/>
                <w:kern w:val="0"/>
                <w:sz w:val="22"/>
                <w:szCs w:val="22"/>
              </w:rPr>
              <w:t>Obor</w:t>
            </w:r>
          </w:p>
        </w:tc>
        <w:tc>
          <w:tcPr>
            <w:tcW w:w="708" w:type="dxa"/>
            <w:shd w:val="clear" w:color="auto" w:fill="D9E2F3" w:themeFill="accent1" w:themeFillTint="33"/>
            <w:vAlign w:val="center"/>
            <w:hideMark/>
          </w:tcPr>
          <w:p w14:paraId="5AFA79A2" w14:textId="77777777" w:rsidR="003513C7" w:rsidRPr="00A63307" w:rsidRDefault="003513C7" w:rsidP="00A63307">
            <w:pPr>
              <w:spacing w:after="0" w:line="240" w:lineRule="auto"/>
              <w:jc w:val="center"/>
              <w:rPr>
                <w:rFonts w:asciiTheme="minorHAnsi" w:eastAsia="Times New Roman" w:hAnsiTheme="minorHAnsi" w:cstheme="minorHAnsi"/>
                <w:b/>
                <w:bCs/>
                <w:color w:val="000000"/>
                <w:kern w:val="0"/>
                <w:sz w:val="22"/>
                <w:szCs w:val="22"/>
              </w:rPr>
            </w:pPr>
            <w:r w:rsidRPr="00A63307">
              <w:rPr>
                <w:rFonts w:asciiTheme="minorHAnsi" w:eastAsia="Times New Roman" w:hAnsiTheme="minorHAnsi" w:cstheme="minorHAnsi"/>
                <w:b/>
                <w:bCs/>
                <w:color w:val="000000"/>
                <w:kern w:val="0"/>
                <w:sz w:val="22"/>
                <w:szCs w:val="22"/>
              </w:rPr>
              <w:t>Počet žáků</w:t>
            </w:r>
          </w:p>
        </w:tc>
        <w:tc>
          <w:tcPr>
            <w:tcW w:w="993" w:type="dxa"/>
            <w:shd w:val="clear" w:color="auto" w:fill="D9E2F3" w:themeFill="accent1" w:themeFillTint="33"/>
            <w:vAlign w:val="center"/>
            <w:hideMark/>
          </w:tcPr>
          <w:p w14:paraId="5619220D" w14:textId="77777777" w:rsidR="003513C7" w:rsidRPr="00A63307" w:rsidRDefault="003513C7" w:rsidP="00A63307">
            <w:pPr>
              <w:spacing w:after="0" w:line="240" w:lineRule="auto"/>
              <w:jc w:val="center"/>
              <w:rPr>
                <w:rFonts w:asciiTheme="minorHAnsi" w:eastAsia="Times New Roman" w:hAnsiTheme="minorHAnsi" w:cstheme="minorHAnsi"/>
                <w:b/>
                <w:bCs/>
                <w:color w:val="000000"/>
                <w:kern w:val="0"/>
                <w:sz w:val="22"/>
                <w:szCs w:val="22"/>
              </w:rPr>
            </w:pPr>
            <w:r w:rsidRPr="00A63307">
              <w:rPr>
                <w:rFonts w:asciiTheme="minorHAnsi" w:eastAsia="Times New Roman" w:hAnsiTheme="minorHAnsi" w:cstheme="minorHAnsi"/>
                <w:b/>
                <w:bCs/>
                <w:color w:val="000000"/>
                <w:kern w:val="0"/>
                <w:sz w:val="22"/>
                <w:szCs w:val="22"/>
              </w:rPr>
              <w:t>Žáci, kteří konali ZZ</w:t>
            </w:r>
          </w:p>
        </w:tc>
        <w:tc>
          <w:tcPr>
            <w:tcW w:w="1134" w:type="dxa"/>
            <w:shd w:val="clear" w:color="auto" w:fill="D9E2F3" w:themeFill="accent1" w:themeFillTint="33"/>
            <w:vAlign w:val="center"/>
            <w:hideMark/>
          </w:tcPr>
          <w:p w14:paraId="1D3C43A3" w14:textId="1D0639F1" w:rsidR="003513C7" w:rsidRPr="00A63307" w:rsidRDefault="003513C7" w:rsidP="00A63307">
            <w:pPr>
              <w:spacing w:after="0" w:line="240" w:lineRule="auto"/>
              <w:jc w:val="center"/>
              <w:rPr>
                <w:rFonts w:asciiTheme="minorHAnsi" w:eastAsia="Times New Roman" w:hAnsiTheme="minorHAnsi" w:cstheme="minorHAnsi"/>
                <w:b/>
                <w:bCs/>
                <w:color w:val="000000"/>
                <w:kern w:val="0"/>
                <w:sz w:val="22"/>
                <w:szCs w:val="22"/>
              </w:rPr>
            </w:pPr>
            <w:r w:rsidRPr="00A63307">
              <w:rPr>
                <w:rFonts w:asciiTheme="minorHAnsi" w:eastAsia="Times New Roman" w:hAnsiTheme="minorHAnsi" w:cstheme="minorHAnsi"/>
                <w:b/>
                <w:bCs/>
                <w:color w:val="000000"/>
                <w:kern w:val="0"/>
                <w:sz w:val="22"/>
                <w:szCs w:val="22"/>
              </w:rPr>
              <w:t>Prospělo</w:t>
            </w:r>
            <w:r w:rsidR="00622005" w:rsidRPr="00A63307">
              <w:rPr>
                <w:rFonts w:asciiTheme="minorHAnsi" w:eastAsia="Times New Roman" w:hAnsiTheme="minorHAnsi" w:cstheme="minorHAnsi"/>
                <w:b/>
                <w:bCs/>
                <w:color w:val="000000"/>
                <w:kern w:val="0"/>
                <w:sz w:val="22"/>
                <w:szCs w:val="22"/>
              </w:rPr>
              <w:t xml:space="preserve"> s </w:t>
            </w:r>
            <w:proofErr w:type="spellStart"/>
            <w:r w:rsidRPr="00A63307">
              <w:rPr>
                <w:rFonts w:asciiTheme="minorHAnsi" w:eastAsia="Times New Roman" w:hAnsiTheme="minorHAnsi" w:cstheme="minorHAnsi"/>
                <w:b/>
                <w:bCs/>
                <w:color w:val="000000"/>
                <w:kern w:val="0"/>
                <w:sz w:val="22"/>
                <w:szCs w:val="22"/>
              </w:rPr>
              <w:t>vyznam</w:t>
            </w:r>
            <w:proofErr w:type="spellEnd"/>
            <w:r w:rsidRPr="00A63307">
              <w:rPr>
                <w:rFonts w:asciiTheme="minorHAnsi" w:eastAsia="Times New Roman" w:hAnsiTheme="minorHAnsi" w:cstheme="minorHAnsi"/>
                <w:b/>
                <w:bCs/>
                <w:color w:val="000000"/>
                <w:kern w:val="0"/>
                <w:sz w:val="22"/>
                <w:szCs w:val="22"/>
              </w:rPr>
              <w:t>.</w:t>
            </w:r>
          </w:p>
        </w:tc>
        <w:tc>
          <w:tcPr>
            <w:tcW w:w="992" w:type="dxa"/>
            <w:shd w:val="clear" w:color="auto" w:fill="D9E2F3" w:themeFill="accent1" w:themeFillTint="33"/>
            <w:vAlign w:val="center"/>
            <w:hideMark/>
          </w:tcPr>
          <w:p w14:paraId="2BFB81CF" w14:textId="77777777" w:rsidR="003513C7" w:rsidRPr="00A63307" w:rsidRDefault="003513C7" w:rsidP="00A63307">
            <w:pPr>
              <w:spacing w:after="0" w:line="240" w:lineRule="auto"/>
              <w:jc w:val="center"/>
              <w:rPr>
                <w:rFonts w:asciiTheme="minorHAnsi" w:eastAsia="Times New Roman" w:hAnsiTheme="minorHAnsi" w:cstheme="minorHAnsi"/>
                <w:b/>
                <w:bCs/>
                <w:color w:val="000000"/>
                <w:kern w:val="0"/>
                <w:sz w:val="22"/>
                <w:szCs w:val="22"/>
              </w:rPr>
            </w:pPr>
            <w:r w:rsidRPr="00A63307">
              <w:rPr>
                <w:rFonts w:asciiTheme="minorHAnsi" w:eastAsia="Times New Roman" w:hAnsiTheme="minorHAnsi" w:cstheme="minorHAnsi"/>
                <w:b/>
                <w:bCs/>
                <w:color w:val="000000"/>
                <w:kern w:val="0"/>
                <w:sz w:val="22"/>
                <w:szCs w:val="22"/>
              </w:rPr>
              <w:t>Prospělo</w:t>
            </w:r>
          </w:p>
        </w:tc>
        <w:tc>
          <w:tcPr>
            <w:tcW w:w="850" w:type="dxa"/>
            <w:shd w:val="clear" w:color="auto" w:fill="D9E2F3" w:themeFill="accent1" w:themeFillTint="33"/>
            <w:vAlign w:val="center"/>
            <w:hideMark/>
          </w:tcPr>
          <w:p w14:paraId="6AAFA183" w14:textId="77777777" w:rsidR="003513C7" w:rsidRPr="00A63307" w:rsidRDefault="003513C7" w:rsidP="00A63307">
            <w:pPr>
              <w:spacing w:after="0" w:line="240" w:lineRule="auto"/>
              <w:jc w:val="center"/>
              <w:rPr>
                <w:rFonts w:asciiTheme="minorHAnsi" w:eastAsia="Times New Roman" w:hAnsiTheme="minorHAnsi" w:cstheme="minorHAnsi"/>
                <w:b/>
                <w:bCs/>
                <w:color w:val="000000"/>
                <w:kern w:val="0"/>
                <w:sz w:val="22"/>
                <w:szCs w:val="22"/>
              </w:rPr>
            </w:pPr>
            <w:r w:rsidRPr="00A63307">
              <w:rPr>
                <w:rFonts w:asciiTheme="minorHAnsi" w:eastAsia="Times New Roman" w:hAnsiTheme="minorHAnsi" w:cstheme="minorHAnsi"/>
                <w:b/>
                <w:bCs/>
                <w:color w:val="000000"/>
                <w:kern w:val="0"/>
                <w:sz w:val="22"/>
                <w:szCs w:val="22"/>
              </w:rPr>
              <w:t>Neprospělo</w:t>
            </w:r>
          </w:p>
        </w:tc>
        <w:tc>
          <w:tcPr>
            <w:tcW w:w="1443" w:type="dxa"/>
            <w:shd w:val="clear" w:color="auto" w:fill="D9E2F3" w:themeFill="accent1" w:themeFillTint="33"/>
            <w:vAlign w:val="center"/>
            <w:hideMark/>
          </w:tcPr>
          <w:p w14:paraId="6ED40B15" w14:textId="77777777" w:rsidR="003513C7" w:rsidRPr="00A63307" w:rsidRDefault="003513C7" w:rsidP="00A63307">
            <w:pPr>
              <w:spacing w:after="0" w:line="240" w:lineRule="auto"/>
              <w:jc w:val="center"/>
              <w:rPr>
                <w:rFonts w:asciiTheme="minorHAnsi" w:eastAsia="Times New Roman" w:hAnsiTheme="minorHAnsi" w:cstheme="minorHAnsi"/>
                <w:b/>
                <w:bCs/>
                <w:color w:val="000000"/>
                <w:kern w:val="0"/>
                <w:sz w:val="22"/>
                <w:szCs w:val="22"/>
              </w:rPr>
            </w:pPr>
            <w:r w:rsidRPr="00A63307">
              <w:rPr>
                <w:rFonts w:asciiTheme="minorHAnsi" w:eastAsia="Times New Roman" w:hAnsiTheme="minorHAnsi" w:cstheme="minorHAnsi"/>
                <w:b/>
                <w:bCs/>
                <w:color w:val="000000"/>
                <w:kern w:val="0"/>
                <w:sz w:val="22"/>
                <w:szCs w:val="22"/>
              </w:rPr>
              <w:t>Povoleno opakování zkoušky</w:t>
            </w:r>
          </w:p>
        </w:tc>
      </w:tr>
      <w:tr w:rsidR="003513C7" w:rsidRPr="00A63307" w14:paraId="1BB5AFB2" w14:textId="77777777" w:rsidTr="00F523F5">
        <w:trPr>
          <w:trHeight w:val="636"/>
        </w:trPr>
        <w:tc>
          <w:tcPr>
            <w:tcW w:w="709" w:type="dxa"/>
            <w:shd w:val="clear" w:color="auto" w:fill="auto"/>
            <w:vAlign w:val="center"/>
            <w:hideMark/>
          </w:tcPr>
          <w:p w14:paraId="71A29640" w14:textId="49081A81"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E</w:t>
            </w:r>
            <w:r w:rsidR="3FA86BCF" w:rsidRPr="00A63307">
              <w:rPr>
                <w:rFonts w:asciiTheme="minorHAnsi" w:eastAsia="Times New Roman" w:hAnsiTheme="minorHAnsi" w:cstheme="minorHAnsi"/>
                <w:color w:val="000000"/>
                <w:kern w:val="0"/>
                <w:sz w:val="22"/>
                <w:szCs w:val="22"/>
              </w:rPr>
              <w:t>SM</w:t>
            </w:r>
            <w:r w:rsidRPr="00A63307">
              <w:rPr>
                <w:rFonts w:asciiTheme="minorHAnsi" w:eastAsia="Times New Roman" w:hAnsiTheme="minorHAnsi" w:cstheme="minorHAnsi"/>
                <w:color w:val="000000"/>
                <w:kern w:val="0"/>
                <w:sz w:val="22"/>
                <w:szCs w:val="22"/>
              </w:rPr>
              <w:t>3</w:t>
            </w:r>
          </w:p>
        </w:tc>
        <w:tc>
          <w:tcPr>
            <w:tcW w:w="851" w:type="dxa"/>
            <w:shd w:val="clear" w:color="auto" w:fill="auto"/>
            <w:vAlign w:val="center"/>
            <w:hideMark/>
          </w:tcPr>
          <w:p w14:paraId="6E74CBD9" w14:textId="1D68FD41" w:rsidR="003513C7" w:rsidRPr="00A63307" w:rsidRDefault="003513C7" w:rsidP="6100FD47">
            <w:pPr>
              <w:spacing w:after="0" w:line="240" w:lineRule="auto"/>
              <w:jc w:val="center"/>
              <w:rPr>
                <w:rFonts w:asciiTheme="minorHAnsi" w:eastAsia="Times New Roman" w:hAnsiTheme="minorHAnsi" w:cstheme="minorHAnsi"/>
                <w:color w:val="000000" w:themeColor="text1"/>
                <w:sz w:val="22"/>
                <w:szCs w:val="22"/>
              </w:rPr>
            </w:pPr>
            <w:r w:rsidRPr="00A63307">
              <w:rPr>
                <w:rFonts w:asciiTheme="minorHAnsi" w:eastAsia="Times New Roman" w:hAnsiTheme="minorHAnsi" w:cstheme="minorHAnsi"/>
                <w:color w:val="000000"/>
                <w:kern w:val="0"/>
                <w:sz w:val="22"/>
                <w:szCs w:val="22"/>
              </w:rPr>
              <w:t>EM, ER</w:t>
            </w:r>
            <w:r w:rsidR="29032365" w:rsidRPr="00A63307">
              <w:rPr>
                <w:rFonts w:asciiTheme="minorHAnsi" w:eastAsia="Times New Roman" w:hAnsiTheme="minorHAnsi" w:cstheme="minorHAnsi"/>
                <w:color w:val="000000"/>
                <w:kern w:val="0"/>
                <w:sz w:val="22"/>
                <w:szCs w:val="22"/>
              </w:rPr>
              <w:t>,</w:t>
            </w:r>
          </w:p>
          <w:p w14:paraId="056B0892" w14:textId="423B3BD0" w:rsidR="003513C7" w:rsidRPr="00A63307" w:rsidRDefault="29032365"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themeColor="text1"/>
                <w:sz w:val="22"/>
                <w:szCs w:val="22"/>
              </w:rPr>
              <w:t>SM</w:t>
            </w:r>
          </w:p>
        </w:tc>
        <w:tc>
          <w:tcPr>
            <w:tcW w:w="708" w:type="dxa"/>
            <w:shd w:val="clear" w:color="auto" w:fill="auto"/>
            <w:vAlign w:val="center"/>
            <w:hideMark/>
          </w:tcPr>
          <w:p w14:paraId="76346B21" w14:textId="5E90C185"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2</w:t>
            </w:r>
            <w:r w:rsidR="61C7F169" w:rsidRPr="00A63307">
              <w:rPr>
                <w:rFonts w:asciiTheme="minorHAnsi" w:eastAsia="Times New Roman" w:hAnsiTheme="minorHAnsi" w:cstheme="minorHAnsi"/>
                <w:color w:val="000000"/>
                <w:kern w:val="0"/>
                <w:sz w:val="22"/>
                <w:szCs w:val="22"/>
              </w:rPr>
              <w:t>0</w:t>
            </w:r>
          </w:p>
        </w:tc>
        <w:tc>
          <w:tcPr>
            <w:tcW w:w="993" w:type="dxa"/>
            <w:shd w:val="clear" w:color="auto" w:fill="auto"/>
            <w:vAlign w:val="center"/>
            <w:hideMark/>
          </w:tcPr>
          <w:p w14:paraId="53FEC3A1" w14:textId="49B6FCC5" w:rsidR="003513C7" w:rsidRPr="00A63307" w:rsidRDefault="20F1AE79"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1</w:t>
            </w:r>
            <w:r w:rsidR="1BA132B5" w:rsidRPr="00A63307">
              <w:rPr>
                <w:rFonts w:asciiTheme="minorHAnsi" w:eastAsia="Times New Roman" w:hAnsiTheme="minorHAnsi" w:cstheme="minorHAnsi"/>
                <w:color w:val="000000"/>
                <w:kern w:val="0"/>
                <w:sz w:val="22"/>
                <w:szCs w:val="22"/>
              </w:rPr>
              <w:t>8</w:t>
            </w:r>
          </w:p>
        </w:tc>
        <w:tc>
          <w:tcPr>
            <w:tcW w:w="1134" w:type="dxa"/>
            <w:shd w:val="clear" w:color="auto" w:fill="auto"/>
            <w:vAlign w:val="center"/>
            <w:hideMark/>
          </w:tcPr>
          <w:p w14:paraId="6FA3CE07" w14:textId="1A8F9DDA" w:rsidR="003513C7" w:rsidRPr="00A63307" w:rsidRDefault="772E9253"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0</w:t>
            </w:r>
          </w:p>
        </w:tc>
        <w:tc>
          <w:tcPr>
            <w:tcW w:w="992" w:type="dxa"/>
            <w:shd w:val="clear" w:color="auto" w:fill="auto"/>
            <w:vAlign w:val="center"/>
            <w:hideMark/>
          </w:tcPr>
          <w:p w14:paraId="7A23DAE0" w14:textId="3FA3F21B" w:rsidR="003513C7" w:rsidRPr="00A63307" w:rsidRDefault="772E9253" w:rsidP="00393DE1">
            <w:pPr>
              <w:spacing w:after="0" w:line="240" w:lineRule="auto"/>
              <w:jc w:val="center"/>
              <w:rPr>
                <w:rFonts w:asciiTheme="minorHAnsi" w:eastAsia="Times New Roman" w:hAnsiTheme="minorHAnsi" w:cstheme="minorHAnsi"/>
                <w:color w:val="000000" w:themeColor="text1"/>
                <w:sz w:val="22"/>
                <w:szCs w:val="22"/>
              </w:rPr>
            </w:pPr>
            <w:r w:rsidRPr="00A63307">
              <w:rPr>
                <w:rFonts w:asciiTheme="minorHAnsi" w:eastAsia="Times New Roman" w:hAnsiTheme="minorHAnsi" w:cstheme="minorHAnsi"/>
                <w:color w:val="000000" w:themeColor="text1"/>
                <w:sz w:val="22"/>
                <w:szCs w:val="22"/>
              </w:rPr>
              <w:t>12</w:t>
            </w:r>
          </w:p>
        </w:tc>
        <w:tc>
          <w:tcPr>
            <w:tcW w:w="850" w:type="dxa"/>
            <w:shd w:val="clear" w:color="auto" w:fill="auto"/>
            <w:vAlign w:val="center"/>
            <w:hideMark/>
          </w:tcPr>
          <w:p w14:paraId="4C90B8CA" w14:textId="42FEF556" w:rsidR="003513C7" w:rsidRPr="00A63307" w:rsidRDefault="001C539F"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6</w:t>
            </w:r>
          </w:p>
        </w:tc>
        <w:tc>
          <w:tcPr>
            <w:tcW w:w="1443" w:type="dxa"/>
            <w:shd w:val="clear" w:color="auto" w:fill="auto"/>
            <w:vAlign w:val="center"/>
            <w:hideMark/>
          </w:tcPr>
          <w:p w14:paraId="670DE922" w14:textId="750E6AEC" w:rsidR="003513C7" w:rsidRPr="00A63307" w:rsidRDefault="00D91EED"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6</w:t>
            </w:r>
          </w:p>
        </w:tc>
      </w:tr>
      <w:tr w:rsidR="003513C7" w:rsidRPr="00A63307" w14:paraId="23F8ADAF" w14:textId="77777777" w:rsidTr="00F523F5">
        <w:trPr>
          <w:trHeight w:val="324"/>
        </w:trPr>
        <w:tc>
          <w:tcPr>
            <w:tcW w:w="709" w:type="dxa"/>
            <w:shd w:val="clear" w:color="auto" w:fill="auto"/>
            <w:vAlign w:val="center"/>
            <w:hideMark/>
          </w:tcPr>
          <w:p w14:paraId="775641AE" w14:textId="77777777"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ELZ1</w:t>
            </w:r>
          </w:p>
        </w:tc>
        <w:tc>
          <w:tcPr>
            <w:tcW w:w="851" w:type="dxa"/>
            <w:shd w:val="clear" w:color="auto" w:fill="auto"/>
            <w:vAlign w:val="center"/>
            <w:hideMark/>
          </w:tcPr>
          <w:p w14:paraId="4322B2F6" w14:textId="77777777"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ER</w:t>
            </w:r>
          </w:p>
        </w:tc>
        <w:tc>
          <w:tcPr>
            <w:tcW w:w="708" w:type="dxa"/>
            <w:shd w:val="clear" w:color="auto" w:fill="auto"/>
            <w:vAlign w:val="center"/>
            <w:hideMark/>
          </w:tcPr>
          <w:p w14:paraId="25385FDC" w14:textId="209D4A86" w:rsidR="003513C7" w:rsidRPr="00A63307" w:rsidRDefault="2456F46B"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9</w:t>
            </w:r>
          </w:p>
        </w:tc>
        <w:tc>
          <w:tcPr>
            <w:tcW w:w="993" w:type="dxa"/>
            <w:shd w:val="clear" w:color="auto" w:fill="auto"/>
            <w:vAlign w:val="center"/>
            <w:hideMark/>
          </w:tcPr>
          <w:p w14:paraId="7EC24240" w14:textId="299CDDE8" w:rsidR="003513C7" w:rsidRPr="00A63307" w:rsidRDefault="2456F46B"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8</w:t>
            </w:r>
          </w:p>
        </w:tc>
        <w:tc>
          <w:tcPr>
            <w:tcW w:w="1134" w:type="dxa"/>
            <w:shd w:val="clear" w:color="auto" w:fill="auto"/>
            <w:vAlign w:val="center"/>
            <w:hideMark/>
          </w:tcPr>
          <w:p w14:paraId="7D748E74" w14:textId="77777777" w:rsidR="003513C7" w:rsidRPr="00A63307" w:rsidRDefault="2456F46B"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1</w:t>
            </w:r>
          </w:p>
        </w:tc>
        <w:tc>
          <w:tcPr>
            <w:tcW w:w="992" w:type="dxa"/>
            <w:shd w:val="clear" w:color="auto" w:fill="auto"/>
            <w:vAlign w:val="center"/>
            <w:hideMark/>
          </w:tcPr>
          <w:p w14:paraId="7B89E60F" w14:textId="3C643E4D" w:rsidR="003513C7" w:rsidRPr="00A63307" w:rsidRDefault="2456F46B"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7</w:t>
            </w:r>
          </w:p>
        </w:tc>
        <w:tc>
          <w:tcPr>
            <w:tcW w:w="850" w:type="dxa"/>
            <w:shd w:val="clear" w:color="auto" w:fill="auto"/>
            <w:vAlign w:val="center"/>
            <w:hideMark/>
          </w:tcPr>
          <w:p w14:paraId="744BB945" w14:textId="413D1656" w:rsidR="003513C7" w:rsidRPr="00A63307" w:rsidRDefault="2456F46B"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0</w:t>
            </w:r>
          </w:p>
        </w:tc>
        <w:tc>
          <w:tcPr>
            <w:tcW w:w="1443" w:type="dxa"/>
            <w:shd w:val="clear" w:color="auto" w:fill="auto"/>
            <w:vAlign w:val="center"/>
            <w:hideMark/>
          </w:tcPr>
          <w:p w14:paraId="180F7498" w14:textId="77777777" w:rsidR="003513C7" w:rsidRPr="00A63307" w:rsidRDefault="2456F46B"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0</w:t>
            </w:r>
          </w:p>
        </w:tc>
      </w:tr>
      <w:tr w:rsidR="003513C7" w:rsidRPr="00A63307" w14:paraId="603C180A" w14:textId="77777777" w:rsidTr="00F523F5">
        <w:trPr>
          <w:trHeight w:val="324"/>
        </w:trPr>
        <w:tc>
          <w:tcPr>
            <w:tcW w:w="709" w:type="dxa"/>
            <w:shd w:val="clear" w:color="auto" w:fill="auto"/>
            <w:vAlign w:val="center"/>
            <w:hideMark/>
          </w:tcPr>
          <w:p w14:paraId="162BCA79" w14:textId="77777777"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EZDA</w:t>
            </w:r>
          </w:p>
        </w:tc>
        <w:tc>
          <w:tcPr>
            <w:tcW w:w="851" w:type="dxa"/>
            <w:shd w:val="clear" w:color="auto" w:fill="auto"/>
            <w:vAlign w:val="center"/>
            <w:hideMark/>
          </w:tcPr>
          <w:p w14:paraId="29034AC4" w14:textId="77777777"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ER</w:t>
            </w:r>
          </w:p>
        </w:tc>
        <w:tc>
          <w:tcPr>
            <w:tcW w:w="708" w:type="dxa"/>
            <w:shd w:val="clear" w:color="auto" w:fill="auto"/>
            <w:vAlign w:val="center"/>
            <w:hideMark/>
          </w:tcPr>
          <w:p w14:paraId="7E580DA0" w14:textId="7873A36C"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2</w:t>
            </w:r>
            <w:r w:rsidR="04DA54F4" w:rsidRPr="00A63307">
              <w:rPr>
                <w:rFonts w:asciiTheme="minorHAnsi" w:eastAsia="Times New Roman" w:hAnsiTheme="minorHAnsi" w:cstheme="minorHAnsi"/>
                <w:color w:val="000000"/>
                <w:kern w:val="0"/>
                <w:sz w:val="22"/>
                <w:szCs w:val="22"/>
              </w:rPr>
              <w:t>3</w:t>
            </w:r>
          </w:p>
        </w:tc>
        <w:tc>
          <w:tcPr>
            <w:tcW w:w="993" w:type="dxa"/>
            <w:shd w:val="clear" w:color="auto" w:fill="auto"/>
            <w:vAlign w:val="center"/>
            <w:hideMark/>
          </w:tcPr>
          <w:p w14:paraId="130FBDD2" w14:textId="124725DB"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2</w:t>
            </w:r>
            <w:r w:rsidR="6F02DBFB" w:rsidRPr="00A63307">
              <w:rPr>
                <w:rFonts w:asciiTheme="minorHAnsi" w:eastAsia="Times New Roman" w:hAnsiTheme="minorHAnsi" w:cstheme="minorHAnsi"/>
                <w:color w:val="000000"/>
                <w:kern w:val="0"/>
                <w:sz w:val="22"/>
                <w:szCs w:val="22"/>
              </w:rPr>
              <w:t>2</w:t>
            </w:r>
          </w:p>
        </w:tc>
        <w:tc>
          <w:tcPr>
            <w:tcW w:w="1134" w:type="dxa"/>
            <w:shd w:val="clear" w:color="auto" w:fill="auto"/>
            <w:vAlign w:val="center"/>
            <w:hideMark/>
          </w:tcPr>
          <w:p w14:paraId="5DF1DD28" w14:textId="5BA72BB2" w:rsidR="003513C7" w:rsidRPr="00A63307" w:rsidRDefault="6F02DBFB" w:rsidP="00393DE1">
            <w:pPr>
              <w:spacing w:after="0" w:line="240" w:lineRule="auto"/>
              <w:jc w:val="center"/>
              <w:rPr>
                <w:rFonts w:asciiTheme="minorHAnsi" w:eastAsia="Times New Roman" w:hAnsiTheme="minorHAnsi" w:cstheme="minorHAnsi"/>
                <w:color w:val="000000" w:themeColor="text1"/>
                <w:sz w:val="22"/>
                <w:szCs w:val="22"/>
              </w:rPr>
            </w:pPr>
            <w:r w:rsidRPr="00A63307">
              <w:rPr>
                <w:rFonts w:asciiTheme="minorHAnsi" w:eastAsia="Times New Roman" w:hAnsiTheme="minorHAnsi" w:cstheme="minorHAnsi"/>
                <w:color w:val="000000" w:themeColor="text1"/>
                <w:sz w:val="22"/>
                <w:szCs w:val="22"/>
              </w:rPr>
              <w:t>12</w:t>
            </w:r>
          </w:p>
        </w:tc>
        <w:tc>
          <w:tcPr>
            <w:tcW w:w="992" w:type="dxa"/>
            <w:shd w:val="clear" w:color="auto" w:fill="auto"/>
            <w:vAlign w:val="center"/>
            <w:hideMark/>
          </w:tcPr>
          <w:p w14:paraId="22BE2665" w14:textId="78120AA6" w:rsidR="003513C7" w:rsidRPr="00A63307" w:rsidRDefault="6F02DBFB"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6</w:t>
            </w:r>
          </w:p>
        </w:tc>
        <w:tc>
          <w:tcPr>
            <w:tcW w:w="850" w:type="dxa"/>
            <w:shd w:val="clear" w:color="auto" w:fill="auto"/>
            <w:vAlign w:val="center"/>
            <w:hideMark/>
          </w:tcPr>
          <w:p w14:paraId="73D3A284" w14:textId="77777777" w:rsidR="003513C7" w:rsidRPr="00A63307" w:rsidRDefault="6F02DBFB"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4</w:t>
            </w:r>
          </w:p>
        </w:tc>
        <w:tc>
          <w:tcPr>
            <w:tcW w:w="1443" w:type="dxa"/>
            <w:shd w:val="clear" w:color="auto" w:fill="auto"/>
            <w:vAlign w:val="center"/>
            <w:hideMark/>
          </w:tcPr>
          <w:p w14:paraId="190E9A24" w14:textId="77777777" w:rsidR="003513C7" w:rsidRPr="00A63307" w:rsidRDefault="6F02DBFB"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4</w:t>
            </w:r>
          </w:p>
        </w:tc>
      </w:tr>
      <w:tr w:rsidR="003513C7" w:rsidRPr="00A63307" w14:paraId="033AA1F2" w14:textId="77777777" w:rsidTr="00F523F5">
        <w:trPr>
          <w:trHeight w:val="324"/>
        </w:trPr>
        <w:tc>
          <w:tcPr>
            <w:tcW w:w="709" w:type="dxa"/>
            <w:shd w:val="clear" w:color="auto" w:fill="auto"/>
            <w:vAlign w:val="center"/>
            <w:hideMark/>
          </w:tcPr>
          <w:p w14:paraId="7C7323FA" w14:textId="77777777"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EZDB</w:t>
            </w:r>
          </w:p>
        </w:tc>
        <w:tc>
          <w:tcPr>
            <w:tcW w:w="851" w:type="dxa"/>
            <w:shd w:val="clear" w:color="auto" w:fill="auto"/>
            <w:vAlign w:val="center"/>
            <w:hideMark/>
          </w:tcPr>
          <w:p w14:paraId="683820AF" w14:textId="77777777"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ER</w:t>
            </w:r>
          </w:p>
        </w:tc>
        <w:tc>
          <w:tcPr>
            <w:tcW w:w="708" w:type="dxa"/>
            <w:shd w:val="clear" w:color="auto" w:fill="auto"/>
            <w:vAlign w:val="center"/>
            <w:hideMark/>
          </w:tcPr>
          <w:p w14:paraId="4C4AC4F2" w14:textId="7A523497"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2</w:t>
            </w:r>
            <w:r w:rsidR="77E9BE29" w:rsidRPr="00A63307">
              <w:rPr>
                <w:rFonts w:asciiTheme="minorHAnsi" w:eastAsia="Times New Roman" w:hAnsiTheme="minorHAnsi" w:cstheme="minorHAnsi"/>
                <w:color w:val="000000"/>
                <w:kern w:val="0"/>
                <w:sz w:val="22"/>
                <w:szCs w:val="22"/>
              </w:rPr>
              <w:t>5</w:t>
            </w:r>
          </w:p>
        </w:tc>
        <w:tc>
          <w:tcPr>
            <w:tcW w:w="993" w:type="dxa"/>
            <w:shd w:val="clear" w:color="auto" w:fill="auto"/>
            <w:vAlign w:val="center"/>
            <w:hideMark/>
          </w:tcPr>
          <w:p w14:paraId="6B725CEA" w14:textId="43BD215A"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2</w:t>
            </w:r>
            <w:r w:rsidR="6A2F9511" w:rsidRPr="00A63307">
              <w:rPr>
                <w:rFonts w:asciiTheme="minorHAnsi" w:eastAsia="Times New Roman" w:hAnsiTheme="minorHAnsi" w:cstheme="minorHAnsi"/>
                <w:color w:val="000000"/>
                <w:kern w:val="0"/>
                <w:sz w:val="22"/>
                <w:szCs w:val="22"/>
              </w:rPr>
              <w:t>2</w:t>
            </w:r>
          </w:p>
        </w:tc>
        <w:tc>
          <w:tcPr>
            <w:tcW w:w="1134" w:type="dxa"/>
            <w:shd w:val="clear" w:color="auto" w:fill="auto"/>
            <w:vAlign w:val="center"/>
            <w:hideMark/>
          </w:tcPr>
          <w:p w14:paraId="1D637785" w14:textId="416279FE" w:rsidR="003513C7" w:rsidRPr="00A63307" w:rsidRDefault="6A2F9511"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9</w:t>
            </w:r>
          </w:p>
        </w:tc>
        <w:tc>
          <w:tcPr>
            <w:tcW w:w="992" w:type="dxa"/>
            <w:shd w:val="clear" w:color="auto" w:fill="auto"/>
            <w:vAlign w:val="center"/>
            <w:hideMark/>
          </w:tcPr>
          <w:p w14:paraId="0BECDC32" w14:textId="6B1B924A" w:rsidR="003513C7" w:rsidRPr="00A63307" w:rsidRDefault="6A2F9511"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9</w:t>
            </w:r>
          </w:p>
        </w:tc>
        <w:tc>
          <w:tcPr>
            <w:tcW w:w="850" w:type="dxa"/>
            <w:shd w:val="clear" w:color="auto" w:fill="auto"/>
            <w:vAlign w:val="center"/>
            <w:hideMark/>
          </w:tcPr>
          <w:p w14:paraId="18C82A75" w14:textId="6642CAFA" w:rsidR="003513C7" w:rsidRPr="00A63307" w:rsidRDefault="6A2F9511"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2</w:t>
            </w:r>
          </w:p>
        </w:tc>
        <w:tc>
          <w:tcPr>
            <w:tcW w:w="1443" w:type="dxa"/>
            <w:shd w:val="clear" w:color="auto" w:fill="auto"/>
            <w:vAlign w:val="center"/>
            <w:hideMark/>
          </w:tcPr>
          <w:p w14:paraId="52117822" w14:textId="485ABB77" w:rsidR="003513C7" w:rsidRPr="00A63307" w:rsidRDefault="6A2F9511"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4</w:t>
            </w:r>
          </w:p>
        </w:tc>
      </w:tr>
      <w:tr w:rsidR="003513C7" w:rsidRPr="00A63307" w14:paraId="010B9916" w14:textId="77777777" w:rsidTr="00F523F5">
        <w:trPr>
          <w:trHeight w:val="324"/>
        </w:trPr>
        <w:tc>
          <w:tcPr>
            <w:tcW w:w="709" w:type="dxa"/>
            <w:shd w:val="clear" w:color="auto" w:fill="auto"/>
            <w:vAlign w:val="center"/>
            <w:hideMark/>
          </w:tcPr>
          <w:p w14:paraId="7B638279" w14:textId="77777777"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MP3</w:t>
            </w:r>
          </w:p>
        </w:tc>
        <w:tc>
          <w:tcPr>
            <w:tcW w:w="851" w:type="dxa"/>
            <w:shd w:val="clear" w:color="auto" w:fill="auto"/>
            <w:vAlign w:val="center"/>
            <w:hideMark/>
          </w:tcPr>
          <w:p w14:paraId="339159B1" w14:textId="77777777"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 xml:space="preserve">OK </w:t>
            </w:r>
          </w:p>
        </w:tc>
        <w:tc>
          <w:tcPr>
            <w:tcW w:w="708" w:type="dxa"/>
            <w:shd w:val="clear" w:color="auto" w:fill="auto"/>
            <w:vAlign w:val="center"/>
            <w:hideMark/>
          </w:tcPr>
          <w:p w14:paraId="6A2A9DE9" w14:textId="4734982C" w:rsidR="003513C7" w:rsidRPr="00A63307" w:rsidRDefault="63DAE1DC"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1</w:t>
            </w:r>
            <w:r w:rsidR="447803D2" w:rsidRPr="00A63307">
              <w:rPr>
                <w:rFonts w:asciiTheme="minorHAnsi" w:eastAsia="Times New Roman" w:hAnsiTheme="minorHAnsi" w:cstheme="minorHAnsi"/>
                <w:color w:val="000000"/>
                <w:kern w:val="0"/>
                <w:sz w:val="22"/>
                <w:szCs w:val="22"/>
              </w:rPr>
              <w:t>5</w:t>
            </w:r>
          </w:p>
        </w:tc>
        <w:tc>
          <w:tcPr>
            <w:tcW w:w="993" w:type="dxa"/>
            <w:shd w:val="clear" w:color="auto" w:fill="auto"/>
            <w:vAlign w:val="center"/>
            <w:hideMark/>
          </w:tcPr>
          <w:p w14:paraId="7FF8DFD6" w14:textId="36FA890A" w:rsidR="003513C7" w:rsidRPr="00A63307" w:rsidRDefault="63DAE1DC"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1</w:t>
            </w:r>
            <w:r w:rsidR="6C9B599C" w:rsidRPr="00A63307">
              <w:rPr>
                <w:rFonts w:asciiTheme="minorHAnsi" w:eastAsia="Times New Roman" w:hAnsiTheme="minorHAnsi" w:cstheme="minorHAnsi"/>
                <w:color w:val="000000"/>
                <w:kern w:val="0"/>
                <w:sz w:val="22"/>
                <w:szCs w:val="22"/>
              </w:rPr>
              <w:t>5</w:t>
            </w:r>
          </w:p>
        </w:tc>
        <w:tc>
          <w:tcPr>
            <w:tcW w:w="1134" w:type="dxa"/>
            <w:shd w:val="clear" w:color="auto" w:fill="auto"/>
            <w:vAlign w:val="center"/>
            <w:hideMark/>
          </w:tcPr>
          <w:p w14:paraId="09B0200A" w14:textId="77777777" w:rsidR="003513C7" w:rsidRPr="00A63307" w:rsidRDefault="6C9B599C"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0</w:t>
            </w:r>
          </w:p>
        </w:tc>
        <w:tc>
          <w:tcPr>
            <w:tcW w:w="992" w:type="dxa"/>
            <w:shd w:val="clear" w:color="auto" w:fill="auto"/>
            <w:vAlign w:val="center"/>
            <w:hideMark/>
          </w:tcPr>
          <w:p w14:paraId="44C9C685" w14:textId="7BDDB144" w:rsidR="003513C7" w:rsidRPr="00A63307" w:rsidRDefault="6C9B599C"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12</w:t>
            </w:r>
          </w:p>
        </w:tc>
        <w:tc>
          <w:tcPr>
            <w:tcW w:w="850" w:type="dxa"/>
            <w:shd w:val="clear" w:color="auto" w:fill="auto"/>
            <w:vAlign w:val="center"/>
            <w:hideMark/>
          </w:tcPr>
          <w:p w14:paraId="0BD1C093" w14:textId="5EBB4790" w:rsidR="003513C7" w:rsidRPr="00A63307" w:rsidRDefault="00BF33A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2</w:t>
            </w:r>
          </w:p>
        </w:tc>
        <w:tc>
          <w:tcPr>
            <w:tcW w:w="1443" w:type="dxa"/>
            <w:shd w:val="clear" w:color="auto" w:fill="auto"/>
            <w:vAlign w:val="center"/>
            <w:hideMark/>
          </w:tcPr>
          <w:p w14:paraId="08D57C3B" w14:textId="31DCC4A5" w:rsidR="003513C7" w:rsidRPr="00A63307" w:rsidRDefault="6C9B599C"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3</w:t>
            </w:r>
          </w:p>
        </w:tc>
      </w:tr>
      <w:tr w:rsidR="003513C7" w:rsidRPr="00A63307" w14:paraId="1F2EDF66" w14:textId="77777777" w:rsidTr="00F523F5">
        <w:trPr>
          <w:trHeight w:val="324"/>
        </w:trPr>
        <w:tc>
          <w:tcPr>
            <w:tcW w:w="709" w:type="dxa"/>
            <w:shd w:val="clear" w:color="auto" w:fill="auto"/>
            <w:vAlign w:val="center"/>
            <w:hideMark/>
          </w:tcPr>
          <w:p w14:paraId="34FC9691" w14:textId="77777777"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ME3</w:t>
            </w:r>
          </w:p>
        </w:tc>
        <w:tc>
          <w:tcPr>
            <w:tcW w:w="851" w:type="dxa"/>
            <w:shd w:val="clear" w:color="auto" w:fill="auto"/>
            <w:vAlign w:val="center"/>
            <w:hideMark/>
          </w:tcPr>
          <w:p w14:paraId="59290DA5" w14:textId="4AD3053D" w:rsidR="003513C7" w:rsidRPr="00A63307" w:rsidRDefault="003513C7"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EM</w:t>
            </w:r>
            <w:r w:rsidR="0E87DA39" w:rsidRPr="00A63307">
              <w:rPr>
                <w:rFonts w:asciiTheme="minorHAnsi" w:eastAsia="Times New Roman" w:hAnsiTheme="minorHAnsi" w:cstheme="minorHAnsi"/>
                <w:color w:val="000000"/>
                <w:kern w:val="0"/>
                <w:sz w:val="22"/>
                <w:szCs w:val="22"/>
              </w:rPr>
              <w:t>, ER</w:t>
            </w:r>
          </w:p>
        </w:tc>
        <w:tc>
          <w:tcPr>
            <w:tcW w:w="708" w:type="dxa"/>
            <w:shd w:val="clear" w:color="auto" w:fill="auto"/>
            <w:vAlign w:val="center"/>
            <w:hideMark/>
          </w:tcPr>
          <w:p w14:paraId="16FD5789" w14:textId="5533F258" w:rsidR="003513C7" w:rsidRPr="00A63307" w:rsidRDefault="0E87DA39"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23</w:t>
            </w:r>
          </w:p>
        </w:tc>
        <w:tc>
          <w:tcPr>
            <w:tcW w:w="993" w:type="dxa"/>
            <w:shd w:val="clear" w:color="auto" w:fill="auto"/>
            <w:vAlign w:val="center"/>
            <w:hideMark/>
          </w:tcPr>
          <w:p w14:paraId="1013E3CF" w14:textId="22080C95" w:rsidR="003513C7" w:rsidRPr="00A63307" w:rsidRDefault="0E87DA39"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21</w:t>
            </w:r>
          </w:p>
        </w:tc>
        <w:tc>
          <w:tcPr>
            <w:tcW w:w="1134" w:type="dxa"/>
            <w:shd w:val="clear" w:color="auto" w:fill="auto"/>
            <w:vAlign w:val="center"/>
            <w:hideMark/>
          </w:tcPr>
          <w:p w14:paraId="66174926" w14:textId="7714FB0A" w:rsidR="003513C7" w:rsidRPr="00A63307" w:rsidRDefault="0E87DA39"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2</w:t>
            </w:r>
          </w:p>
        </w:tc>
        <w:tc>
          <w:tcPr>
            <w:tcW w:w="992" w:type="dxa"/>
            <w:shd w:val="clear" w:color="auto" w:fill="auto"/>
            <w:vAlign w:val="center"/>
            <w:hideMark/>
          </w:tcPr>
          <w:p w14:paraId="265E258D" w14:textId="7E77E2CE" w:rsidR="003513C7" w:rsidRPr="00A63307" w:rsidRDefault="0E87DA39"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8</w:t>
            </w:r>
          </w:p>
        </w:tc>
        <w:tc>
          <w:tcPr>
            <w:tcW w:w="850" w:type="dxa"/>
            <w:shd w:val="clear" w:color="auto" w:fill="auto"/>
            <w:vAlign w:val="center"/>
            <w:hideMark/>
          </w:tcPr>
          <w:p w14:paraId="04D35789" w14:textId="68917267" w:rsidR="003513C7" w:rsidRPr="00A63307" w:rsidRDefault="1B9AEF74"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11</w:t>
            </w:r>
          </w:p>
        </w:tc>
        <w:tc>
          <w:tcPr>
            <w:tcW w:w="1443" w:type="dxa"/>
            <w:shd w:val="clear" w:color="auto" w:fill="auto"/>
            <w:vAlign w:val="center"/>
            <w:hideMark/>
          </w:tcPr>
          <w:p w14:paraId="3AD1D6EC" w14:textId="77119FC4" w:rsidR="003513C7" w:rsidRPr="00A63307" w:rsidRDefault="1B9AEF74" w:rsidP="00393DE1">
            <w:pPr>
              <w:spacing w:after="0" w:line="240" w:lineRule="auto"/>
              <w:jc w:val="center"/>
              <w:rPr>
                <w:rFonts w:asciiTheme="minorHAnsi" w:eastAsia="Times New Roman" w:hAnsiTheme="minorHAnsi" w:cstheme="minorHAnsi"/>
                <w:color w:val="000000"/>
                <w:kern w:val="0"/>
                <w:sz w:val="22"/>
                <w:szCs w:val="22"/>
              </w:rPr>
            </w:pPr>
            <w:r w:rsidRPr="00A63307">
              <w:rPr>
                <w:rFonts w:asciiTheme="minorHAnsi" w:eastAsia="Times New Roman" w:hAnsiTheme="minorHAnsi" w:cstheme="minorHAnsi"/>
                <w:color w:val="000000"/>
                <w:kern w:val="0"/>
                <w:sz w:val="22"/>
                <w:szCs w:val="22"/>
              </w:rPr>
              <w:t>12</w:t>
            </w:r>
          </w:p>
        </w:tc>
      </w:tr>
    </w:tbl>
    <w:p w14:paraId="643D005A" w14:textId="77777777" w:rsidR="003513C7" w:rsidRPr="003B34DF" w:rsidRDefault="003513C7" w:rsidP="003513C7">
      <w:pPr>
        <w:rPr>
          <w:b/>
          <w:bCs/>
          <w:highlight w:val="green"/>
        </w:rPr>
      </w:pPr>
    </w:p>
    <w:p w14:paraId="1DDF2374" w14:textId="77777777" w:rsidR="003513C7" w:rsidRPr="003B34DF" w:rsidRDefault="003513C7" w:rsidP="003513C7">
      <w:pPr>
        <w:pStyle w:val="Nadpis2"/>
      </w:pPr>
      <w:r>
        <w:t xml:space="preserve"> </w:t>
      </w:r>
      <w:bookmarkStart w:id="127" w:name="_Toc179162222"/>
      <w:r>
        <w:t>Výsledky absolutoria Vyšší odborné školy</w:t>
      </w:r>
      <w:bookmarkEnd w:id="127"/>
    </w:p>
    <w:p w14:paraId="715859DB" w14:textId="1B9B6BCD" w:rsidR="001857C1" w:rsidRPr="007F6008" w:rsidRDefault="003513C7" w:rsidP="00A63307">
      <w:pPr>
        <w:rPr>
          <w:b/>
          <w:bCs/>
        </w:rPr>
      </w:pPr>
      <w:r>
        <w:t xml:space="preserve">1. termín: červen </w:t>
      </w:r>
      <w:r w:rsidR="00E306DD">
        <w:t>2023–</w:t>
      </w:r>
      <w:r w:rsidR="003630BD">
        <w:t>v</w:t>
      </w:r>
      <w:r w:rsidR="00622005">
        <w:t> </w:t>
      </w:r>
      <w:r>
        <w:t>měsíci červen se absolutori</w:t>
      </w:r>
      <w:r w:rsidR="5B33BEBB">
        <w:t>um</w:t>
      </w:r>
      <w:r>
        <w:t xml:space="preserve"> </w:t>
      </w:r>
      <w:r w:rsidR="043C4C86">
        <w:t>nekonalo.</w:t>
      </w:r>
      <w:r w:rsidR="00E306DD">
        <w:t xml:space="preserve"> </w:t>
      </w:r>
      <w:r>
        <w:br w:type="page"/>
      </w:r>
    </w:p>
    <w:p w14:paraId="1957AEED" w14:textId="12779BEF" w:rsidR="00477AD8" w:rsidRPr="006D0132" w:rsidRDefault="00CF60F9" w:rsidP="000C1806">
      <w:pPr>
        <w:pStyle w:val="Nadpis1"/>
      </w:pPr>
      <w:bookmarkStart w:id="128" w:name="_Toc21476813"/>
      <w:bookmarkStart w:id="129" w:name="_Toc21477174"/>
      <w:bookmarkStart w:id="130" w:name="_Toc21478928"/>
      <w:bookmarkStart w:id="131" w:name="_Toc527456331"/>
      <w:bookmarkStart w:id="132" w:name="_Toc179162223"/>
      <w:bookmarkEnd w:id="48"/>
      <w:bookmarkEnd w:id="122"/>
      <w:bookmarkEnd w:id="123"/>
      <w:bookmarkEnd w:id="124"/>
      <w:bookmarkEnd w:id="125"/>
      <w:r w:rsidRPr="006D0132">
        <w:lastRenderedPageBreak/>
        <w:t>O</w:t>
      </w:r>
      <w:r w:rsidR="00477AD8" w:rsidRPr="006D0132">
        <w:t>sobní rozvoj</w:t>
      </w:r>
      <w:r w:rsidR="00622005" w:rsidRPr="006D0132">
        <w:t xml:space="preserve"> a </w:t>
      </w:r>
      <w:r w:rsidR="00477AD8" w:rsidRPr="006D0132">
        <w:t>mimoškolní aktivity</w:t>
      </w:r>
      <w:bookmarkEnd w:id="128"/>
      <w:bookmarkEnd w:id="129"/>
      <w:bookmarkEnd w:id="130"/>
      <w:bookmarkEnd w:id="132"/>
    </w:p>
    <w:p w14:paraId="6D31D0B3" w14:textId="77777777" w:rsidR="00C637AD" w:rsidRPr="00A4519A" w:rsidRDefault="00C637AD" w:rsidP="00C637AD">
      <w:pPr>
        <w:pStyle w:val="Nadpis2"/>
      </w:pPr>
      <w:bookmarkStart w:id="133" w:name="_Toc115346299"/>
      <w:bookmarkStart w:id="134" w:name="_Toc179162224"/>
      <w:r w:rsidRPr="00A4519A">
        <w:t>Projekty žáků</w:t>
      </w:r>
      <w:bookmarkEnd w:id="133"/>
      <w:bookmarkEnd w:id="134"/>
    </w:p>
    <w:p w14:paraId="3F2CEB94" w14:textId="01C637F1" w:rsidR="00397B9B" w:rsidRDefault="00054744" w:rsidP="00A63307">
      <w:pPr>
        <w:rPr>
          <w:rStyle w:val="Siln"/>
          <w:b w:val="0"/>
        </w:rPr>
      </w:pPr>
      <w:r>
        <w:t xml:space="preserve">Také ve </w:t>
      </w:r>
      <w:proofErr w:type="spellStart"/>
      <w:r>
        <w:t>šk</w:t>
      </w:r>
      <w:proofErr w:type="spellEnd"/>
      <w:r>
        <w:t>. r. 202</w:t>
      </w:r>
      <w:r w:rsidR="0014367F">
        <w:t>3</w:t>
      </w:r>
      <w:r>
        <w:t>/202</w:t>
      </w:r>
      <w:r w:rsidR="5DD2D7C9">
        <w:t>4</w:t>
      </w:r>
      <w:r w:rsidR="00C637AD">
        <w:t xml:space="preserve"> byla výrazným projektovým prvkem vzdělávání</w:t>
      </w:r>
      <w:r w:rsidR="00622005">
        <w:t xml:space="preserve"> a </w:t>
      </w:r>
      <w:r w:rsidR="00C637AD">
        <w:t>posílením tvorby maturitních prací žáků ve formě projektového řešení zadaného tématu. Samotné zadání projektu maturitní práce vychází</w:t>
      </w:r>
      <w:r w:rsidR="00622005">
        <w:t xml:space="preserve"> z </w:t>
      </w:r>
      <w:r w:rsidR="00C637AD">
        <w:t>§79, odst. 4 a) zákona 561/2004 Sb.</w:t>
      </w:r>
      <w:r w:rsidR="00622005">
        <w:t xml:space="preserve"> a </w:t>
      </w:r>
      <w:r w:rsidR="00C637AD">
        <w:t>§15 V</w:t>
      </w:r>
      <w:r w:rsidR="7ACF541A">
        <w:t xml:space="preserve">yhlášky </w:t>
      </w:r>
      <w:r w:rsidR="00C637AD">
        <w:t>177/2009 Sb. Metodická podpora těchto projektů žáků 4. ročníků byla realizována</w:t>
      </w:r>
      <w:r w:rsidR="00622005">
        <w:t xml:space="preserve"> v </w:t>
      </w:r>
      <w:r w:rsidR="00C637AD">
        <w:t>rámci předmětu „Projektový seminář“, odborná podpora těchto projektů žáků 4. ročníků byla realizována</w:t>
      </w:r>
      <w:r w:rsidR="00622005">
        <w:t xml:space="preserve"> v </w:t>
      </w:r>
      <w:r w:rsidR="00C637AD">
        <w:t>rámci předmětu „Projektová praxe“. Předměty umožnily systematické vedení žáků</w:t>
      </w:r>
      <w:r w:rsidR="00622005">
        <w:t xml:space="preserve"> v </w:t>
      </w:r>
      <w:r w:rsidR="00C637AD">
        <w:t>žákovském projektu</w:t>
      </w:r>
      <w:r w:rsidR="00622005">
        <w:t xml:space="preserve"> a </w:t>
      </w:r>
      <w:r w:rsidR="00C637AD">
        <w:t xml:space="preserve">přinesly zejména zvýšení úrovně obhajovaných žákovských projektů. </w:t>
      </w:r>
      <w:r w:rsidR="00C637AD" w:rsidRPr="151796C8">
        <w:rPr>
          <w:rStyle w:val="Siln"/>
          <w:b w:val="0"/>
        </w:rPr>
        <w:t xml:space="preserve">Celkem bylo žáky zpracováno </w:t>
      </w:r>
      <w:r w:rsidR="00C637AD" w:rsidRPr="151796C8">
        <w:rPr>
          <w:rStyle w:val="Siln"/>
          <w:b w:val="0"/>
          <w:bCs w:val="0"/>
        </w:rPr>
        <w:t>3</w:t>
      </w:r>
      <w:r w:rsidR="5900C0A6" w:rsidRPr="151796C8">
        <w:rPr>
          <w:rStyle w:val="Siln"/>
          <w:b w:val="0"/>
          <w:bCs w:val="0"/>
        </w:rPr>
        <w:t>9</w:t>
      </w:r>
      <w:r w:rsidR="00C637AD" w:rsidRPr="151796C8">
        <w:rPr>
          <w:rStyle w:val="Siln"/>
          <w:b w:val="0"/>
        </w:rPr>
        <w:t xml:space="preserve"> maturitních projektů</w:t>
      </w:r>
      <w:r w:rsidR="00572390" w:rsidRPr="151796C8">
        <w:rPr>
          <w:rStyle w:val="Siln"/>
          <w:b w:val="0"/>
        </w:rPr>
        <w:t xml:space="preserve">. </w:t>
      </w:r>
      <w:r w:rsidR="00DC3F0F" w:rsidRPr="151796C8">
        <w:rPr>
          <w:rStyle w:val="Siln"/>
          <w:b w:val="0"/>
        </w:rPr>
        <w:t>O</w:t>
      </w:r>
      <w:r w:rsidR="00C637AD" w:rsidRPr="151796C8">
        <w:rPr>
          <w:rStyle w:val="Siln"/>
          <w:b w:val="0"/>
        </w:rPr>
        <w:t xml:space="preserve">bhajoba MP </w:t>
      </w:r>
      <w:r w:rsidR="00DC3F0F" w:rsidRPr="151796C8">
        <w:rPr>
          <w:rStyle w:val="Siln"/>
          <w:b w:val="0"/>
        </w:rPr>
        <w:t>byla součástí profilov</w:t>
      </w:r>
      <w:r w:rsidR="004259AF" w:rsidRPr="151796C8">
        <w:rPr>
          <w:rStyle w:val="Siln"/>
          <w:b w:val="0"/>
        </w:rPr>
        <w:t xml:space="preserve">é </w:t>
      </w:r>
      <w:r w:rsidR="00397B9B" w:rsidRPr="151796C8">
        <w:rPr>
          <w:rStyle w:val="Siln"/>
          <w:b w:val="0"/>
        </w:rPr>
        <w:t>maturitní</w:t>
      </w:r>
      <w:r w:rsidR="004259AF" w:rsidRPr="151796C8">
        <w:rPr>
          <w:rStyle w:val="Siln"/>
          <w:b w:val="0"/>
        </w:rPr>
        <w:t xml:space="preserve"> zkoušky </w:t>
      </w:r>
      <w:r w:rsidR="00C637AD" w:rsidRPr="151796C8">
        <w:rPr>
          <w:rStyle w:val="Siln"/>
          <w:b w:val="0"/>
        </w:rPr>
        <w:t>před maturitní komisí. Hodnocení prováděla dle zákona stanovená maturitní komise</w:t>
      </w:r>
      <w:r w:rsidR="00622005" w:rsidRPr="151796C8">
        <w:rPr>
          <w:rStyle w:val="Siln"/>
          <w:b w:val="0"/>
        </w:rPr>
        <w:t xml:space="preserve"> a </w:t>
      </w:r>
      <w:r w:rsidR="00C637AD" w:rsidRPr="151796C8">
        <w:rPr>
          <w:rStyle w:val="Siln"/>
          <w:b w:val="0"/>
        </w:rPr>
        <w:t>respektoval protokoly návrhů vedoucího práce</w:t>
      </w:r>
      <w:r w:rsidR="00622005" w:rsidRPr="151796C8">
        <w:rPr>
          <w:rStyle w:val="Siln"/>
          <w:b w:val="0"/>
        </w:rPr>
        <w:t xml:space="preserve"> a </w:t>
      </w:r>
      <w:r w:rsidR="00C637AD" w:rsidRPr="151796C8">
        <w:rPr>
          <w:rStyle w:val="Siln"/>
          <w:b w:val="0"/>
        </w:rPr>
        <w:t>oponenta MP.</w:t>
      </w:r>
      <w:r w:rsidR="00C637AD" w:rsidRPr="00397B9B">
        <w:rPr>
          <w:rStyle w:val="Siln"/>
          <w:b w:val="0"/>
        </w:rPr>
        <w:t xml:space="preserve"> </w:t>
      </w:r>
    </w:p>
    <w:p w14:paraId="33D7A1A6" w14:textId="0DF9256D" w:rsidR="00C637AD" w:rsidRDefault="00C637AD" w:rsidP="00C637AD">
      <w:pPr>
        <w:pStyle w:val="Nadpis3"/>
      </w:pPr>
      <w:bookmarkStart w:id="135" w:name="_Toc115346303"/>
      <w:bookmarkStart w:id="136" w:name="_Toc179162225"/>
      <w:r>
        <w:t>Soutěže</w:t>
      </w:r>
      <w:r w:rsidR="00F67E1B">
        <w:t>, exkurze, přednášky</w:t>
      </w:r>
      <w:r w:rsidR="00622005">
        <w:t xml:space="preserve"> a </w:t>
      </w:r>
      <w:r>
        <w:t>aktivity rozvíjející všeobecné zájmy</w:t>
      </w:r>
      <w:bookmarkEnd w:id="135"/>
      <w:bookmarkEnd w:id="136"/>
    </w:p>
    <w:p w14:paraId="53D50496" w14:textId="38562D91" w:rsidR="00F67E1B" w:rsidRPr="00AE4AC7" w:rsidRDefault="00F67E1B" w:rsidP="00F67E1B">
      <w:pPr>
        <w:pStyle w:val="Zkladntext"/>
        <w:ind w:left="0"/>
        <w:rPr>
          <w:b/>
          <w:bCs/>
        </w:rPr>
      </w:pPr>
      <w:r w:rsidRPr="00AE4AC7">
        <w:rPr>
          <w:b/>
          <w:bCs/>
        </w:rPr>
        <w:t>Září 202</w:t>
      </w:r>
      <w:r w:rsidR="00BC0E3C">
        <w:rPr>
          <w:b/>
          <w:bCs/>
        </w:rPr>
        <w:t>3</w:t>
      </w:r>
    </w:p>
    <w:p w14:paraId="3EBB8AC5" w14:textId="12B54137" w:rsidR="00F67E1B" w:rsidRDefault="00BC0E3C" w:rsidP="00BC0E3C">
      <w:pPr>
        <w:pStyle w:val="Zkladntext"/>
        <w:ind w:left="0"/>
        <w:contextualSpacing/>
      </w:pPr>
      <w:r>
        <w:t xml:space="preserve">Adaptační kurz </w:t>
      </w:r>
      <w:proofErr w:type="spellStart"/>
      <w:r>
        <w:t>Monínec</w:t>
      </w:r>
      <w:proofErr w:type="spellEnd"/>
      <w:r w:rsidR="00ED2305">
        <w:t>;</w:t>
      </w:r>
    </w:p>
    <w:p w14:paraId="3A24C4D6" w14:textId="4E93A2D6" w:rsidR="00BC0E3C" w:rsidRDefault="00BC0E3C" w:rsidP="00BC0E3C">
      <w:pPr>
        <w:pStyle w:val="Zkladntext"/>
        <w:ind w:left="0"/>
        <w:contextualSpacing/>
      </w:pPr>
      <w:r w:rsidRPr="00BC0E3C">
        <w:t>Odborná exkurze Štičí líheň</w:t>
      </w:r>
      <w:r w:rsidR="00ED2305">
        <w:t>;</w:t>
      </w:r>
    </w:p>
    <w:p w14:paraId="16CA5F59" w14:textId="2D38F5E0" w:rsidR="00BC0E3C" w:rsidRDefault="00BC0E3C" w:rsidP="00BC0E3C">
      <w:pPr>
        <w:pStyle w:val="Zkladntext"/>
        <w:ind w:left="0"/>
        <w:contextualSpacing/>
      </w:pPr>
      <w:r>
        <w:t>Literární exkurze Praha</w:t>
      </w:r>
      <w:r w:rsidR="00B32922">
        <w:t>.</w:t>
      </w:r>
    </w:p>
    <w:p w14:paraId="5C78B31A" w14:textId="77777777" w:rsidR="0088296A" w:rsidRDefault="0088296A" w:rsidP="00BC0E3C">
      <w:pPr>
        <w:pStyle w:val="Zkladntext"/>
        <w:ind w:left="0"/>
        <w:contextualSpacing/>
      </w:pPr>
    </w:p>
    <w:p w14:paraId="4E4116F4" w14:textId="04615C5D" w:rsidR="00275FDF" w:rsidRPr="00AE4AC7" w:rsidRDefault="00275FDF" w:rsidP="00F67E1B">
      <w:pPr>
        <w:pStyle w:val="Zkladntext"/>
        <w:ind w:left="0"/>
        <w:rPr>
          <w:b/>
          <w:bCs/>
        </w:rPr>
      </w:pPr>
      <w:r w:rsidRPr="00AE4AC7">
        <w:rPr>
          <w:b/>
          <w:bCs/>
        </w:rPr>
        <w:t>Říjen 202</w:t>
      </w:r>
      <w:r w:rsidR="00BC0E3C">
        <w:rPr>
          <w:b/>
          <w:bCs/>
        </w:rPr>
        <w:t>3</w:t>
      </w:r>
    </w:p>
    <w:p w14:paraId="53A49695" w14:textId="7D3D604C" w:rsidR="00275FDF" w:rsidRDefault="00BC0E3C" w:rsidP="00F67E1B">
      <w:pPr>
        <w:pStyle w:val="Zkladntext"/>
        <w:ind w:left="0"/>
        <w:contextualSpacing/>
      </w:pPr>
      <w:r>
        <w:t>Návštěva poslanecké sněmovny</w:t>
      </w:r>
      <w:r w:rsidR="00B32922">
        <w:t>;</w:t>
      </w:r>
    </w:p>
    <w:p w14:paraId="16FB9326" w14:textId="36A44037" w:rsidR="00275FDF" w:rsidRDefault="00275FDF" w:rsidP="00F67E1B">
      <w:pPr>
        <w:pStyle w:val="Zkladntext"/>
        <w:ind w:left="0"/>
        <w:contextualSpacing/>
      </w:pPr>
      <w:r>
        <w:t>Mezinárodní strojírenský veletrh Brno</w:t>
      </w:r>
      <w:r w:rsidR="00B32922">
        <w:t>;</w:t>
      </w:r>
    </w:p>
    <w:p w14:paraId="016636FE" w14:textId="56405A84" w:rsidR="00275FDF" w:rsidRDefault="00BC0E3C" w:rsidP="00F67E1B">
      <w:pPr>
        <w:pStyle w:val="Zkladntext"/>
        <w:ind w:left="0"/>
        <w:contextualSpacing/>
      </w:pPr>
      <w:r>
        <w:t>Exkurze Údolí motorů Itálie</w:t>
      </w:r>
      <w:r w:rsidR="00B32922">
        <w:t>;</w:t>
      </w:r>
    </w:p>
    <w:p w14:paraId="3D85ECC8" w14:textId="7DDD604D" w:rsidR="00275FDF" w:rsidRDefault="00BC0E3C" w:rsidP="00F67E1B">
      <w:pPr>
        <w:pStyle w:val="Zkladntext"/>
        <w:ind w:left="0"/>
        <w:contextualSpacing/>
      </w:pPr>
      <w:r>
        <w:t>Workshop – Vývoj aplikací a programů pro cloud</w:t>
      </w:r>
      <w:r w:rsidR="00B32922">
        <w:t>;</w:t>
      </w:r>
    </w:p>
    <w:p w14:paraId="0801DF1C" w14:textId="30C46ED2" w:rsidR="00275FDF" w:rsidRDefault="00275FDF" w:rsidP="00F67E1B">
      <w:pPr>
        <w:pStyle w:val="Zkladntext"/>
        <w:ind w:left="0"/>
        <w:contextualSpacing/>
      </w:pPr>
      <w:r>
        <w:t>Exkurze Národní muzeum Praha</w:t>
      </w:r>
      <w:r w:rsidR="00B32922">
        <w:t>;</w:t>
      </w:r>
    </w:p>
    <w:p w14:paraId="54E025D2" w14:textId="7ADC4A13" w:rsidR="00275FDF" w:rsidRDefault="004850E6" w:rsidP="00F67E1B">
      <w:pPr>
        <w:pStyle w:val="Zkladntext"/>
        <w:ind w:left="0"/>
        <w:contextualSpacing/>
      </w:pPr>
      <w:r>
        <w:t>Přednáška Armáda ČR</w:t>
      </w:r>
      <w:r w:rsidR="00B32922">
        <w:t>;</w:t>
      </w:r>
    </w:p>
    <w:p w14:paraId="299F36A5" w14:textId="7012A84C" w:rsidR="00275FDF" w:rsidRDefault="004850E6" w:rsidP="00F67E1B">
      <w:pPr>
        <w:pStyle w:val="Zkladntext"/>
        <w:ind w:left="0"/>
        <w:contextualSpacing/>
      </w:pPr>
      <w:r>
        <w:t>Přednáška Učím se učit</w:t>
      </w:r>
      <w:r w:rsidR="00B32922">
        <w:t>;</w:t>
      </w:r>
    </w:p>
    <w:p w14:paraId="4F5EDECF" w14:textId="16CF4CF2" w:rsidR="00275FDF" w:rsidRDefault="004850E6" w:rsidP="00F67E1B">
      <w:pPr>
        <w:pStyle w:val="Zkladntext"/>
        <w:ind w:left="0"/>
      </w:pPr>
      <w:r>
        <w:t>Přednáška Nestresuj se stresem</w:t>
      </w:r>
      <w:r w:rsidR="00B32922">
        <w:t>.</w:t>
      </w:r>
    </w:p>
    <w:p w14:paraId="25E5A0A2" w14:textId="435B7095" w:rsidR="00275FDF" w:rsidRPr="00AE4AC7" w:rsidRDefault="00275FDF" w:rsidP="00F67E1B">
      <w:pPr>
        <w:pStyle w:val="Zkladntext"/>
        <w:ind w:left="0"/>
        <w:rPr>
          <w:b/>
          <w:bCs/>
        </w:rPr>
      </w:pPr>
      <w:r w:rsidRPr="00AE4AC7">
        <w:rPr>
          <w:b/>
          <w:bCs/>
        </w:rPr>
        <w:t>Listopad 202</w:t>
      </w:r>
      <w:r w:rsidR="004850E6">
        <w:rPr>
          <w:b/>
          <w:bCs/>
        </w:rPr>
        <w:t>3</w:t>
      </w:r>
    </w:p>
    <w:p w14:paraId="2EC23389" w14:textId="29C79198" w:rsidR="00275FDF" w:rsidRDefault="004850E6" w:rsidP="00E17BC4">
      <w:pPr>
        <w:pStyle w:val="Zkladntext"/>
        <w:ind w:left="0"/>
        <w:contextualSpacing/>
      </w:pPr>
      <w:r>
        <w:t>Gaudeamus Brno</w:t>
      </w:r>
      <w:r w:rsidR="00B32922">
        <w:t>;</w:t>
      </w:r>
    </w:p>
    <w:p w14:paraId="30311C3F" w14:textId="6829381A" w:rsidR="00275FDF" w:rsidRDefault="00275FDF" w:rsidP="00E17BC4">
      <w:pPr>
        <w:pStyle w:val="Zkladntext"/>
        <w:ind w:left="0"/>
        <w:contextualSpacing/>
      </w:pPr>
      <w:r>
        <w:t xml:space="preserve">Exkurze </w:t>
      </w:r>
      <w:proofErr w:type="spellStart"/>
      <w:r w:rsidR="004850E6">
        <w:t>Wedos</w:t>
      </w:r>
      <w:proofErr w:type="spellEnd"/>
      <w:r w:rsidR="00B32922">
        <w:t>;</w:t>
      </w:r>
    </w:p>
    <w:p w14:paraId="5EC6BC5B" w14:textId="105A2D04" w:rsidR="00275FDF" w:rsidRDefault="00275FDF" w:rsidP="00E17BC4">
      <w:pPr>
        <w:pStyle w:val="Zkladntext"/>
        <w:ind w:left="0"/>
        <w:contextualSpacing/>
      </w:pPr>
      <w:r>
        <w:t xml:space="preserve">Soutěž </w:t>
      </w:r>
      <w:proofErr w:type="spellStart"/>
      <w:r>
        <w:t>pisQworky</w:t>
      </w:r>
      <w:proofErr w:type="spellEnd"/>
      <w:r w:rsidR="00B32922">
        <w:t>;</w:t>
      </w:r>
    </w:p>
    <w:p w14:paraId="661AC619" w14:textId="6E7DB7AF" w:rsidR="00275FDF" w:rsidRDefault="00275FDF" w:rsidP="00E17BC4">
      <w:pPr>
        <w:pStyle w:val="Zkladntext"/>
        <w:ind w:left="0"/>
        <w:contextualSpacing/>
      </w:pPr>
      <w:r>
        <w:t>Bobřík informatiky</w:t>
      </w:r>
      <w:r w:rsidR="00B32922">
        <w:t>;</w:t>
      </w:r>
    </w:p>
    <w:p w14:paraId="643821B0" w14:textId="67FCAE7B" w:rsidR="00275FDF" w:rsidRDefault="004850E6" w:rsidP="00E17BC4">
      <w:pPr>
        <w:pStyle w:val="Zkladntext"/>
        <w:ind w:left="0"/>
        <w:contextualSpacing/>
      </w:pPr>
      <w:r>
        <w:t>Exkurze Česká národní banka</w:t>
      </w:r>
      <w:r w:rsidR="00B32922">
        <w:t>;</w:t>
      </w:r>
    </w:p>
    <w:p w14:paraId="1D93A4E5" w14:textId="63BE92E7" w:rsidR="00275FDF" w:rsidRDefault="004850E6" w:rsidP="00E17BC4">
      <w:pPr>
        <w:pStyle w:val="Zkladntext"/>
        <w:ind w:left="0"/>
        <w:contextualSpacing/>
      </w:pPr>
      <w:r>
        <w:t>Beseda Problematika zakládání nových s.r.o.</w:t>
      </w:r>
      <w:r w:rsidR="00B32922">
        <w:t>;</w:t>
      </w:r>
    </w:p>
    <w:p w14:paraId="4EB07AD1" w14:textId="2D459B5F" w:rsidR="00275FDF" w:rsidRDefault="004850E6" w:rsidP="00E17BC4">
      <w:pPr>
        <w:pStyle w:val="Zkladntext"/>
        <w:ind w:left="0"/>
        <w:contextualSpacing/>
      </w:pPr>
      <w:r>
        <w:t>Beseda Možnost studia v</w:t>
      </w:r>
      <w:r w:rsidR="00B32922">
        <w:t> </w:t>
      </w:r>
      <w:r>
        <w:t>USA</w:t>
      </w:r>
      <w:r w:rsidR="00B32922">
        <w:t>;</w:t>
      </w:r>
    </w:p>
    <w:p w14:paraId="2222A39E" w14:textId="62665876" w:rsidR="00275FDF" w:rsidRDefault="004850E6" w:rsidP="00E17BC4">
      <w:pPr>
        <w:pStyle w:val="Zkladntext"/>
        <w:ind w:left="0"/>
        <w:contextualSpacing/>
      </w:pPr>
      <w:r>
        <w:t>Beseda Moderní marketing a management</w:t>
      </w:r>
      <w:r w:rsidR="00B32922">
        <w:t>;</w:t>
      </w:r>
    </w:p>
    <w:p w14:paraId="33949161" w14:textId="0B5C959D" w:rsidR="00275FDF" w:rsidRDefault="004850E6" w:rsidP="00E17BC4">
      <w:pPr>
        <w:pStyle w:val="Zkladntext"/>
        <w:ind w:left="0"/>
        <w:contextualSpacing/>
      </w:pPr>
      <w:proofErr w:type="spellStart"/>
      <w:r>
        <w:t>Robosoutěž</w:t>
      </w:r>
      <w:proofErr w:type="spellEnd"/>
      <w:r w:rsidR="00B32922">
        <w:t>;</w:t>
      </w:r>
    </w:p>
    <w:p w14:paraId="0E9270E8" w14:textId="79E46D57" w:rsidR="00275FDF" w:rsidRDefault="004850E6" w:rsidP="00E17BC4">
      <w:pPr>
        <w:pStyle w:val="Zkladntext"/>
        <w:ind w:left="0"/>
        <w:contextualSpacing/>
      </w:pPr>
      <w:r>
        <w:t xml:space="preserve">Přednáška </w:t>
      </w:r>
      <w:proofErr w:type="spellStart"/>
      <w:r>
        <w:t>Readycon</w:t>
      </w:r>
      <w:proofErr w:type="spellEnd"/>
      <w:r w:rsidR="00B32922">
        <w:t>;</w:t>
      </w:r>
    </w:p>
    <w:p w14:paraId="3B345088" w14:textId="4B43A37B" w:rsidR="00275FDF" w:rsidRDefault="004850E6" w:rsidP="00E17BC4">
      <w:pPr>
        <w:pStyle w:val="Zkladntext"/>
        <w:ind w:left="0"/>
        <w:contextualSpacing/>
      </w:pPr>
      <w:r>
        <w:t>Planeta Země 3000</w:t>
      </w:r>
      <w:r w:rsidR="00B32922">
        <w:t>;</w:t>
      </w:r>
    </w:p>
    <w:p w14:paraId="19DA6DE5" w14:textId="7CE38FB4" w:rsidR="00275FDF" w:rsidRDefault="004850E6" w:rsidP="00E17BC4">
      <w:pPr>
        <w:pStyle w:val="Zkladntext"/>
        <w:ind w:left="0"/>
        <w:contextualSpacing/>
      </w:pPr>
      <w:r>
        <w:lastRenderedPageBreak/>
        <w:t xml:space="preserve">Exkurze </w:t>
      </w:r>
      <w:proofErr w:type="spellStart"/>
      <w:r>
        <w:t>Red</w:t>
      </w:r>
      <w:proofErr w:type="spellEnd"/>
      <w:r>
        <w:t xml:space="preserve"> Bull Salzburg</w:t>
      </w:r>
      <w:r w:rsidR="00B32922">
        <w:t>.</w:t>
      </w:r>
    </w:p>
    <w:p w14:paraId="5740E8D2" w14:textId="563DE182" w:rsidR="00E17BC4" w:rsidRPr="00AE4AC7" w:rsidRDefault="00E17BC4" w:rsidP="00A63307">
      <w:pPr>
        <w:pStyle w:val="Zkladntext"/>
        <w:spacing w:before="240"/>
        <w:ind w:left="0"/>
        <w:rPr>
          <w:b/>
          <w:bCs/>
        </w:rPr>
      </w:pPr>
      <w:r w:rsidRPr="00AE4AC7">
        <w:rPr>
          <w:b/>
          <w:bCs/>
        </w:rPr>
        <w:t>Prosinec 202</w:t>
      </w:r>
      <w:r w:rsidR="00070271">
        <w:rPr>
          <w:b/>
          <w:bCs/>
        </w:rPr>
        <w:t>3</w:t>
      </w:r>
    </w:p>
    <w:p w14:paraId="25011F4D" w14:textId="410CED6B" w:rsidR="00E17BC4" w:rsidRDefault="004850E6" w:rsidP="00E17BC4">
      <w:pPr>
        <w:pStyle w:val="Zkladntext"/>
        <w:spacing w:line="240" w:lineRule="auto"/>
        <w:ind w:left="0"/>
        <w:contextualSpacing/>
      </w:pPr>
      <w:r>
        <w:t xml:space="preserve">Exkurze </w:t>
      </w:r>
      <w:proofErr w:type="spellStart"/>
      <w:r>
        <w:t>Wedos</w:t>
      </w:r>
      <w:proofErr w:type="spellEnd"/>
      <w:r w:rsidR="00B32922">
        <w:t>;</w:t>
      </w:r>
    </w:p>
    <w:p w14:paraId="03D33E87" w14:textId="27FCF39F" w:rsidR="00E17BC4" w:rsidRDefault="004850E6" w:rsidP="00E17BC4">
      <w:pPr>
        <w:pStyle w:val="Zkladntext"/>
        <w:spacing w:line="240" w:lineRule="auto"/>
        <w:ind w:left="0"/>
        <w:contextualSpacing/>
      </w:pPr>
      <w:r>
        <w:t>Divadelní představení Emil čili Háchovi</w:t>
      </w:r>
      <w:r w:rsidR="00B32922">
        <w:t>;</w:t>
      </w:r>
    </w:p>
    <w:p w14:paraId="43911DC4" w14:textId="5D948041" w:rsidR="00E17BC4" w:rsidRDefault="004850E6" w:rsidP="00E17BC4">
      <w:pPr>
        <w:pStyle w:val="Zkladntext"/>
        <w:spacing w:line="240" w:lineRule="auto"/>
        <w:ind w:left="0"/>
        <w:contextualSpacing/>
      </w:pPr>
      <w:r>
        <w:t>Exkurze zážitkový kubismus v</w:t>
      </w:r>
      <w:r w:rsidR="00B32922">
        <w:t> </w:t>
      </w:r>
      <w:r>
        <w:t>angličtině</w:t>
      </w:r>
      <w:r w:rsidR="00B32922">
        <w:t>;</w:t>
      </w:r>
    </w:p>
    <w:p w14:paraId="539705CC" w14:textId="25092C6F" w:rsidR="005650AD" w:rsidRDefault="004850E6" w:rsidP="00E17BC4">
      <w:pPr>
        <w:pStyle w:val="Zkladntext"/>
        <w:spacing w:line="240" w:lineRule="auto"/>
        <w:ind w:left="0"/>
        <w:contextualSpacing/>
      </w:pPr>
      <w:r>
        <w:t>Webinář Dějiny kryptografie</w:t>
      </w:r>
      <w:r w:rsidR="00B32922">
        <w:t>;</w:t>
      </w:r>
    </w:p>
    <w:p w14:paraId="7CC3FA1D" w14:textId="6BFA6A99" w:rsidR="005650AD" w:rsidRDefault="004850E6" w:rsidP="00E17BC4">
      <w:pPr>
        <w:pStyle w:val="Zkladntext"/>
        <w:spacing w:line="240" w:lineRule="auto"/>
        <w:ind w:left="0"/>
        <w:contextualSpacing/>
      </w:pPr>
      <w:r>
        <w:t xml:space="preserve">Finále </w:t>
      </w:r>
      <w:proofErr w:type="spellStart"/>
      <w:r>
        <w:t>Robosoutěže</w:t>
      </w:r>
      <w:proofErr w:type="spellEnd"/>
      <w:r w:rsidR="00B32922">
        <w:t>;</w:t>
      </w:r>
    </w:p>
    <w:p w14:paraId="5478CC4F" w14:textId="00D86C58" w:rsidR="005650AD" w:rsidRDefault="004850E6" w:rsidP="00E17BC4">
      <w:pPr>
        <w:pStyle w:val="Zkladntext"/>
        <w:spacing w:line="240" w:lineRule="auto"/>
        <w:ind w:left="0"/>
        <w:contextualSpacing/>
      </w:pPr>
      <w:r>
        <w:t>Exkurze Tesla Mladá Vožice</w:t>
      </w:r>
      <w:r w:rsidR="00B32922">
        <w:t>;</w:t>
      </w:r>
    </w:p>
    <w:p w14:paraId="3353C9F5" w14:textId="09C109B8" w:rsidR="005650AD" w:rsidRDefault="0085218E" w:rsidP="00E17BC4">
      <w:pPr>
        <w:pStyle w:val="Zkladntext"/>
        <w:spacing w:line="240" w:lineRule="auto"/>
        <w:ind w:left="0"/>
        <w:contextualSpacing/>
      </w:pPr>
      <w:r>
        <w:t>Vánoční matematická soutěž</w:t>
      </w:r>
      <w:r w:rsidR="004850E6">
        <w:t xml:space="preserve"> </w:t>
      </w:r>
      <w:proofErr w:type="spellStart"/>
      <w:r w:rsidR="004850E6">
        <w:t>Xmath</w:t>
      </w:r>
      <w:proofErr w:type="spellEnd"/>
      <w:r w:rsidR="00B32922">
        <w:t>.</w:t>
      </w:r>
    </w:p>
    <w:p w14:paraId="7C54375B" w14:textId="77777777" w:rsidR="004850E6" w:rsidRDefault="004850E6" w:rsidP="00E17BC4">
      <w:pPr>
        <w:pStyle w:val="Zkladntext"/>
        <w:spacing w:line="240" w:lineRule="auto"/>
        <w:ind w:left="0"/>
        <w:contextualSpacing/>
      </w:pPr>
    </w:p>
    <w:p w14:paraId="1D3FAC8B" w14:textId="6E4B14BC" w:rsidR="0085218E" w:rsidRPr="00AE4AC7" w:rsidRDefault="0085218E" w:rsidP="0085218E">
      <w:pPr>
        <w:pStyle w:val="Zkladntext"/>
        <w:ind w:left="0"/>
        <w:rPr>
          <w:b/>
          <w:bCs/>
        </w:rPr>
      </w:pPr>
      <w:r w:rsidRPr="00AE4AC7">
        <w:rPr>
          <w:b/>
          <w:bCs/>
        </w:rPr>
        <w:t>Leden 202</w:t>
      </w:r>
      <w:r w:rsidR="00070271">
        <w:rPr>
          <w:b/>
          <w:bCs/>
        </w:rPr>
        <w:t>4</w:t>
      </w:r>
    </w:p>
    <w:p w14:paraId="7D88735E" w14:textId="4D9E8F97" w:rsidR="0085218E" w:rsidRDefault="004850E6" w:rsidP="0085218E">
      <w:pPr>
        <w:pStyle w:val="Zkladntext"/>
        <w:ind w:left="0"/>
        <w:contextualSpacing/>
      </w:pPr>
      <w:r>
        <w:t>Exkurze Madeta</w:t>
      </w:r>
      <w:r w:rsidR="00B32922">
        <w:t>;</w:t>
      </w:r>
    </w:p>
    <w:p w14:paraId="15B8BD74" w14:textId="56F77E97" w:rsidR="0085218E" w:rsidRDefault="004850E6" w:rsidP="0085218E">
      <w:pPr>
        <w:pStyle w:val="Zkladntext"/>
        <w:ind w:left="0"/>
        <w:contextualSpacing/>
      </w:pPr>
      <w:r>
        <w:t>Soutěž Finanční gramotnost</w:t>
      </w:r>
      <w:r w:rsidR="00B32922">
        <w:t>;</w:t>
      </w:r>
    </w:p>
    <w:p w14:paraId="541604D6" w14:textId="6FC04A35" w:rsidR="0085218E" w:rsidRDefault="004850E6" w:rsidP="0085218E">
      <w:pPr>
        <w:pStyle w:val="Zkladntext"/>
        <w:ind w:left="0"/>
        <w:contextualSpacing/>
      </w:pPr>
      <w:r>
        <w:t>Exkurze Temelín</w:t>
      </w:r>
      <w:r w:rsidR="00B32922">
        <w:t>;</w:t>
      </w:r>
    </w:p>
    <w:p w14:paraId="64522C53" w14:textId="3EEBCDE9" w:rsidR="0085218E" w:rsidRDefault="0085218E" w:rsidP="0085218E">
      <w:pPr>
        <w:pStyle w:val="Zkladntext"/>
        <w:ind w:left="0"/>
        <w:contextualSpacing/>
      </w:pPr>
      <w:r>
        <w:t xml:space="preserve">Beseda </w:t>
      </w:r>
      <w:r w:rsidR="004850E6">
        <w:t xml:space="preserve">kam po </w:t>
      </w:r>
      <w:proofErr w:type="gramStart"/>
      <w:r w:rsidR="004850E6">
        <w:t>maturitě?</w:t>
      </w:r>
      <w:r w:rsidR="00B32922">
        <w:t>;</w:t>
      </w:r>
      <w:proofErr w:type="gramEnd"/>
    </w:p>
    <w:p w14:paraId="732846C2" w14:textId="77474AD1" w:rsidR="0085218E" w:rsidRDefault="004850E6" w:rsidP="0085218E">
      <w:pPr>
        <w:pStyle w:val="Zkladntext"/>
        <w:ind w:left="0"/>
        <w:contextualSpacing/>
      </w:pPr>
      <w:r>
        <w:t>Exkurze slévárna Kovosvit</w:t>
      </w:r>
      <w:r w:rsidR="00B32922">
        <w:t>;</w:t>
      </w:r>
    </w:p>
    <w:p w14:paraId="2B517601" w14:textId="050E38B4" w:rsidR="0085218E" w:rsidRDefault="004850E6" w:rsidP="0085218E">
      <w:pPr>
        <w:pStyle w:val="Zkladntext"/>
        <w:ind w:left="0"/>
        <w:contextualSpacing/>
      </w:pPr>
      <w:r>
        <w:t>Soutěž v anglickém jazyce</w:t>
      </w:r>
      <w:r w:rsidR="00B32922">
        <w:t>;</w:t>
      </w:r>
    </w:p>
    <w:p w14:paraId="07138C38" w14:textId="0DA1FFC6" w:rsidR="0085218E" w:rsidRDefault="00070271" w:rsidP="0085218E">
      <w:pPr>
        <w:pStyle w:val="Zkladntext"/>
        <w:ind w:left="0"/>
        <w:contextualSpacing/>
      </w:pPr>
      <w:r>
        <w:t>Beseda s pracovníky ÚP</w:t>
      </w:r>
      <w:r w:rsidR="00B32922">
        <w:t>;</w:t>
      </w:r>
    </w:p>
    <w:p w14:paraId="1825EBA8" w14:textId="1ADE131E" w:rsidR="0085218E" w:rsidRDefault="00070271" w:rsidP="0085218E">
      <w:pPr>
        <w:pStyle w:val="Zkladntext"/>
        <w:ind w:left="0"/>
        <w:contextualSpacing/>
      </w:pPr>
      <w:r>
        <w:t>Přednáška Technologická gramotnost</w:t>
      </w:r>
      <w:r w:rsidR="00B32922">
        <w:t>;</w:t>
      </w:r>
    </w:p>
    <w:p w14:paraId="787878D0" w14:textId="5490249D" w:rsidR="0085218E" w:rsidRDefault="00070271" w:rsidP="0085218E">
      <w:pPr>
        <w:pStyle w:val="Zkladntext"/>
        <w:ind w:left="0"/>
        <w:contextualSpacing/>
      </w:pPr>
      <w:r>
        <w:t>Přednáška předsedkyně SÚJB Dany Drábové</w:t>
      </w:r>
      <w:r w:rsidR="00B32922">
        <w:t>;</w:t>
      </w:r>
    </w:p>
    <w:p w14:paraId="63C009DC" w14:textId="38D97626" w:rsidR="0085218E" w:rsidRDefault="00070271" w:rsidP="0085218E">
      <w:pPr>
        <w:pStyle w:val="Zkladntext"/>
        <w:ind w:left="0"/>
        <w:contextualSpacing/>
      </w:pPr>
      <w:r>
        <w:t>Soutě</w:t>
      </w:r>
      <w:r w:rsidR="00CE44CA">
        <w:t>ž</w:t>
      </w:r>
      <w:r>
        <w:t xml:space="preserve"> v anglickém jazyce 2. kolo</w:t>
      </w:r>
      <w:r w:rsidR="00B32922">
        <w:t>;</w:t>
      </w:r>
    </w:p>
    <w:p w14:paraId="2109FCE9" w14:textId="099664DA" w:rsidR="00070271" w:rsidRDefault="00070271" w:rsidP="0085218E">
      <w:pPr>
        <w:pStyle w:val="Zkladntext"/>
        <w:ind w:left="0"/>
        <w:contextualSpacing/>
      </w:pPr>
      <w:r>
        <w:t>Divadelní představení Peter Black</w:t>
      </w:r>
      <w:r w:rsidR="00B32922">
        <w:t>;</w:t>
      </w:r>
    </w:p>
    <w:p w14:paraId="05CBFA6D" w14:textId="69A7B8E3" w:rsidR="00070271" w:rsidRDefault="00070271" w:rsidP="0085218E">
      <w:pPr>
        <w:pStyle w:val="Zkladntext"/>
        <w:ind w:left="0"/>
        <w:contextualSpacing/>
      </w:pPr>
      <w:r>
        <w:t>Bobřík informatiky</w:t>
      </w:r>
      <w:r w:rsidR="00B32922">
        <w:t>.</w:t>
      </w:r>
    </w:p>
    <w:p w14:paraId="11FFAB5F" w14:textId="77777777" w:rsidR="00070271" w:rsidRDefault="00070271" w:rsidP="0085218E">
      <w:pPr>
        <w:pStyle w:val="Zkladntext"/>
        <w:ind w:left="0"/>
        <w:contextualSpacing/>
      </w:pPr>
    </w:p>
    <w:p w14:paraId="6F8B141F" w14:textId="05C72D88" w:rsidR="0085218E" w:rsidRPr="00AE4AC7" w:rsidRDefault="0085218E" w:rsidP="0085218E">
      <w:pPr>
        <w:pStyle w:val="Zkladntext"/>
        <w:ind w:left="0"/>
        <w:rPr>
          <w:b/>
          <w:bCs/>
        </w:rPr>
      </w:pPr>
      <w:r w:rsidRPr="00AE4AC7">
        <w:rPr>
          <w:b/>
          <w:bCs/>
        </w:rPr>
        <w:t>Únor</w:t>
      </w:r>
      <w:r w:rsidR="0079113A" w:rsidRPr="00AE4AC7">
        <w:rPr>
          <w:b/>
          <w:bCs/>
        </w:rPr>
        <w:t xml:space="preserve"> 202</w:t>
      </w:r>
      <w:r w:rsidR="00070271">
        <w:rPr>
          <w:b/>
          <w:bCs/>
        </w:rPr>
        <w:t>4</w:t>
      </w:r>
    </w:p>
    <w:p w14:paraId="208EA2FC" w14:textId="09293A68" w:rsidR="0085218E" w:rsidRDefault="003D6929" w:rsidP="0085218E">
      <w:pPr>
        <w:pStyle w:val="Zkladntext"/>
        <w:ind w:left="0"/>
        <w:contextualSpacing/>
      </w:pPr>
      <w:r>
        <w:t xml:space="preserve">Exkurze </w:t>
      </w:r>
      <w:proofErr w:type="spellStart"/>
      <w:r>
        <w:t>Simens</w:t>
      </w:r>
      <w:proofErr w:type="spellEnd"/>
      <w:r w:rsidR="00261D5C">
        <w:t>;</w:t>
      </w:r>
    </w:p>
    <w:p w14:paraId="39DCA3F8" w14:textId="0DB25D49" w:rsidR="0085218E" w:rsidRDefault="0085218E" w:rsidP="0085218E">
      <w:pPr>
        <w:pStyle w:val="Zkladntext"/>
        <w:ind w:left="0"/>
        <w:contextualSpacing/>
      </w:pPr>
      <w:r>
        <w:t xml:space="preserve">Exkurze </w:t>
      </w:r>
      <w:r w:rsidR="003D6929">
        <w:t>MGM</w:t>
      </w:r>
      <w:r w:rsidR="00261D5C">
        <w:t>;</w:t>
      </w:r>
    </w:p>
    <w:p w14:paraId="29728283" w14:textId="0EB16129" w:rsidR="0085218E" w:rsidRDefault="003D6929" w:rsidP="0085218E">
      <w:pPr>
        <w:pStyle w:val="Zkladntext"/>
        <w:ind w:left="0"/>
        <w:contextualSpacing/>
      </w:pPr>
      <w:r>
        <w:t>Exkurze Temelín</w:t>
      </w:r>
      <w:r w:rsidR="00261D5C">
        <w:t>;</w:t>
      </w:r>
    </w:p>
    <w:p w14:paraId="0482C693" w14:textId="45E918BE" w:rsidR="0085218E" w:rsidRDefault="003D6929" w:rsidP="0085218E">
      <w:pPr>
        <w:pStyle w:val="Zkladntext"/>
        <w:ind w:left="0"/>
        <w:contextualSpacing/>
      </w:pPr>
      <w:r>
        <w:t xml:space="preserve">Přednáška </w:t>
      </w:r>
      <w:proofErr w:type="spellStart"/>
      <w:r>
        <w:t>Příměřené</w:t>
      </w:r>
      <w:proofErr w:type="spellEnd"/>
      <w:r>
        <w:t xml:space="preserve"> ceny pohonných hmot</w:t>
      </w:r>
      <w:r w:rsidR="00261D5C">
        <w:t>;</w:t>
      </w:r>
    </w:p>
    <w:p w14:paraId="07D7714A" w14:textId="1A67095E" w:rsidR="0085218E" w:rsidRDefault="003D6929" w:rsidP="0085218E">
      <w:pPr>
        <w:pStyle w:val="Zkladntext"/>
        <w:ind w:left="0"/>
        <w:contextualSpacing/>
      </w:pPr>
      <w:r>
        <w:t>Beseda Martin Šonka</w:t>
      </w:r>
      <w:r w:rsidR="00261D5C">
        <w:t>;</w:t>
      </w:r>
    </w:p>
    <w:p w14:paraId="7EB64763" w14:textId="7DDF148A" w:rsidR="0085218E" w:rsidRDefault="0085218E" w:rsidP="0085218E">
      <w:pPr>
        <w:pStyle w:val="Zkladntext"/>
        <w:ind w:left="0"/>
        <w:contextualSpacing/>
      </w:pPr>
      <w:r>
        <w:t xml:space="preserve">Exkurze </w:t>
      </w:r>
      <w:proofErr w:type="spellStart"/>
      <w:r w:rsidR="003D6929">
        <w:t>Hydac</w:t>
      </w:r>
      <w:proofErr w:type="spellEnd"/>
      <w:r w:rsidR="00261D5C">
        <w:t>;</w:t>
      </w:r>
    </w:p>
    <w:p w14:paraId="4A0B9569" w14:textId="7223F794" w:rsidR="0085218E" w:rsidRDefault="003D6929" w:rsidP="0085218E">
      <w:pPr>
        <w:pStyle w:val="Zkladntext"/>
        <w:ind w:left="0"/>
        <w:contextualSpacing/>
      </w:pPr>
      <w:r>
        <w:t>Divadelní představení George Orwell</w:t>
      </w:r>
      <w:r w:rsidR="00261D5C">
        <w:t>;</w:t>
      </w:r>
    </w:p>
    <w:p w14:paraId="0C43B698" w14:textId="68DDD5EF" w:rsidR="0085218E" w:rsidRDefault="003D6929" w:rsidP="0085218E">
      <w:pPr>
        <w:pStyle w:val="Zkladntext"/>
        <w:ind w:left="0"/>
        <w:contextualSpacing/>
      </w:pPr>
      <w:r>
        <w:t>Přednáška Malé modulární reaktory</w:t>
      </w:r>
      <w:r w:rsidR="00261D5C">
        <w:t>;</w:t>
      </w:r>
    </w:p>
    <w:p w14:paraId="35118AE2" w14:textId="0D7B5ED6" w:rsidR="003D6929" w:rsidRDefault="003D6929" w:rsidP="0085218E">
      <w:pPr>
        <w:pStyle w:val="Zkladntext"/>
        <w:ind w:left="0"/>
        <w:contextualSpacing/>
      </w:pPr>
      <w:r>
        <w:t>Beseda Člověk v</w:t>
      </w:r>
      <w:r w:rsidR="00261D5C">
        <w:t> </w:t>
      </w:r>
      <w:r>
        <w:t>tísni</w:t>
      </w:r>
      <w:r w:rsidR="00261D5C">
        <w:t>;</w:t>
      </w:r>
    </w:p>
    <w:p w14:paraId="58844552" w14:textId="50F1E9A5" w:rsidR="0088296A" w:rsidRDefault="0088296A" w:rsidP="0085218E">
      <w:pPr>
        <w:pStyle w:val="Zkladntext"/>
        <w:ind w:left="0"/>
        <w:contextualSpacing/>
      </w:pPr>
      <w:r>
        <w:t>Exkurze Yanfeng</w:t>
      </w:r>
      <w:r w:rsidR="00261D5C">
        <w:t>;</w:t>
      </w:r>
    </w:p>
    <w:p w14:paraId="6A22E741" w14:textId="6B9D37BB" w:rsidR="0088296A" w:rsidRDefault="0088296A" w:rsidP="0085218E">
      <w:pPr>
        <w:pStyle w:val="Zkladntext"/>
        <w:ind w:left="0"/>
        <w:contextualSpacing/>
      </w:pPr>
      <w:proofErr w:type="spellStart"/>
      <w:r>
        <w:t>Robotiáda</w:t>
      </w:r>
      <w:proofErr w:type="spellEnd"/>
      <w:r w:rsidR="00261D5C">
        <w:t>;</w:t>
      </w:r>
    </w:p>
    <w:p w14:paraId="5196D2BB" w14:textId="096FE424" w:rsidR="0088296A" w:rsidRDefault="0088296A" w:rsidP="0085218E">
      <w:pPr>
        <w:pStyle w:val="Zkladntext"/>
        <w:ind w:left="0"/>
        <w:contextualSpacing/>
      </w:pPr>
      <w:proofErr w:type="spellStart"/>
      <w:r>
        <w:t>Kovo</w:t>
      </w:r>
      <w:proofErr w:type="spellEnd"/>
      <w:r>
        <w:t xml:space="preserve"> junior</w:t>
      </w:r>
      <w:r w:rsidR="00261D5C">
        <w:t>;</w:t>
      </w:r>
    </w:p>
    <w:p w14:paraId="2FBEBF8C" w14:textId="6447A909" w:rsidR="0088296A" w:rsidRDefault="0088296A" w:rsidP="0085218E">
      <w:pPr>
        <w:pStyle w:val="Zkladntext"/>
        <w:ind w:left="0"/>
        <w:contextualSpacing/>
      </w:pPr>
      <w:r>
        <w:t>Soutěž v</w:t>
      </w:r>
      <w:r w:rsidR="00261D5C">
        <w:t> </w:t>
      </w:r>
      <w:r>
        <w:t>AJ</w:t>
      </w:r>
      <w:r w:rsidR="00261D5C">
        <w:t>.</w:t>
      </w:r>
    </w:p>
    <w:p w14:paraId="28F343F0" w14:textId="77777777" w:rsidR="003D6929" w:rsidRDefault="003D6929" w:rsidP="0085218E">
      <w:pPr>
        <w:pStyle w:val="Zkladntext"/>
        <w:ind w:left="0"/>
        <w:contextualSpacing/>
      </w:pPr>
    </w:p>
    <w:p w14:paraId="7DCA6E71" w14:textId="6C794983" w:rsidR="0085218E" w:rsidRPr="00AE4AC7" w:rsidRDefault="0085218E" w:rsidP="0085218E">
      <w:pPr>
        <w:pStyle w:val="Zkladntext"/>
        <w:ind w:left="0"/>
        <w:rPr>
          <w:b/>
          <w:bCs/>
        </w:rPr>
      </w:pPr>
      <w:r w:rsidRPr="00AE4AC7">
        <w:rPr>
          <w:b/>
          <w:bCs/>
        </w:rPr>
        <w:t>Březen</w:t>
      </w:r>
      <w:r w:rsidR="0079113A" w:rsidRPr="00AE4AC7">
        <w:rPr>
          <w:b/>
          <w:bCs/>
        </w:rPr>
        <w:t xml:space="preserve"> 202</w:t>
      </w:r>
      <w:r w:rsidR="009631B2">
        <w:rPr>
          <w:b/>
          <w:bCs/>
        </w:rPr>
        <w:t>4</w:t>
      </w:r>
    </w:p>
    <w:p w14:paraId="356DF426" w14:textId="2C2C9FAE" w:rsidR="0085218E" w:rsidRDefault="008F2043" w:rsidP="0085218E">
      <w:pPr>
        <w:pStyle w:val="Zkladntext"/>
        <w:ind w:left="0"/>
        <w:contextualSpacing/>
      </w:pPr>
      <w:r>
        <w:t>Elektrotechnická olympiáda</w:t>
      </w:r>
      <w:r w:rsidR="00261D5C">
        <w:t>;</w:t>
      </w:r>
    </w:p>
    <w:p w14:paraId="7937DEE0" w14:textId="46F68EC8" w:rsidR="0085218E" w:rsidRDefault="008F2043" w:rsidP="0085218E">
      <w:pPr>
        <w:pStyle w:val="Zkladntext"/>
        <w:ind w:left="0"/>
        <w:contextualSpacing/>
      </w:pPr>
      <w:r>
        <w:t>Exkurze Madeta</w:t>
      </w:r>
      <w:r w:rsidR="00261D5C">
        <w:t>;</w:t>
      </w:r>
    </w:p>
    <w:p w14:paraId="29E58A8F" w14:textId="7BD06DD0" w:rsidR="0085218E" w:rsidRDefault="0085218E" w:rsidP="0085218E">
      <w:pPr>
        <w:pStyle w:val="Zkladntext"/>
        <w:ind w:left="0"/>
        <w:contextualSpacing/>
      </w:pPr>
      <w:r>
        <w:lastRenderedPageBreak/>
        <w:t xml:space="preserve">Exkurze </w:t>
      </w:r>
      <w:proofErr w:type="spellStart"/>
      <w:r w:rsidR="008F2043">
        <w:t>HpH</w:t>
      </w:r>
      <w:proofErr w:type="spellEnd"/>
      <w:r w:rsidR="008F2043">
        <w:t xml:space="preserve"> Kutná Hora</w:t>
      </w:r>
      <w:r w:rsidR="00261D5C">
        <w:t>;</w:t>
      </w:r>
    </w:p>
    <w:p w14:paraId="77EDA5BB" w14:textId="0611B8A1" w:rsidR="0085218E" w:rsidRDefault="0085218E" w:rsidP="0085218E">
      <w:pPr>
        <w:pStyle w:val="Zkladntext"/>
        <w:ind w:left="0"/>
        <w:contextualSpacing/>
      </w:pPr>
      <w:r>
        <w:t xml:space="preserve">Exkurze </w:t>
      </w:r>
      <w:proofErr w:type="spellStart"/>
      <w:r w:rsidR="008F2043">
        <w:t>Guhring</w:t>
      </w:r>
      <w:proofErr w:type="spellEnd"/>
      <w:r w:rsidR="00261D5C">
        <w:t>;</w:t>
      </w:r>
    </w:p>
    <w:p w14:paraId="62879CAA" w14:textId="70E4B9E6" w:rsidR="0085218E" w:rsidRDefault="008F2043" w:rsidP="0085218E">
      <w:pPr>
        <w:pStyle w:val="Zkladntext"/>
        <w:ind w:left="0"/>
        <w:contextualSpacing/>
      </w:pPr>
      <w:r>
        <w:t>Beseda Daně</w:t>
      </w:r>
      <w:r w:rsidR="00261D5C">
        <w:t>;</w:t>
      </w:r>
    </w:p>
    <w:p w14:paraId="39538780" w14:textId="11BC9C5A" w:rsidR="0085218E" w:rsidRDefault="008F2043" w:rsidP="0085218E">
      <w:pPr>
        <w:pStyle w:val="Zkladntext"/>
        <w:ind w:left="0"/>
        <w:contextualSpacing/>
      </w:pPr>
      <w:r>
        <w:t xml:space="preserve">Soutěž </w:t>
      </w:r>
      <w:proofErr w:type="spellStart"/>
      <w:r>
        <w:t>Kovo</w:t>
      </w:r>
      <w:proofErr w:type="spellEnd"/>
      <w:r>
        <w:t xml:space="preserve"> Junior</w:t>
      </w:r>
      <w:r w:rsidR="00261D5C">
        <w:t>;</w:t>
      </w:r>
    </w:p>
    <w:p w14:paraId="1709FE33" w14:textId="3F718EFC" w:rsidR="0085218E" w:rsidRDefault="008F2043" w:rsidP="0085218E">
      <w:pPr>
        <w:pStyle w:val="Zkladntext"/>
        <w:ind w:left="0"/>
        <w:contextualSpacing/>
      </w:pPr>
      <w:r>
        <w:t>Soutěž v</w:t>
      </w:r>
      <w:r w:rsidR="00261D5C">
        <w:t> </w:t>
      </w:r>
      <w:r>
        <w:t>AJ</w:t>
      </w:r>
      <w:r w:rsidR="00261D5C">
        <w:t>;</w:t>
      </w:r>
    </w:p>
    <w:p w14:paraId="1596D534" w14:textId="02872946" w:rsidR="0085218E" w:rsidRDefault="008F2043" w:rsidP="0085218E">
      <w:pPr>
        <w:pStyle w:val="Zkladntext"/>
        <w:ind w:left="0"/>
        <w:contextualSpacing/>
      </w:pPr>
      <w:r>
        <w:t>Matematický klokan</w:t>
      </w:r>
      <w:r w:rsidR="00261D5C">
        <w:t>;</w:t>
      </w:r>
    </w:p>
    <w:p w14:paraId="42708B60" w14:textId="16472019" w:rsidR="0085218E" w:rsidRDefault="008F2043" w:rsidP="0085218E">
      <w:pPr>
        <w:pStyle w:val="Zkladntext"/>
        <w:ind w:left="0"/>
        <w:contextualSpacing/>
      </w:pPr>
      <w:r>
        <w:t xml:space="preserve">Soutěž RS </w:t>
      </w:r>
      <w:proofErr w:type="spellStart"/>
      <w:r>
        <w:t>Challenge</w:t>
      </w:r>
      <w:proofErr w:type="spellEnd"/>
      <w:r w:rsidR="00261D5C">
        <w:t>;</w:t>
      </w:r>
    </w:p>
    <w:p w14:paraId="306C4ABA" w14:textId="41A7255E" w:rsidR="0085218E" w:rsidRDefault="0085218E" w:rsidP="0085218E">
      <w:pPr>
        <w:pStyle w:val="Zkladntext"/>
        <w:ind w:left="0"/>
        <w:contextualSpacing/>
      </w:pPr>
      <w:r>
        <w:t>Exkurze KPŽ Žirovnice</w:t>
      </w:r>
      <w:r w:rsidR="00261D5C">
        <w:t>;</w:t>
      </w:r>
    </w:p>
    <w:p w14:paraId="1035BB6A" w14:textId="4451602A" w:rsidR="0085218E" w:rsidRDefault="008F2043" w:rsidP="0085218E">
      <w:pPr>
        <w:pStyle w:val="Zkladntext"/>
        <w:ind w:left="0"/>
        <w:contextualSpacing/>
      </w:pPr>
      <w:r>
        <w:t>Exkurze Siemens</w:t>
      </w:r>
      <w:r w:rsidR="00261D5C">
        <w:t>;</w:t>
      </w:r>
    </w:p>
    <w:p w14:paraId="777DEA49" w14:textId="00E2FD02" w:rsidR="0085218E" w:rsidRDefault="008F2043" w:rsidP="0085218E">
      <w:pPr>
        <w:pStyle w:val="Zkladntext"/>
        <w:ind w:left="0"/>
        <w:contextualSpacing/>
      </w:pPr>
      <w:r>
        <w:t>Soutěž 2D kreslení a 3D modelování</w:t>
      </w:r>
      <w:r w:rsidR="00261D5C">
        <w:t>;</w:t>
      </w:r>
    </w:p>
    <w:p w14:paraId="5BA5C50F" w14:textId="1F10EFB9" w:rsidR="0085218E" w:rsidRDefault="0085218E" w:rsidP="0085218E">
      <w:pPr>
        <w:pStyle w:val="Zkladntext"/>
        <w:ind w:left="0"/>
        <w:contextualSpacing/>
      </w:pPr>
      <w:r>
        <w:t xml:space="preserve">Přednáška </w:t>
      </w:r>
      <w:proofErr w:type="spellStart"/>
      <w:r w:rsidR="008F2043">
        <w:t>Global</w:t>
      </w:r>
      <w:proofErr w:type="spellEnd"/>
      <w:r w:rsidR="008F2043">
        <w:t xml:space="preserve"> Money </w:t>
      </w:r>
      <w:proofErr w:type="spellStart"/>
      <w:r w:rsidR="008F2043">
        <w:t>Week</w:t>
      </w:r>
      <w:proofErr w:type="spellEnd"/>
      <w:r w:rsidR="00261D5C">
        <w:t>;</w:t>
      </w:r>
    </w:p>
    <w:p w14:paraId="19A9A2F7" w14:textId="67C9564F" w:rsidR="0085218E" w:rsidRDefault="008F2043" w:rsidP="0085218E">
      <w:pPr>
        <w:pStyle w:val="Zkladntext"/>
        <w:ind w:left="0"/>
        <w:contextualSpacing/>
      </w:pPr>
      <w:r>
        <w:t xml:space="preserve">Přednáška v AJ </w:t>
      </w:r>
      <w:proofErr w:type="spellStart"/>
      <w:r>
        <w:t>Lecture</w:t>
      </w:r>
      <w:proofErr w:type="spellEnd"/>
      <w:r>
        <w:t xml:space="preserve"> on Real </w:t>
      </w:r>
      <w:proofErr w:type="spellStart"/>
      <w:r>
        <w:t>time</w:t>
      </w:r>
      <w:proofErr w:type="spellEnd"/>
      <w:r w:rsidR="00261D5C">
        <w:t>;</w:t>
      </w:r>
    </w:p>
    <w:p w14:paraId="3BEF82D7" w14:textId="320112B1" w:rsidR="0085218E" w:rsidRDefault="0085218E" w:rsidP="0085218E">
      <w:pPr>
        <w:pStyle w:val="Zkladntext"/>
        <w:ind w:left="0"/>
        <w:contextualSpacing/>
      </w:pPr>
      <w:r>
        <w:t xml:space="preserve">Přednáška </w:t>
      </w:r>
      <w:r w:rsidR="008F2043">
        <w:t>Antidopingový výbor</w:t>
      </w:r>
      <w:r w:rsidR="00261D5C">
        <w:t>;</w:t>
      </w:r>
    </w:p>
    <w:p w14:paraId="4C8F76AF" w14:textId="6E36E75D" w:rsidR="008F2043" w:rsidRDefault="008F2043" w:rsidP="0085218E">
      <w:pPr>
        <w:pStyle w:val="Zkladntext"/>
        <w:ind w:left="0"/>
        <w:contextualSpacing/>
      </w:pPr>
      <w:r>
        <w:t>Lab</w:t>
      </w:r>
      <w:r w:rsidR="00E67002">
        <w:t>y</w:t>
      </w:r>
      <w:r>
        <w:t>rint světa a ráj srdce</w:t>
      </w:r>
      <w:r w:rsidR="00261D5C">
        <w:t>;</w:t>
      </w:r>
    </w:p>
    <w:p w14:paraId="58214CB6" w14:textId="4B56DD89" w:rsidR="008F2043" w:rsidRDefault="008F2043" w:rsidP="0085218E">
      <w:pPr>
        <w:pStyle w:val="Zkladntext"/>
        <w:ind w:left="0"/>
        <w:contextualSpacing/>
      </w:pPr>
      <w:r>
        <w:t xml:space="preserve">Přednáška Bitcoin a další </w:t>
      </w:r>
      <w:proofErr w:type="spellStart"/>
      <w:r>
        <w:t>kryptoměry</w:t>
      </w:r>
      <w:proofErr w:type="spellEnd"/>
      <w:r w:rsidR="00261D5C">
        <w:t>;</w:t>
      </w:r>
    </w:p>
    <w:p w14:paraId="360FA20E" w14:textId="5E7DA942" w:rsidR="008F2043" w:rsidRDefault="008F2043" w:rsidP="0085218E">
      <w:pPr>
        <w:pStyle w:val="Zkladntext"/>
        <w:ind w:left="0"/>
        <w:contextualSpacing/>
      </w:pPr>
      <w:r>
        <w:t xml:space="preserve">Soutěž </w:t>
      </w:r>
      <w:proofErr w:type="spellStart"/>
      <w:r>
        <w:t>Fanuc</w:t>
      </w:r>
      <w:proofErr w:type="spellEnd"/>
      <w:r>
        <w:t xml:space="preserve"> </w:t>
      </w:r>
      <w:proofErr w:type="spellStart"/>
      <w:r>
        <w:t>academy</w:t>
      </w:r>
      <w:proofErr w:type="spellEnd"/>
      <w:r>
        <w:t xml:space="preserve"> </w:t>
      </w:r>
      <w:proofErr w:type="spellStart"/>
      <w:r>
        <w:t>skills</w:t>
      </w:r>
      <w:proofErr w:type="spellEnd"/>
      <w:r w:rsidR="00261D5C">
        <w:t>;</w:t>
      </w:r>
    </w:p>
    <w:p w14:paraId="6CD22DB9" w14:textId="15D336AD" w:rsidR="008F2043" w:rsidRDefault="008F2043" w:rsidP="0085218E">
      <w:pPr>
        <w:pStyle w:val="Zkladntext"/>
        <w:ind w:left="0"/>
        <w:contextualSpacing/>
      </w:pPr>
      <w:r>
        <w:t>Školní kolo SOČ</w:t>
      </w:r>
      <w:r w:rsidR="00261D5C">
        <w:t>;</w:t>
      </w:r>
    </w:p>
    <w:p w14:paraId="7CB41165" w14:textId="62E53B53" w:rsidR="008F2043" w:rsidRDefault="008F2043" w:rsidP="0085218E">
      <w:pPr>
        <w:pStyle w:val="Zkladntext"/>
        <w:ind w:left="0"/>
        <w:contextualSpacing/>
      </w:pPr>
      <w:r>
        <w:t>Studentské informační dny</w:t>
      </w:r>
      <w:r w:rsidR="00261D5C">
        <w:t>.</w:t>
      </w:r>
    </w:p>
    <w:p w14:paraId="3C0A5FBA" w14:textId="77777777" w:rsidR="008F2043" w:rsidRDefault="008F2043" w:rsidP="0085218E">
      <w:pPr>
        <w:pStyle w:val="Zkladntext"/>
        <w:ind w:left="0"/>
        <w:contextualSpacing/>
      </w:pPr>
    </w:p>
    <w:p w14:paraId="2EAD5B3D" w14:textId="7B3EC929" w:rsidR="0085218E" w:rsidRPr="00AE4AC7" w:rsidRDefault="0085218E" w:rsidP="0085218E">
      <w:pPr>
        <w:pStyle w:val="Zkladntext"/>
        <w:ind w:left="0"/>
        <w:rPr>
          <w:b/>
          <w:bCs/>
        </w:rPr>
      </w:pPr>
      <w:r w:rsidRPr="00AE4AC7">
        <w:rPr>
          <w:b/>
          <w:bCs/>
        </w:rPr>
        <w:t>Duben 202</w:t>
      </w:r>
      <w:r w:rsidR="009631B2">
        <w:rPr>
          <w:b/>
          <w:bCs/>
        </w:rPr>
        <w:t>4</w:t>
      </w:r>
    </w:p>
    <w:p w14:paraId="3585E9F1" w14:textId="0F21CD00" w:rsidR="00BD01CD" w:rsidRDefault="008F2043" w:rsidP="0085218E">
      <w:pPr>
        <w:pStyle w:val="Zkladntext"/>
        <w:ind w:left="0"/>
        <w:contextualSpacing/>
      </w:pPr>
      <w:r>
        <w:t>Festival Jeden svět na školách</w:t>
      </w:r>
      <w:r w:rsidR="00261D5C">
        <w:t>;</w:t>
      </w:r>
    </w:p>
    <w:p w14:paraId="638A4302" w14:textId="1EC2376B" w:rsidR="00BD01CD" w:rsidRDefault="008F2043" w:rsidP="0085218E">
      <w:pPr>
        <w:pStyle w:val="Zkladntext"/>
        <w:ind w:left="0"/>
        <w:contextualSpacing/>
      </w:pPr>
      <w:r>
        <w:t>Exkurze Žirovnice</w:t>
      </w:r>
      <w:r w:rsidR="00261D5C">
        <w:t>;</w:t>
      </w:r>
    </w:p>
    <w:p w14:paraId="72B200F6" w14:textId="1BD4C31D" w:rsidR="00BD01CD" w:rsidRDefault="00BD01CD" w:rsidP="0085218E">
      <w:pPr>
        <w:pStyle w:val="Zkladntext"/>
        <w:ind w:left="0"/>
        <w:contextualSpacing/>
      </w:pPr>
      <w:r>
        <w:t xml:space="preserve">Celostátní soutěž </w:t>
      </w:r>
      <w:proofErr w:type="spellStart"/>
      <w:r>
        <w:t>Kovo</w:t>
      </w:r>
      <w:proofErr w:type="spellEnd"/>
      <w:r>
        <w:t xml:space="preserve"> Junior Chomutov</w:t>
      </w:r>
      <w:r w:rsidR="00261D5C">
        <w:t>;</w:t>
      </w:r>
    </w:p>
    <w:p w14:paraId="6CE9F2E5" w14:textId="4C4DEEB3" w:rsidR="00BD01CD" w:rsidRDefault="00BD01CD" w:rsidP="0085218E">
      <w:pPr>
        <w:pStyle w:val="Zkladntext"/>
        <w:ind w:left="0"/>
        <w:contextualSpacing/>
      </w:pPr>
      <w:proofErr w:type="spellStart"/>
      <w:r>
        <w:t>Rolničkovské</w:t>
      </w:r>
      <w:proofErr w:type="spellEnd"/>
      <w:r>
        <w:t xml:space="preserve"> dny</w:t>
      </w:r>
      <w:r w:rsidR="00261D5C">
        <w:t>;</w:t>
      </w:r>
    </w:p>
    <w:p w14:paraId="54EF992A" w14:textId="64CB2796" w:rsidR="00BD01CD" w:rsidRDefault="008F2043" w:rsidP="0085218E">
      <w:pPr>
        <w:pStyle w:val="Zkladntext"/>
        <w:ind w:left="0"/>
        <w:contextualSpacing/>
      </w:pPr>
      <w:r>
        <w:t>Srdíčkové dny</w:t>
      </w:r>
      <w:r w:rsidR="00261D5C">
        <w:t>;</w:t>
      </w:r>
    </w:p>
    <w:p w14:paraId="1B0647E9" w14:textId="60BA882C" w:rsidR="00BD01CD" w:rsidRDefault="008F2043" w:rsidP="0085218E">
      <w:pPr>
        <w:pStyle w:val="Zkladntext"/>
        <w:ind w:left="0"/>
        <w:contextualSpacing/>
      </w:pPr>
      <w:r>
        <w:t>Krajské kolo SOČ</w:t>
      </w:r>
      <w:r w:rsidR="00261D5C">
        <w:t>;</w:t>
      </w:r>
    </w:p>
    <w:p w14:paraId="62755EDA" w14:textId="61881843" w:rsidR="008F2043" w:rsidRDefault="008F2043" w:rsidP="0085218E">
      <w:pPr>
        <w:pStyle w:val="Zkladntext"/>
        <w:ind w:left="0"/>
        <w:contextualSpacing/>
      </w:pPr>
      <w:r>
        <w:t>Krajská soutěž v</w:t>
      </w:r>
      <w:r w:rsidR="00261D5C">
        <w:t> </w:t>
      </w:r>
      <w:r>
        <w:t>programování</w:t>
      </w:r>
      <w:r w:rsidR="00261D5C">
        <w:t>;</w:t>
      </w:r>
    </w:p>
    <w:p w14:paraId="53EDA89A" w14:textId="3D179B94" w:rsidR="008F2043" w:rsidRDefault="008F2043" w:rsidP="0085218E">
      <w:pPr>
        <w:pStyle w:val="Zkladntext"/>
        <w:ind w:left="0"/>
        <w:contextualSpacing/>
      </w:pPr>
      <w:r>
        <w:t>Luštění sudoku</w:t>
      </w:r>
      <w:r w:rsidR="00261D5C">
        <w:t>;</w:t>
      </w:r>
    </w:p>
    <w:p w14:paraId="342B7980" w14:textId="4DB8636B" w:rsidR="008F2043" w:rsidRDefault="008F2043" w:rsidP="0085218E">
      <w:pPr>
        <w:pStyle w:val="Zkladntext"/>
        <w:ind w:left="0"/>
        <w:contextualSpacing/>
      </w:pPr>
      <w:r>
        <w:t>Dokument Gabriela Soukalová</w:t>
      </w:r>
      <w:r w:rsidR="00261D5C">
        <w:t>;</w:t>
      </w:r>
    </w:p>
    <w:p w14:paraId="1826E1A0" w14:textId="35CAD3DE" w:rsidR="001C4FB5" w:rsidRDefault="001C4FB5" w:rsidP="0085218E">
      <w:pPr>
        <w:pStyle w:val="Zkladntext"/>
        <w:ind w:left="0"/>
        <w:contextualSpacing/>
      </w:pPr>
      <w:r>
        <w:t>Exkurze Britské centrum</w:t>
      </w:r>
      <w:r w:rsidR="00261D5C">
        <w:t>;</w:t>
      </w:r>
    </w:p>
    <w:p w14:paraId="6E3E995F" w14:textId="412EB6E0" w:rsidR="001C4FB5" w:rsidRDefault="001C4FB5" w:rsidP="0085218E">
      <w:pPr>
        <w:pStyle w:val="Zkladntext"/>
        <w:ind w:left="0"/>
        <w:contextualSpacing/>
      </w:pPr>
      <w:r>
        <w:t>Veletrh práce Tábor</w:t>
      </w:r>
      <w:r w:rsidR="00261D5C">
        <w:t>;</w:t>
      </w:r>
    </w:p>
    <w:p w14:paraId="0295BF9C" w14:textId="382A974D" w:rsidR="001C4FB5" w:rsidRDefault="001C4FB5" w:rsidP="0085218E">
      <w:pPr>
        <w:pStyle w:val="Zkladntext"/>
        <w:ind w:left="0"/>
        <w:contextualSpacing/>
      </w:pPr>
      <w:r>
        <w:t>Soutěž T-Profi</w:t>
      </w:r>
      <w:r w:rsidR="00261D5C">
        <w:t>.</w:t>
      </w:r>
    </w:p>
    <w:p w14:paraId="03C73B0B" w14:textId="77777777" w:rsidR="001C4FB5" w:rsidRDefault="001C4FB5" w:rsidP="0085218E">
      <w:pPr>
        <w:pStyle w:val="Zkladntext"/>
        <w:ind w:left="0"/>
        <w:contextualSpacing/>
      </w:pPr>
    </w:p>
    <w:p w14:paraId="477BC61F" w14:textId="5F8FA31B" w:rsidR="00BD01CD" w:rsidRPr="00AE4AC7" w:rsidRDefault="00BD01CD" w:rsidP="0085218E">
      <w:pPr>
        <w:pStyle w:val="Zkladntext"/>
        <w:ind w:left="0"/>
        <w:rPr>
          <w:b/>
          <w:bCs/>
        </w:rPr>
      </w:pPr>
      <w:r w:rsidRPr="00AE4AC7">
        <w:rPr>
          <w:b/>
          <w:bCs/>
        </w:rPr>
        <w:t>Květen 202</w:t>
      </w:r>
      <w:r w:rsidR="009631B2">
        <w:rPr>
          <w:b/>
          <w:bCs/>
        </w:rPr>
        <w:t>4</w:t>
      </w:r>
    </w:p>
    <w:p w14:paraId="15BB3E64" w14:textId="54FB3C57" w:rsidR="00BD01CD" w:rsidRDefault="001C4FB5" w:rsidP="0085218E">
      <w:pPr>
        <w:pStyle w:val="Zkladntext"/>
        <w:ind w:left="0"/>
        <w:contextualSpacing/>
      </w:pPr>
      <w:r>
        <w:t xml:space="preserve">Exkurze </w:t>
      </w:r>
      <w:proofErr w:type="spellStart"/>
      <w:r>
        <w:t>Imaginox</w:t>
      </w:r>
      <w:proofErr w:type="spellEnd"/>
      <w:r w:rsidR="00261D5C">
        <w:t>;</w:t>
      </w:r>
    </w:p>
    <w:p w14:paraId="5BAAB309" w14:textId="4546A781" w:rsidR="00BD01CD" w:rsidRDefault="00BD01CD" w:rsidP="0085218E">
      <w:pPr>
        <w:pStyle w:val="Zkladntext"/>
        <w:ind w:left="0"/>
        <w:contextualSpacing/>
      </w:pPr>
      <w:r>
        <w:t>Jarní matematická soutěž</w:t>
      </w:r>
      <w:r w:rsidR="00261D5C">
        <w:t>;</w:t>
      </w:r>
    </w:p>
    <w:p w14:paraId="6B316AA1" w14:textId="4294C7CB" w:rsidR="00BD01CD" w:rsidRDefault="001C4FB5" w:rsidP="0085218E">
      <w:pPr>
        <w:pStyle w:val="Zkladntext"/>
        <w:ind w:left="0"/>
        <w:contextualSpacing/>
      </w:pPr>
      <w:r>
        <w:t>Beseda Zásady zdravé výživy</w:t>
      </w:r>
      <w:r w:rsidR="00261D5C">
        <w:t>;</w:t>
      </w:r>
    </w:p>
    <w:p w14:paraId="3056AAF0" w14:textId="60C19EF8" w:rsidR="00BD01CD" w:rsidRDefault="00BD01CD" w:rsidP="0085218E">
      <w:pPr>
        <w:pStyle w:val="Zkladntext"/>
        <w:ind w:left="0"/>
        <w:contextualSpacing/>
      </w:pPr>
      <w:r>
        <w:t>Exkurze</w:t>
      </w:r>
      <w:r w:rsidR="001C4FB5">
        <w:t xml:space="preserve"> Mladá Boleslav</w:t>
      </w:r>
      <w:r w:rsidR="00261D5C">
        <w:t>;</w:t>
      </w:r>
    </w:p>
    <w:p w14:paraId="12D20CD4" w14:textId="7EFC8354" w:rsidR="00BD01CD" w:rsidRDefault="001C4FB5" w:rsidP="0085218E">
      <w:pPr>
        <w:pStyle w:val="Zkladntext"/>
        <w:ind w:left="0"/>
        <w:contextualSpacing/>
      </w:pPr>
      <w:r>
        <w:t>Kurz tejpování</w:t>
      </w:r>
      <w:r w:rsidR="00261D5C">
        <w:t>;</w:t>
      </w:r>
    </w:p>
    <w:p w14:paraId="592F3EA5" w14:textId="38473BA8" w:rsidR="00BD01CD" w:rsidRDefault="001C4FB5" w:rsidP="0085218E">
      <w:pPr>
        <w:pStyle w:val="Zkladntext"/>
        <w:ind w:left="0"/>
        <w:contextualSpacing/>
      </w:pPr>
      <w:r>
        <w:t>Robotická soutěž VEX IQ Czech open</w:t>
      </w:r>
      <w:r w:rsidR="00261D5C">
        <w:t>;</w:t>
      </w:r>
    </w:p>
    <w:p w14:paraId="5F715668" w14:textId="1FC8658A" w:rsidR="00BD01CD" w:rsidRDefault="001C4FB5" w:rsidP="0085218E">
      <w:pPr>
        <w:pStyle w:val="Zkladntext"/>
        <w:ind w:left="0"/>
        <w:contextualSpacing/>
      </w:pPr>
      <w:r>
        <w:t>Přednáška Vojenská univerzita obrany</w:t>
      </w:r>
      <w:r w:rsidR="00261D5C">
        <w:t>;</w:t>
      </w:r>
    </w:p>
    <w:p w14:paraId="2C21A79D" w14:textId="65EC19E0" w:rsidR="0046492E" w:rsidRDefault="00BD01CD" w:rsidP="0046492E">
      <w:pPr>
        <w:pStyle w:val="Zkladntext"/>
        <w:ind w:left="0"/>
      </w:pPr>
      <w:r>
        <w:t xml:space="preserve">Konference </w:t>
      </w:r>
      <w:proofErr w:type="spellStart"/>
      <w:r>
        <w:t>StreTech</w:t>
      </w:r>
      <w:proofErr w:type="spellEnd"/>
      <w:r w:rsidR="00261D5C">
        <w:t>.</w:t>
      </w:r>
      <w:r>
        <w:t xml:space="preserve"> </w:t>
      </w:r>
    </w:p>
    <w:p w14:paraId="7F3D830C" w14:textId="22567EA0" w:rsidR="00BD01CD" w:rsidRPr="00AE4AC7" w:rsidRDefault="00BD01CD" w:rsidP="0046492E">
      <w:pPr>
        <w:pStyle w:val="Zkladntext"/>
        <w:ind w:left="0"/>
        <w:rPr>
          <w:b/>
          <w:bCs/>
        </w:rPr>
      </w:pPr>
      <w:r w:rsidRPr="00AE4AC7">
        <w:rPr>
          <w:b/>
          <w:bCs/>
        </w:rPr>
        <w:lastRenderedPageBreak/>
        <w:t>Červen 202</w:t>
      </w:r>
      <w:r w:rsidR="009631B2">
        <w:rPr>
          <w:b/>
          <w:bCs/>
        </w:rPr>
        <w:t>4</w:t>
      </w:r>
    </w:p>
    <w:p w14:paraId="66BDD4DD" w14:textId="2DA98FCD" w:rsidR="00BD01CD" w:rsidRDefault="0046492E" w:rsidP="00675D6E">
      <w:pPr>
        <w:pStyle w:val="Zkladntext"/>
        <w:keepNext/>
        <w:ind w:left="0"/>
        <w:contextualSpacing/>
      </w:pPr>
      <w:r>
        <w:t xml:space="preserve">Exkurze </w:t>
      </w:r>
      <w:proofErr w:type="spellStart"/>
      <w:r>
        <w:t>Stros</w:t>
      </w:r>
      <w:proofErr w:type="spellEnd"/>
      <w:r w:rsidR="00261D5C">
        <w:t>;</w:t>
      </w:r>
      <w:r>
        <w:t xml:space="preserve"> </w:t>
      </w:r>
    </w:p>
    <w:p w14:paraId="21115FED" w14:textId="5CFE74C0" w:rsidR="00BD01CD" w:rsidRDefault="0046492E" w:rsidP="0085218E">
      <w:pPr>
        <w:pStyle w:val="Zkladntext"/>
        <w:ind w:left="0"/>
        <w:contextualSpacing/>
      </w:pPr>
      <w:r>
        <w:t>Workshop Základy moderní architektury</w:t>
      </w:r>
      <w:r w:rsidR="00261D5C">
        <w:t>;</w:t>
      </w:r>
    </w:p>
    <w:p w14:paraId="5EF7A87C" w14:textId="28D1DC51" w:rsidR="00BD01CD" w:rsidRDefault="00BD01CD" w:rsidP="0085218E">
      <w:pPr>
        <w:pStyle w:val="Zkladntext"/>
        <w:ind w:left="0"/>
        <w:contextualSpacing/>
      </w:pPr>
      <w:r>
        <w:t xml:space="preserve">Exkurze </w:t>
      </w:r>
      <w:proofErr w:type="spellStart"/>
      <w:r w:rsidR="0046492E">
        <w:t>Ypsotech</w:t>
      </w:r>
      <w:proofErr w:type="spellEnd"/>
      <w:r w:rsidR="00261D5C">
        <w:t>;</w:t>
      </w:r>
    </w:p>
    <w:p w14:paraId="2D54E93D" w14:textId="15FDDEDA" w:rsidR="00BD01CD" w:rsidRDefault="0046492E" w:rsidP="0085218E">
      <w:pPr>
        <w:pStyle w:val="Zkladntext"/>
        <w:ind w:left="0"/>
        <w:contextualSpacing/>
      </w:pPr>
      <w:proofErr w:type="spellStart"/>
      <w:r>
        <w:t>Trenčiansky</w:t>
      </w:r>
      <w:proofErr w:type="spellEnd"/>
      <w:r>
        <w:t xml:space="preserve"> robotický </w:t>
      </w:r>
      <w:proofErr w:type="spellStart"/>
      <w:r>
        <w:t>deň</w:t>
      </w:r>
      <w:proofErr w:type="spellEnd"/>
      <w:r w:rsidR="00261D5C">
        <w:t>;</w:t>
      </w:r>
    </w:p>
    <w:p w14:paraId="5F9A8489" w14:textId="475B195A" w:rsidR="00BD01CD" w:rsidRDefault="00BD01CD" w:rsidP="0085218E">
      <w:pPr>
        <w:pStyle w:val="Zkladntext"/>
        <w:ind w:left="0"/>
        <w:contextualSpacing/>
      </w:pPr>
      <w:r>
        <w:t xml:space="preserve">Přednáška </w:t>
      </w:r>
      <w:r w:rsidR="0046492E">
        <w:t>Kybernetická a informační bezpečnost</w:t>
      </w:r>
      <w:r w:rsidR="00261D5C">
        <w:t>;</w:t>
      </w:r>
    </w:p>
    <w:p w14:paraId="77599063" w14:textId="0CE86877" w:rsidR="00BD01CD" w:rsidRDefault="0046492E" w:rsidP="0085218E">
      <w:pPr>
        <w:pStyle w:val="Zkladntext"/>
        <w:ind w:left="0"/>
        <w:contextualSpacing/>
      </w:pPr>
      <w:r>
        <w:t xml:space="preserve">Přednáška Radka </w:t>
      </w:r>
      <w:proofErr w:type="spellStart"/>
      <w:r>
        <w:t>Stindla</w:t>
      </w:r>
      <w:proofErr w:type="spellEnd"/>
      <w:r w:rsidR="00261D5C">
        <w:t>;</w:t>
      </w:r>
    </w:p>
    <w:p w14:paraId="1AD897F0" w14:textId="4AFC5DBE" w:rsidR="00BD01CD" w:rsidRDefault="0046492E" w:rsidP="0085218E">
      <w:pPr>
        <w:pStyle w:val="Zkladntext"/>
        <w:ind w:left="0"/>
        <w:contextualSpacing/>
      </w:pPr>
      <w:r>
        <w:t>Exkurze Sparta Praha</w:t>
      </w:r>
      <w:r w:rsidR="00261D5C">
        <w:t>.</w:t>
      </w:r>
    </w:p>
    <w:p w14:paraId="4A0A3B11" w14:textId="7B4644BC" w:rsidR="00C637AD" w:rsidRPr="00E90F22" w:rsidRDefault="00C637AD" w:rsidP="00C637AD">
      <w:pPr>
        <w:pStyle w:val="Nadpis3"/>
      </w:pPr>
      <w:bookmarkStart w:id="137" w:name="_Toc115346304"/>
      <w:bookmarkStart w:id="138" w:name="_Toc179162226"/>
      <w:r>
        <w:t>Sportovní soutěže</w:t>
      </w:r>
      <w:r w:rsidR="00614E1D">
        <w:t xml:space="preserve"> a úspěchy</w:t>
      </w:r>
      <w:bookmarkEnd w:id="138"/>
      <w:r w:rsidR="00622005">
        <w:t xml:space="preserve"> </w:t>
      </w:r>
      <w:bookmarkEnd w:id="137"/>
      <w:r>
        <w:t xml:space="preserve"> </w:t>
      </w:r>
    </w:p>
    <w:p w14:paraId="0588CC07" w14:textId="4B01FE1A" w:rsidR="00C637AD" w:rsidRDefault="00C637AD" w:rsidP="00C637AD">
      <w:r>
        <w:t>Oblast podpory žáků rozvíjející tělesnou zdatnost</w:t>
      </w:r>
      <w:r w:rsidR="00622005">
        <w:t xml:space="preserve"> a </w:t>
      </w:r>
      <w:r>
        <w:t>zájem o sportovní aktivity, důležité pro harmonický rozvoj osobnosti. Koordinátorem aktivit je úsek všeobecně vzdělávacích předmětů – kabinet tělesné výchovy.</w:t>
      </w:r>
    </w:p>
    <w:p w14:paraId="4BE1E396" w14:textId="5AD3A4D7" w:rsidR="00614E1D" w:rsidRDefault="00614E1D" w:rsidP="00C637AD">
      <w:pPr>
        <w:contextualSpacing/>
      </w:pPr>
      <w:r>
        <w:t xml:space="preserve">Adaptační kurz žáků </w:t>
      </w:r>
      <w:proofErr w:type="spellStart"/>
      <w:r>
        <w:t>Monínec</w:t>
      </w:r>
      <w:proofErr w:type="spellEnd"/>
      <w:r>
        <w:t xml:space="preserve">, </w:t>
      </w:r>
    </w:p>
    <w:p w14:paraId="167E704A" w14:textId="4826198A" w:rsidR="00BA668B" w:rsidRDefault="00BA668B" w:rsidP="00C637AD">
      <w:pPr>
        <w:contextualSpacing/>
      </w:pPr>
      <w:r>
        <w:t xml:space="preserve">Turistický kurz </w:t>
      </w:r>
      <w:proofErr w:type="spellStart"/>
      <w:r>
        <w:t>Wurzeralm</w:t>
      </w:r>
      <w:proofErr w:type="spellEnd"/>
      <w:r>
        <w:t xml:space="preserve"> Rakousko,</w:t>
      </w:r>
    </w:p>
    <w:p w14:paraId="6091AE0E" w14:textId="6C68B491" w:rsidR="00BA668B" w:rsidRDefault="00BA668B" w:rsidP="00C637AD">
      <w:pPr>
        <w:contextualSpacing/>
      </w:pPr>
      <w:r>
        <w:t>Okresní kolo v atletice,</w:t>
      </w:r>
    </w:p>
    <w:p w14:paraId="171AFA37" w14:textId="6ED644CD" w:rsidR="00614E1D" w:rsidRDefault="00614E1D" w:rsidP="00C637AD">
      <w:pPr>
        <w:contextualSpacing/>
      </w:pPr>
      <w:r>
        <w:t>Kurz souvislé praxe – kurz fotbalu</w:t>
      </w:r>
      <w:r w:rsidR="00BA668B">
        <w:t>,</w:t>
      </w:r>
    </w:p>
    <w:p w14:paraId="55703043" w14:textId="2D714E51" w:rsidR="00BA668B" w:rsidRDefault="00BA668B" w:rsidP="00C637AD">
      <w:pPr>
        <w:contextualSpacing/>
      </w:pPr>
      <w:r>
        <w:t>Přespolní běh,</w:t>
      </w:r>
    </w:p>
    <w:p w14:paraId="683B4C70" w14:textId="366252D5" w:rsidR="00BA668B" w:rsidRDefault="00BA668B" w:rsidP="00C637AD">
      <w:pPr>
        <w:contextualSpacing/>
      </w:pPr>
      <w:r>
        <w:t>Okresní kolo v basketbalu,</w:t>
      </w:r>
    </w:p>
    <w:p w14:paraId="09163737" w14:textId="48B6CD64" w:rsidR="00BA668B" w:rsidRDefault="00BA668B" w:rsidP="00C637AD">
      <w:pPr>
        <w:contextualSpacing/>
      </w:pPr>
      <w:r>
        <w:t>Okresní kolo ve florbalu</w:t>
      </w:r>
    </w:p>
    <w:p w14:paraId="1794621F" w14:textId="725F0FD3" w:rsidR="00BA668B" w:rsidRDefault="00BA668B" w:rsidP="00C637AD">
      <w:pPr>
        <w:contextualSpacing/>
      </w:pPr>
      <w:r>
        <w:t>Okresní kolo v házené</w:t>
      </w:r>
    </w:p>
    <w:p w14:paraId="77A28022" w14:textId="3954E0B2" w:rsidR="00614E1D" w:rsidRDefault="00614E1D" w:rsidP="00C637AD">
      <w:pPr>
        <w:contextualSpacing/>
      </w:pPr>
      <w:r>
        <w:t xml:space="preserve">Vánoční </w:t>
      </w:r>
      <w:r w:rsidR="00BA668B">
        <w:t>florbalový turnaj</w:t>
      </w:r>
    </w:p>
    <w:p w14:paraId="2335B69B" w14:textId="6FE779D2" w:rsidR="00BA668B" w:rsidRDefault="00BA668B" w:rsidP="00C637AD">
      <w:pPr>
        <w:contextualSpacing/>
      </w:pPr>
      <w:r>
        <w:t>Vánoční volejbalový turnaj</w:t>
      </w:r>
    </w:p>
    <w:p w14:paraId="1B109932" w14:textId="61ED8AC7" w:rsidR="00BA668B" w:rsidRDefault="00BA668B" w:rsidP="00C637AD">
      <w:pPr>
        <w:contextualSpacing/>
      </w:pPr>
      <w:r>
        <w:t>Krajský přebor v šachu</w:t>
      </w:r>
    </w:p>
    <w:p w14:paraId="4425760E" w14:textId="73AEEC12" w:rsidR="00614E1D" w:rsidRDefault="00614E1D" w:rsidP="00C637AD">
      <w:pPr>
        <w:contextualSpacing/>
      </w:pPr>
      <w:r>
        <w:t xml:space="preserve">Lyžařský výcvikový kurz </w:t>
      </w:r>
      <w:proofErr w:type="spellStart"/>
      <w:r w:rsidR="00BA668B">
        <w:t>Wurzeralm</w:t>
      </w:r>
      <w:proofErr w:type="spellEnd"/>
    </w:p>
    <w:p w14:paraId="4E94BAF3" w14:textId="51974F50" w:rsidR="00BA668B" w:rsidRDefault="00BA668B" w:rsidP="00C637AD">
      <w:pPr>
        <w:contextualSpacing/>
      </w:pPr>
      <w:r>
        <w:t>Silový víceboj</w:t>
      </w:r>
    </w:p>
    <w:p w14:paraId="5C71CE0D" w14:textId="7010CCAD" w:rsidR="00BA668B" w:rsidRDefault="00BA668B" w:rsidP="00C637AD">
      <w:pPr>
        <w:contextualSpacing/>
      </w:pPr>
      <w:r>
        <w:t>Okresní kolo ve futsalu</w:t>
      </w:r>
    </w:p>
    <w:p w14:paraId="39526D40" w14:textId="48106D6A" w:rsidR="00614E1D" w:rsidRDefault="00614E1D" w:rsidP="00C637AD">
      <w:pPr>
        <w:contextualSpacing/>
      </w:pPr>
      <w:r>
        <w:t>Okresní přebor ve volejbalu</w:t>
      </w:r>
    </w:p>
    <w:p w14:paraId="4DE2265C" w14:textId="3B094F30" w:rsidR="00614E1D" w:rsidRDefault="00614E1D" w:rsidP="00C637AD">
      <w:pPr>
        <w:contextualSpacing/>
      </w:pPr>
      <w:r>
        <w:t>Okresní kolo ve fotbalu</w:t>
      </w:r>
    </w:p>
    <w:p w14:paraId="6008CD0C" w14:textId="77777777" w:rsidR="0092761B" w:rsidRDefault="00614E1D" w:rsidP="00C637AD">
      <w:pPr>
        <w:contextualSpacing/>
      </w:pPr>
      <w:r>
        <w:t>Kurz lehké atletiky</w:t>
      </w:r>
    </w:p>
    <w:p w14:paraId="3A93B8CB" w14:textId="4CAF38D3" w:rsidR="00614E1D" w:rsidRDefault="00614E1D" w:rsidP="00C637AD">
      <w:pPr>
        <w:contextualSpacing/>
      </w:pPr>
      <w:r>
        <w:t>Cykloturistický kurz</w:t>
      </w:r>
    </w:p>
    <w:p w14:paraId="2B357B98" w14:textId="4B83B45B" w:rsidR="00C637AD" w:rsidRPr="00C055D9" w:rsidRDefault="00C637AD" w:rsidP="00C637AD">
      <w:pPr>
        <w:pStyle w:val="Nadpis3"/>
      </w:pPr>
      <w:bookmarkStart w:id="139" w:name="_Toc115346305"/>
      <w:bookmarkStart w:id="140" w:name="_Toc179162227"/>
      <w:r w:rsidRPr="00C055D9">
        <w:t>Aktivity rozvíjející zájmy žáků</w:t>
      </w:r>
      <w:r w:rsidR="00622005" w:rsidRPr="00C055D9">
        <w:t xml:space="preserve"> a </w:t>
      </w:r>
      <w:r w:rsidRPr="00C055D9">
        <w:t>jejich sociální vztahy</w:t>
      </w:r>
      <w:bookmarkEnd w:id="139"/>
      <w:bookmarkEnd w:id="140"/>
    </w:p>
    <w:p w14:paraId="3DD340C6" w14:textId="0FF9BA63" w:rsidR="00C637AD" w:rsidRPr="00C055D9" w:rsidRDefault="00C637AD" w:rsidP="00C637AD">
      <w:r w:rsidRPr="00C055D9">
        <w:t>Oblast podpory žáků rozvíjející jejich zájmy</w:t>
      </w:r>
      <w:r w:rsidR="00622005" w:rsidRPr="00C055D9">
        <w:t xml:space="preserve"> a </w:t>
      </w:r>
      <w:r w:rsidRPr="00C055D9">
        <w:t>mimoškolní činnosti, posilující osobnost žáka</w:t>
      </w:r>
      <w:r w:rsidR="00622005" w:rsidRPr="00C055D9">
        <w:t xml:space="preserve"> a </w:t>
      </w:r>
      <w:r w:rsidRPr="00C055D9">
        <w:t>jeho sociální vazby</w:t>
      </w:r>
      <w:r w:rsidR="00622005" w:rsidRPr="00C055D9">
        <w:t xml:space="preserve"> v </w:t>
      </w:r>
      <w:r w:rsidRPr="00C055D9">
        <w:t>kolektivu. Koordinátorem aktivit je oddělení mimoškolní činnosti – Domov mládeže.</w:t>
      </w:r>
    </w:p>
    <w:p w14:paraId="6C68BB80" w14:textId="56654DBF" w:rsidR="00C637AD" w:rsidRPr="00C055D9" w:rsidRDefault="00C637AD" w:rsidP="00F01233">
      <w:pPr>
        <w:pStyle w:val="Odstavecseseznamem"/>
        <w:numPr>
          <w:ilvl w:val="0"/>
          <w:numId w:val="38"/>
        </w:numPr>
        <w:spacing w:after="0" w:line="240" w:lineRule="auto"/>
        <w:jc w:val="left"/>
      </w:pPr>
      <w:r w:rsidRPr="00C055D9">
        <w:t xml:space="preserve">Září </w:t>
      </w:r>
      <w:r w:rsidR="002D0D85">
        <w:t>2023</w:t>
      </w:r>
      <w:r w:rsidRPr="00C055D9">
        <w:t>– seznámení žáků 1. ročníků</w:t>
      </w:r>
      <w:r w:rsidR="00622005" w:rsidRPr="00C055D9">
        <w:t xml:space="preserve"> s </w:t>
      </w:r>
      <w:r w:rsidRPr="00C055D9">
        <w:t>městem Sezimovo Ústí</w:t>
      </w:r>
      <w:r w:rsidR="00B31BCF" w:rsidRPr="00C055D9">
        <w:t>;</w:t>
      </w:r>
    </w:p>
    <w:p w14:paraId="08EE19F6" w14:textId="4D801695" w:rsidR="00C637AD" w:rsidRPr="00C055D9" w:rsidRDefault="002D0D85" w:rsidP="00F01233">
      <w:pPr>
        <w:pStyle w:val="Odstavecseseznamem"/>
        <w:numPr>
          <w:ilvl w:val="0"/>
          <w:numId w:val="38"/>
        </w:numPr>
        <w:spacing w:after="0" w:line="240" w:lineRule="auto"/>
        <w:jc w:val="left"/>
      </w:pPr>
      <w:r>
        <w:t>Září</w:t>
      </w:r>
      <w:r w:rsidR="001E3841" w:rsidRPr="00C055D9">
        <w:t xml:space="preserve"> </w:t>
      </w:r>
      <w:r w:rsidR="00C637AD" w:rsidRPr="00C055D9">
        <w:t>202</w:t>
      </w:r>
      <w:r w:rsidR="00EC5DD0">
        <w:t>3</w:t>
      </w:r>
      <w:r w:rsidR="00C637AD" w:rsidRPr="00C055D9">
        <w:t xml:space="preserve"> – běh Starým městem při příležitosti 2</w:t>
      </w:r>
      <w:r w:rsidR="03CED5D9" w:rsidRPr="00C055D9">
        <w:t>5</w:t>
      </w:r>
      <w:r w:rsidR="00C637AD" w:rsidRPr="00C055D9">
        <w:t xml:space="preserve"> ročníku Táborských s</w:t>
      </w:r>
      <w:r w:rsidR="19A24534" w:rsidRPr="00C055D9">
        <w:t>etkání</w:t>
      </w:r>
      <w:r w:rsidR="00B31BCF" w:rsidRPr="00C055D9">
        <w:t>;</w:t>
      </w:r>
    </w:p>
    <w:p w14:paraId="75147140" w14:textId="30485BB5" w:rsidR="01BBD99E" w:rsidRPr="00C055D9" w:rsidRDefault="002D0D85" w:rsidP="6679AF92">
      <w:pPr>
        <w:pStyle w:val="Odstavecseseznamem"/>
        <w:numPr>
          <w:ilvl w:val="0"/>
          <w:numId w:val="38"/>
        </w:numPr>
        <w:spacing w:after="0" w:line="240" w:lineRule="auto"/>
        <w:jc w:val="left"/>
      </w:pPr>
      <w:r>
        <w:t xml:space="preserve">Září </w:t>
      </w:r>
      <w:r w:rsidR="01BBD99E" w:rsidRPr="00C055D9">
        <w:t>202</w:t>
      </w:r>
      <w:r w:rsidR="00095D44">
        <w:t>3</w:t>
      </w:r>
      <w:r w:rsidR="01BBD99E" w:rsidRPr="00C055D9">
        <w:t xml:space="preserve"> </w:t>
      </w:r>
      <w:r w:rsidR="00B067F2">
        <w:t>-</w:t>
      </w:r>
      <w:r w:rsidR="01BBD99E" w:rsidRPr="00C055D9">
        <w:t xml:space="preserve"> celosvětový úklidový den, úklid v areálu domova mládeže</w:t>
      </w:r>
      <w:r w:rsidR="00E04C8E">
        <w:t>;</w:t>
      </w:r>
    </w:p>
    <w:p w14:paraId="31669A9B" w14:textId="4E44CB8B" w:rsidR="00C637AD" w:rsidRPr="00C055D9" w:rsidRDefault="00C637AD" w:rsidP="00F01233">
      <w:pPr>
        <w:pStyle w:val="Odstavecseseznamem"/>
        <w:numPr>
          <w:ilvl w:val="0"/>
          <w:numId w:val="38"/>
        </w:numPr>
        <w:spacing w:after="0" w:line="240" w:lineRule="auto"/>
        <w:jc w:val="left"/>
      </w:pPr>
      <w:r w:rsidRPr="00C055D9">
        <w:t xml:space="preserve">Říjen </w:t>
      </w:r>
      <w:r w:rsidR="002D0D85">
        <w:t xml:space="preserve">2023 </w:t>
      </w:r>
      <w:r w:rsidRPr="00C055D9">
        <w:t>– zahájení tanečních kurzů</w:t>
      </w:r>
      <w:r w:rsidR="00622005" w:rsidRPr="00C055D9">
        <w:t xml:space="preserve"> v</w:t>
      </w:r>
      <w:r w:rsidR="00B31BCF" w:rsidRPr="00C055D9">
        <w:t> </w:t>
      </w:r>
      <w:r w:rsidRPr="00C055D9">
        <w:t>Táboře</w:t>
      </w:r>
      <w:r w:rsidR="00B31BCF" w:rsidRPr="00C055D9">
        <w:t>;</w:t>
      </w:r>
    </w:p>
    <w:p w14:paraId="4845F48A" w14:textId="72B6BC11" w:rsidR="00C637AD" w:rsidRPr="00C055D9" w:rsidRDefault="002D0D85" w:rsidP="00F01233">
      <w:pPr>
        <w:pStyle w:val="Odstavecseseznamem"/>
        <w:numPr>
          <w:ilvl w:val="0"/>
          <w:numId w:val="38"/>
        </w:numPr>
        <w:spacing w:after="0" w:line="240" w:lineRule="auto"/>
        <w:jc w:val="left"/>
      </w:pPr>
      <w:r>
        <w:t xml:space="preserve">Říjen </w:t>
      </w:r>
      <w:r w:rsidR="00C637AD" w:rsidRPr="00C055D9">
        <w:t>202</w:t>
      </w:r>
      <w:r w:rsidR="00095D44">
        <w:t>3</w:t>
      </w:r>
      <w:r w:rsidR="00C637AD" w:rsidRPr="00C055D9">
        <w:t xml:space="preserve"> – večerní běh Táborem</w:t>
      </w:r>
      <w:r w:rsidR="00B31BCF" w:rsidRPr="00C055D9">
        <w:t>;</w:t>
      </w:r>
    </w:p>
    <w:p w14:paraId="3EC32FDE" w14:textId="37B17E5B" w:rsidR="00C637AD" w:rsidRPr="00C055D9" w:rsidRDefault="00C637AD" w:rsidP="00F01233">
      <w:pPr>
        <w:pStyle w:val="Odstavecseseznamem"/>
        <w:numPr>
          <w:ilvl w:val="0"/>
          <w:numId w:val="38"/>
        </w:numPr>
        <w:spacing w:after="0" w:line="240" w:lineRule="auto"/>
        <w:jc w:val="left"/>
      </w:pPr>
      <w:r w:rsidRPr="00C055D9">
        <w:t>Listopad</w:t>
      </w:r>
      <w:r w:rsidR="00B067F2">
        <w:t xml:space="preserve"> 2023</w:t>
      </w:r>
      <w:r w:rsidRPr="00C055D9">
        <w:t xml:space="preserve"> – turnaj</w:t>
      </w:r>
      <w:r w:rsidR="00622005" w:rsidRPr="00C055D9">
        <w:t xml:space="preserve"> v </w:t>
      </w:r>
      <w:r w:rsidRPr="00C055D9">
        <w:t>bowlingu</w:t>
      </w:r>
      <w:r w:rsidR="00622005" w:rsidRPr="00C055D9">
        <w:t xml:space="preserve"> v </w:t>
      </w:r>
      <w:r w:rsidR="4BA3340A" w:rsidRPr="00C055D9">
        <w:t>BOWLING SOJČÁK Tábor s.r.o.</w:t>
      </w:r>
      <w:r w:rsidR="00B31BCF" w:rsidRPr="00C055D9">
        <w:t>;</w:t>
      </w:r>
    </w:p>
    <w:p w14:paraId="61103A67" w14:textId="5E20C145" w:rsidR="00C637AD" w:rsidRPr="00C055D9" w:rsidRDefault="00B067F2" w:rsidP="00F01233">
      <w:pPr>
        <w:pStyle w:val="Odstavecseseznamem"/>
        <w:numPr>
          <w:ilvl w:val="0"/>
          <w:numId w:val="38"/>
        </w:numPr>
        <w:spacing w:after="0" w:line="240" w:lineRule="auto"/>
        <w:jc w:val="left"/>
      </w:pPr>
      <w:r>
        <w:lastRenderedPageBreak/>
        <w:t xml:space="preserve">Listopad </w:t>
      </w:r>
      <w:r w:rsidR="00C637AD" w:rsidRPr="00C055D9">
        <w:t>202</w:t>
      </w:r>
      <w:r w:rsidR="00095D44">
        <w:t>3</w:t>
      </w:r>
      <w:r w:rsidR="00C637AD" w:rsidRPr="00C055D9">
        <w:t xml:space="preserve"> – návštěva Muzea čokolády</w:t>
      </w:r>
      <w:r w:rsidR="00622005" w:rsidRPr="00C055D9">
        <w:t xml:space="preserve"> v</w:t>
      </w:r>
      <w:r w:rsidR="00B31BCF" w:rsidRPr="00C055D9">
        <w:t> </w:t>
      </w:r>
      <w:r w:rsidR="00C637AD" w:rsidRPr="00C055D9">
        <w:t>Táboře</w:t>
      </w:r>
      <w:r w:rsidR="00B31BCF" w:rsidRPr="00C055D9">
        <w:t>;</w:t>
      </w:r>
    </w:p>
    <w:p w14:paraId="469D6AB1" w14:textId="721B2E2C" w:rsidR="00C637AD" w:rsidRPr="00C055D9" w:rsidRDefault="00C637AD" w:rsidP="00F01233">
      <w:pPr>
        <w:pStyle w:val="Odstavecseseznamem"/>
        <w:numPr>
          <w:ilvl w:val="0"/>
          <w:numId w:val="38"/>
        </w:numPr>
        <w:spacing w:after="0" w:line="240" w:lineRule="auto"/>
        <w:jc w:val="left"/>
      </w:pPr>
      <w:r w:rsidRPr="00C055D9">
        <w:t>Prosinec</w:t>
      </w:r>
      <w:r w:rsidR="00B067F2">
        <w:t xml:space="preserve"> 2023</w:t>
      </w:r>
      <w:r w:rsidRPr="00C055D9">
        <w:t xml:space="preserve"> – vánoční výzdoba DM</w:t>
      </w:r>
      <w:r w:rsidR="00B31BCF" w:rsidRPr="00C055D9">
        <w:t>;</w:t>
      </w:r>
    </w:p>
    <w:p w14:paraId="2577A447" w14:textId="62F2F1F6" w:rsidR="00C637AD" w:rsidRPr="00C055D9" w:rsidRDefault="00B067F2" w:rsidP="00F01233">
      <w:pPr>
        <w:pStyle w:val="Odstavecseseznamem"/>
        <w:numPr>
          <w:ilvl w:val="0"/>
          <w:numId w:val="38"/>
        </w:numPr>
        <w:spacing w:after="0" w:line="240" w:lineRule="auto"/>
        <w:jc w:val="left"/>
      </w:pPr>
      <w:r>
        <w:t>Prosinec</w:t>
      </w:r>
      <w:r w:rsidR="001E3841" w:rsidRPr="00C055D9">
        <w:t xml:space="preserve"> </w:t>
      </w:r>
      <w:r w:rsidR="00C637AD" w:rsidRPr="00C055D9">
        <w:t>202</w:t>
      </w:r>
      <w:r w:rsidR="00044827">
        <w:t>3</w:t>
      </w:r>
      <w:r w:rsidR="00C637AD" w:rsidRPr="00C055D9">
        <w:t xml:space="preserve"> – </w:t>
      </w:r>
      <w:r w:rsidR="14CE256B" w:rsidRPr="00C055D9">
        <w:t>celodenní výlet do</w:t>
      </w:r>
      <w:r w:rsidR="00C637AD" w:rsidRPr="00C055D9">
        <w:t xml:space="preserve"> vánoční</w:t>
      </w:r>
      <w:r w:rsidR="67646DB1" w:rsidRPr="00C055D9">
        <w:t xml:space="preserve"> Prahy v rámci projektového dne</w:t>
      </w:r>
      <w:r w:rsidR="00E04C8E">
        <w:t>;</w:t>
      </w:r>
    </w:p>
    <w:p w14:paraId="2012EA02" w14:textId="1D3967F3" w:rsidR="00C637AD" w:rsidRPr="00C055D9" w:rsidRDefault="00B067F2" w:rsidP="00F01233">
      <w:pPr>
        <w:pStyle w:val="Odstavecseseznamem"/>
        <w:numPr>
          <w:ilvl w:val="0"/>
          <w:numId w:val="38"/>
        </w:numPr>
        <w:spacing w:after="0" w:line="240" w:lineRule="auto"/>
        <w:jc w:val="left"/>
      </w:pPr>
      <w:r>
        <w:t>Prosinec</w:t>
      </w:r>
      <w:r w:rsidR="744E0CC4" w:rsidRPr="00C055D9">
        <w:t xml:space="preserve"> </w:t>
      </w:r>
      <w:r w:rsidR="67646DB1" w:rsidRPr="00C055D9">
        <w:t>202</w:t>
      </w:r>
      <w:r w:rsidR="00044827">
        <w:t>3</w:t>
      </w:r>
      <w:r w:rsidR="67646DB1" w:rsidRPr="00C055D9">
        <w:t xml:space="preserve"> - turnaj v Bowlingu v rámci projektového dne</w:t>
      </w:r>
      <w:r w:rsidR="00E04C8E">
        <w:t>;</w:t>
      </w:r>
    </w:p>
    <w:p w14:paraId="10A8232D" w14:textId="48D09137" w:rsidR="00C637AD" w:rsidRPr="00C055D9" w:rsidRDefault="00C637AD" w:rsidP="00F01233">
      <w:pPr>
        <w:pStyle w:val="Odstavecseseznamem"/>
        <w:numPr>
          <w:ilvl w:val="0"/>
          <w:numId w:val="38"/>
        </w:numPr>
        <w:spacing w:after="0" w:line="240" w:lineRule="auto"/>
        <w:jc w:val="left"/>
      </w:pPr>
      <w:r w:rsidRPr="00C055D9">
        <w:t xml:space="preserve">Leden </w:t>
      </w:r>
      <w:r w:rsidR="1CF5AA26" w:rsidRPr="00C055D9">
        <w:t>202</w:t>
      </w:r>
      <w:r w:rsidR="00044827">
        <w:t>4</w:t>
      </w:r>
      <w:r w:rsidR="46F2114F" w:rsidRPr="00C055D9">
        <w:t xml:space="preserve"> </w:t>
      </w:r>
      <w:r w:rsidRPr="00C055D9">
        <w:t>– turnaj ve volejbale</w:t>
      </w:r>
      <w:r w:rsidR="00B31BCF" w:rsidRPr="00C055D9">
        <w:t>;</w:t>
      </w:r>
    </w:p>
    <w:p w14:paraId="1D5A1DA9" w14:textId="6A6A4E4F" w:rsidR="00C637AD" w:rsidRPr="00C055D9" w:rsidRDefault="00C637AD" w:rsidP="00F01233">
      <w:pPr>
        <w:pStyle w:val="Odstavecseseznamem"/>
        <w:numPr>
          <w:ilvl w:val="0"/>
          <w:numId w:val="38"/>
        </w:numPr>
        <w:spacing w:after="0" w:line="240" w:lineRule="auto"/>
        <w:jc w:val="left"/>
      </w:pPr>
      <w:r w:rsidRPr="00C055D9">
        <w:t xml:space="preserve">Únor </w:t>
      </w:r>
      <w:r w:rsidR="00DE096B" w:rsidRPr="00C055D9">
        <w:t>202</w:t>
      </w:r>
      <w:r w:rsidR="00044827">
        <w:t>4</w:t>
      </w:r>
      <w:r w:rsidR="68B40209" w:rsidRPr="00C055D9">
        <w:t xml:space="preserve"> -</w:t>
      </w:r>
      <w:r w:rsidRPr="00C055D9">
        <w:t>turnaj</w:t>
      </w:r>
      <w:r w:rsidR="00622005" w:rsidRPr="00C055D9">
        <w:t xml:space="preserve"> v</w:t>
      </w:r>
      <w:r w:rsidR="00B31BCF" w:rsidRPr="00C055D9">
        <w:t> </w:t>
      </w:r>
      <w:r w:rsidRPr="00C055D9">
        <w:t>šipkách</w:t>
      </w:r>
      <w:r w:rsidR="00B31BCF" w:rsidRPr="00C055D9">
        <w:t>;</w:t>
      </w:r>
    </w:p>
    <w:p w14:paraId="2530AB98" w14:textId="5DF80C3C" w:rsidR="00C637AD" w:rsidRPr="00C055D9" w:rsidRDefault="00C637AD" w:rsidP="00F01233">
      <w:pPr>
        <w:pStyle w:val="Odstavecseseznamem"/>
        <w:numPr>
          <w:ilvl w:val="0"/>
          <w:numId w:val="38"/>
        </w:numPr>
        <w:spacing w:after="0" w:line="240" w:lineRule="auto"/>
        <w:jc w:val="left"/>
      </w:pPr>
      <w:r w:rsidRPr="00C055D9">
        <w:t xml:space="preserve">Březen </w:t>
      </w:r>
      <w:r w:rsidR="00DE096B" w:rsidRPr="00C055D9">
        <w:t>202</w:t>
      </w:r>
      <w:r w:rsidR="00044827">
        <w:t>4</w:t>
      </w:r>
      <w:r w:rsidR="22940E0E" w:rsidRPr="00C055D9">
        <w:t xml:space="preserve"> </w:t>
      </w:r>
      <w:r w:rsidRPr="00C055D9">
        <w:t>– pěší procházka podél řeky Lužnice, přes Planou nad Lužnicí až na Soukeník</w:t>
      </w:r>
      <w:r w:rsidR="00B31BCF" w:rsidRPr="00C055D9">
        <w:t>;</w:t>
      </w:r>
    </w:p>
    <w:p w14:paraId="5733BFD5" w14:textId="0FA1031A" w:rsidR="00C637AD" w:rsidRPr="00C055D9" w:rsidRDefault="00C637AD" w:rsidP="00F01233">
      <w:pPr>
        <w:pStyle w:val="Odstavecseseznamem"/>
        <w:numPr>
          <w:ilvl w:val="0"/>
          <w:numId w:val="38"/>
        </w:numPr>
        <w:spacing w:after="0" w:line="240" w:lineRule="auto"/>
        <w:jc w:val="left"/>
      </w:pPr>
      <w:r w:rsidRPr="00C055D9">
        <w:t xml:space="preserve">Duben </w:t>
      </w:r>
      <w:r w:rsidR="00DE096B" w:rsidRPr="00C055D9">
        <w:t>202</w:t>
      </w:r>
      <w:r w:rsidR="00044827">
        <w:t>4</w:t>
      </w:r>
      <w:r w:rsidR="00DE096B" w:rsidRPr="00C055D9">
        <w:t xml:space="preserve"> </w:t>
      </w:r>
      <w:r w:rsidRPr="00C055D9">
        <w:t>– účast na charitativní akci „Sluníčkový den“</w:t>
      </w:r>
      <w:r w:rsidR="00B31BCF" w:rsidRPr="00C055D9">
        <w:t>;</w:t>
      </w:r>
    </w:p>
    <w:p w14:paraId="77533182" w14:textId="4F35B133" w:rsidR="00C637AD" w:rsidRPr="00C055D9" w:rsidRDefault="00B067F2" w:rsidP="00F01233">
      <w:pPr>
        <w:pStyle w:val="Odstavecseseznamem"/>
        <w:numPr>
          <w:ilvl w:val="0"/>
          <w:numId w:val="38"/>
        </w:numPr>
        <w:spacing w:after="0" w:line="240" w:lineRule="auto"/>
        <w:jc w:val="left"/>
      </w:pPr>
      <w:r>
        <w:t xml:space="preserve">Duben </w:t>
      </w:r>
      <w:r w:rsidR="00C637AD" w:rsidRPr="00C055D9">
        <w:t>202</w:t>
      </w:r>
      <w:r w:rsidR="002D0D85">
        <w:t>4</w:t>
      </w:r>
      <w:r w:rsidR="00C637AD" w:rsidRPr="00C055D9">
        <w:t xml:space="preserve"> – přednáška k mezinárodnímu dni Země</w:t>
      </w:r>
      <w:r w:rsidR="00B31BCF" w:rsidRPr="00C055D9">
        <w:t>;</w:t>
      </w:r>
    </w:p>
    <w:p w14:paraId="4D9F2DFB" w14:textId="3E55993D" w:rsidR="00C637AD" w:rsidRPr="00C055D9" w:rsidRDefault="00C637AD" w:rsidP="00F01233">
      <w:pPr>
        <w:pStyle w:val="Odstavecseseznamem"/>
        <w:numPr>
          <w:ilvl w:val="0"/>
          <w:numId w:val="38"/>
        </w:numPr>
        <w:spacing w:after="0" w:line="240" w:lineRule="auto"/>
        <w:jc w:val="left"/>
      </w:pPr>
      <w:r w:rsidRPr="00C055D9">
        <w:t xml:space="preserve">Květen </w:t>
      </w:r>
      <w:r w:rsidR="00DE096B" w:rsidRPr="00C055D9">
        <w:t>202</w:t>
      </w:r>
      <w:r w:rsidR="002D0D85">
        <w:t>4</w:t>
      </w:r>
      <w:r w:rsidR="00DE096B" w:rsidRPr="00C055D9">
        <w:t xml:space="preserve"> </w:t>
      </w:r>
      <w:r w:rsidRPr="00C055D9">
        <w:t xml:space="preserve">– </w:t>
      </w:r>
      <w:r w:rsidR="3F19F86F" w:rsidRPr="00C055D9">
        <w:t>zapojení do akce Ukliďme Česko - Mezinárodní den bez plastových sáčků</w:t>
      </w:r>
      <w:r w:rsidR="00E04C8E">
        <w:t>;</w:t>
      </w:r>
    </w:p>
    <w:p w14:paraId="6EB3C36F" w14:textId="3254BEC5" w:rsidR="00C637AD" w:rsidRPr="00C055D9" w:rsidRDefault="00B067F2" w:rsidP="00F01233">
      <w:pPr>
        <w:pStyle w:val="Odstavecseseznamem"/>
        <w:numPr>
          <w:ilvl w:val="0"/>
          <w:numId w:val="38"/>
        </w:numPr>
        <w:spacing w:after="0" w:line="240" w:lineRule="auto"/>
        <w:jc w:val="left"/>
      </w:pPr>
      <w:r>
        <w:t>Květen</w:t>
      </w:r>
      <w:r w:rsidR="00C637AD" w:rsidRPr="00C055D9">
        <w:t>202</w:t>
      </w:r>
      <w:r w:rsidR="002D0D85">
        <w:t>4</w:t>
      </w:r>
      <w:r w:rsidR="00C637AD" w:rsidRPr="00C055D9">
        <w:t xml:space="preserve"> – návštěva Kozího hrádku (opékání špekáčků)</w:t>
      </w:r>
      <w:r w:rsidR="00B31BCF" w:rsidRPr="00C055D9">
        <w:t>;</w:t>
      </w:r>
    </w:p>
    <w:p w14:paraId="75DBD21A" w14:textId="2CB61401" w:rsidR="00C637AD" w:rsidRPr="00C055D9" w:rsidRDefault="00F715C3" w:rsidP="00F01233">
      <w:pPr>
        <w:pStyle w:val="Odstavecseseznamem"/>
        <w:numPr>
          <w:ilvl w:val="0"/>
          <w:numId w:val="38"/>
        </w:numPr>
        <w:spacing w:after="0" w:line="240" w:lineRule="auto"/>
        <w:jc w:val="left"/>
      </w:pPr>
      <w:r w:rsidRPr="00C055D9">
        <w:t>Červen 202</w:t>
      </w:r>
      <w:r w:rsidR="002D0D85">
        <w:t>4</w:t>
      </w:r>
      <w:r w:rsidR="00977A80" w:rsidRPr="00C055D9">
        <w:t xml:space="preserve"> </w:t>
      </w:r>
      <w:r w:rsidR="00C637AD" w:rsidRPr="00C055D9">
        <w:t xml:space="preserve">– sportovní odpoledne </w:t>
      </w:r>
      <w:r w:rsidR="664A9D0C" w:rsidRPr="00C055D9">
        <w:t>ve sportovním areálu školy</w:t>
      </w:r>
      <w:r w:rsidR="00B31BCF" w:rsidRPr="00C055D9">
        <w:t>.</w:t>
      </w:r>
    </w:p>
    <w:p w14:paraId="611704DB" w14:textId="77777777" w:rsidR="00311774" w:rsidRDefault="00311774" w:rsidP="00311774">
      <w:pPr>
        <w:spacing w:after="0" w:line="240" w:lineRule="auto"/>
      </w:pPr>
      <w:r>
        <w:br w:type="page"/>
      </w:r>
    </w:p>
    <w:p w14:paraId="4B223E31" w14:textId="77777777" w:rsidR="00311774" w:rsidRPr="001D3B47" w:rsidRDefault="00311774" w:rsidP="00311774">
      <w:pPr>
        <w:pStyle w:val="Nadpis1"/>
      </w:pPr>
      <w:bookmarkStart w:id="141" w:name="_Toc179162228"/>
      <w:r w:rsidRPr="001D3B47">
        <w:lastRenderedPageBreak/>
        <w:t>Činnost Školního poradenského pracoviště a Školní výchovná rada</w:t>
      </w:r>
      <w:bookmarkEnd w:id="141"/>
    </w:p>
    <w:p w14:paraId="7BB8C892" w14:textId="77777777" w:rsidR="00311774" w:rsidRPr="001D3B47" w:rsidRDefault="00311774" w:rsidP="00311774">
      <w:pPr>
        <w:pStyle w:val="Nadpis2"/>
      </w:pPr>
      <w:bookmarkStart w:id="142" w:name="_Toc179162229"/>
      <w:r w:rsidRPr="001D3B47">
        <w:t>Vymezení ŠPP</w:t>
      </w:r>
      <w:bookmarkEnd w:id="142"/>
    </w:p>
    <w:p w14:paraId="623D5A28" w14:textId="6A2C0A13" w:rsidR="4602E412" w:rsidRDefault="4602E412" w:rsidP="00A63307">
      <w:r w:rsidRPr="5D3F73E1">
        <w:t>Systémová řešení pro práce se žáky se Speciálními vzdělávacími potřebami přinesla již od</w:t>
      </w:r>
      <w:r>
        <w:br/>
      </w:r>
      <w:r w:rsidRPr="5D3F73E1">
        <w:t xml:space="preserve"> r. 2006 projekty ESF a MŠMT s názvem VIP – Kariéra a pokračování s názvem </w:t>
      </w:r>
      <w:r w:rsidRPr="5D3F73E1">
        <w:rPr>
          <w:b/>
          <w:bCs/>
        </w:rPr>
        <w:t>Rozvoj školních poradenských pracovišť – Vzdělávání – Informace – Poradenství.</w:t>
      </w:r>
      <w:r w:rsidRPr="5D3F73E1">
        <w:t xml:space="preserve">  Vzniklo funkční </w:t>
      </w:r>
      <w:r w:rsidRPr="5D3F73E1">
        <w:rPr>
          <w:b/>
          <w:bCs/>
        </w:rPr>
        <w:t>Školní poradenské pracoviště (ŠPP),</w:t>
      </w:r>
      <w:r w:rsidRPr="5D3F73E1">
        <w:t xml:space="preserve"> včetně pozice </w:t>
      </w:r>
      <w:r w:rsidRPr="5D3F73E1">
        <w:rPr>
          <w:b/>
          <w:bCs/>
        </w:rPr>
        <w:t>Školního speciálního pedagoga a Školního psychologa</w:t>
      </w:r>
      <w:r w:rsidRPr="5D3F73E1">
        <w:t>. Díky RP Jihočeského kraje, pochopení MŠMT a tehdejšího IPPP (nyní NPI Praha) postupně vzniklo ve škole díky projektům VIP-Kariéra – RAMPS – rozvoj a podpora poradenských pracovišť již v r. 2006 plnohodnotné Školní poradenské pracoviště (ŠPP) s obsazenými pozicemi školního speciálního pedagoga a školního psychologa. Činnost ŠPP se neustále zlepšovala ve prospěch všech žáků školy za účelem zajištění rovných příležitostí. Specializovaná činnost pak směřovala k žákům se SVP. ŠPP funguje ve škole dosud a jeho činnost se rozšířila o úzkou spolupráci s SPC a PPP v rámci celého regionu.</w:t>
      </w:r>
    </w:p>
    <w:p w14:paraId="263F031F" w14:textId="2711D2FB" w:rsidR="4602E412" w:rsidRDefault="4602E412" w:rsidP="5D3F73E1">
      <w:r w:rsidRPr="5D3F73E1">
        <w:rPr>
          <w:rFonts w:eastAsia="Times New Roman"/>
          <w:b/>
          <w:bCs/>
        </w:rPr>
        <w:t xml:space="preserve">Školní poradenské pracoviště se ve škole stalo sjednocujícím a koordinačním centrem poradenských služeb. Pro školní rok 2023/24 byl zpracován Program poradenských služeb, vyplývající z povinnosti dané § 7, odst. 3 vyhlášky č. 197/2016 Sb., kterou se mění vyhláška č. 72/2005 Sb., o poskytování poradenských služeb ve školách a školských poradenských zařízeních. </w:t>
      </w:r>
      <w:r w:rsidRPr="5D3F73E1">
        <w:rPr>
          <w:rFonts w:eastAsia="Times New Roman"/>
        </w:rPr>
        <w:t>Povinnost uskutečňovat program poradenských služeb ve škole zde zahrnuje popis a vymezení rozsahu činností pedagogických pracovníků ŠPP, preventivní program školy včetně strategie předcházení školní neúspěšnosti, šikaně a dalším projevům rizikového chování. Škola vede o poskytovaných poradenských službách příslušnou dokumentaci. Pracovníci poskytující poradenské služby školy ve škol. r. 2023/24:</w:t>
      </w:r>
    </w:p>
    <w:p w14:paraId="568739CF" w14:textId="747BDD99" w:rsidR="00311774" w:rsidRDefault="00311774" w:rsidP="5D3F73E1">
      <w:pPr>
        <w:pStyle w:val="Odstavecseseznamem"/>
        <w:spacing w:after="0"/>
        <w:ind w:hanging="360"/>
      </w:pPr>
      <w:r w:rsidRPr="5D3F73E1">
        <w:t>Výchovný a</w:t>
      </w:r>
      <w:r w:rsidR="4602E412" w:rsidRPr="5D3F73E1">
        <w:t xml:space="preserve"> </w:t>
      </w:r>
      <w:r w:rsidRPr="5D3F73E1">
        <w:t xml:space="preserve">kariérový poradce, vedoucí ŠPP: Mgr. Miloš Blecha. </w:t>
      </w:r>
    </w:p>
    <w:p w14:paraId="4481726C" w14:textId="1A67E84A" w:rsidR="00311774" w:rsidRDefault="00311774" w:rsidP="5D3F73E1">
      <w:pPr>
        <w:pStyle w:val="Odstavecseseznamem"/>
        <w:spacing w:after="0"/>
        <w:ind w:hanging="360"/>
      </w:pPr>
      <w:r w:rsidRPr="5D3F73E1">
        <w:t xml:space="preserve">Školní metodik prevence: Mgr. Gabriela Kult </w:t>
      </w:r>
      <w:proofErr w:type="spellStart"/>
      <w:r w:rsidRPr="5D3F73E1">
        <w:t>Aubraye</w:t>
      </w:r>
      <w:proofErr w:type="spellEnd"/>
      <w:r w:rsidRPr="5D3F73E1">
        <w:t>.</w:t>
      </w:r>
    </w:p>
    <w:p w14:paraId="5191D877" w14:textId="38DE27C8" w:rsidR="00311774" w:rsidRDefault="00311774" w:rsidP="5D3F73E1">
      <w:pPr>
        <w:pStyle w:val="Odstavecseseznamem"/>
        <w:spacing w:after="0"/>
        <w:ind w:hanging="360"/>
      </w:pPr>
      <w:r w:rsidRPr="5D3F73E1">
        <w:t xml:space="preserve">Školní psycholožka: </w:t>
      </w:r>
      <w:r w:rsidR="4602E412" w:rsidRPr="5D3F73E1">
        <w:t>PhDr.</w:t>
      </w:r>
      <w:r w:rsidRPr="5D3F73E1">
        <w:t xml:space="preserve"> Monika Müllerová.</w:t>
      </w:r>
    </w:p>
    <w:p w14:paraId="7E88CFCB" w14:textId="302E80E1" w:rsidR="00311774" w:rsidRDefault="00311774" w:rsidP="5D3F73E1">
      <w:pPr>
        <w:pStyle w:val="Odstavecseseznamem"/>
        <w:spacing w:after="0"/>
        <w:ind w:hanging="360"/>
      </w:pPr>
      <w:r w:rsidRPr="5D3F73E1">
        <w:t xml:space="preserve">Ředitelka školy: doc. PhDr. Mgr. Lenka Hrušková, Ph.D. </w:t>
      </w:r>
    </w:p>
    <w:p w14:paraId="7E4AB310" w14:textId="7C9EFBA3" w:rsidR="00311774" w:rsidRDefault="00311774" w:rsidP="5D3F73E1">
      <w:pPr>
        <w:pStyle w:val="Odstavecseseznamem"/>
        <w:spacing w:after="0"/>
        <w:ind w:hanging="360"/>
      </w:pPr>
      <w:r w:rsidRPr="5D3F73E1">
        <w:t>Administrátorka evidence žáků SVP: Bc. Blanka Bačíková.</w:t>
      </w:r>
    </w:p>
    <w:p w14:paraId="4F943E35" w14:textId="32EBE43B" w:rsidR="00311774" w:rsidRDefault="00311774" w:rsidP="5D3F73E1">
      <w:pPr>
        <w:pStyle w:val="Odstavecseseznamem"/>
        <w:spacing w:after="0"/>
        <w:ind w:hanging="360"/>
      </w:pPr>
      <w:r w:rsidRPr="5D3F73E1">
        <w:t>Koordinátor realizace podpůrných opatření od ŠPZ: Mgr. Miloš Blecha.</w:t>
      </w:r>
    </w:p>
    <w:p w14:paraId="0B891EB6" w14:textId="1C4AF3FE" w:rsidR="00311774" w:rsidRDefault="00311774" w:rsidP="00A63307">
      <w:pPr>
        <w:pStyle w:val="Odstavecseseznamem"/>
        <w:spacing w:after="0"/>
        <w:ind w:left="2507" w:hanging="2155"/>
      </w:pPr>
      <w:r w:rsidRPr="5D3F73E1">
        <w:t xml:space="preserve">Asistentka pedagoga: Martina Mašátová; Jana Volná; Mgr. Dagmar </w:t>
      </w:r>
      <w:proofErr w:type="spellStart"/>
      <w:r w:rsidRPr="5D3F73E1">
        <w:t>Hájíčková</w:t>
      </w:r>
      <w:proofErr w:type="spellEnd"/>
      <w:r w:rsidRPr="5D3F73E1">
        <w:t xml:space="preserve">; Zdeňka </w:t>
      </w:r>
      <w:proofErr w:type="spellStart"/>
      <w:r w:rsidRPr="5D3F73E1">
        <w:t>Turinová</w:t>
      </w:r>
      <w:proofErr w:type="spellEnd"/>
      <w:r w:rsidR="4602E412" w:rsidRPr="5D3F73E1">
        <w:t>, Pavla Kolářová</w:t>
      </w:r>
      <w:r w:rsidRPr="5D3F73E1">
        <w:t>.</w:t>
      </w:r>
    </w:p>
    <w:p w14:paraId="673D3DC5" w14:textId="4C896B24" w:rsidR="00311774" w:rsidRDefault="00311774" w:rsidP="5D3F73E1">
      <w:pPr>
        <w:pStyle w:val="Odstavecseseznamem"/>
        <w:spacing w:after="0"/>
        <w:ind w:hanging="360"/>
      </w:pPr>
      <w:r w:rsidRPr="5D3F73E1">
        <w:t>Třídní učitelé.</w:t>
      </w:r>
    </w:p>
    <w:p w14:paraId="0C2C0D01" w14:textId="07AE87A4" w:rsidR="00311774" w:rsidRDefault="00311774" w:rsidP="5D3F73E1">
      <w:pPr>
        <w:pStyle w:val="Odstavecseseznamem"/>
        <w:spacing w:after="0"/>
        <w:ind w:hanging="360"/>
      </w:pPr>
      <w:r w:rsidRPr="5D3F73E1">
        <w:t>Koordinátorka EVVO: Mgr. Marie Blafková.</w:t>
      </w:r>
    </w:p>
    <w:p w14:paraId="56F1788F" w14:textId="77777777" w:rsidR="00311774" w:rsidRPr="001D3B47" w:rsidRDefault="00311774" w:rsidP="00311774">
      <w:pPr>
        <w:pStyle w:val="Nadpis2"/>
      </w:pPr>
      <w:bookmarkStart w:id="143" w:name="_Toc179162230"/>
      <w:r w:rsidRPr="001D3B47">
        <w:t>Činnost ŠPP</w:t>
      </w:r>
      <w:bookmarkEnd w:id="143"/>
    </w:p>
    <w:p w14:paraId="1E391FED" w14:textId="0862C255" w:rsidR="00311774" w:rsidRDefault="00311774" w:rsidP="00A63307">
      <w:pPr>
        <w:rPr>
          <w:b/>
        </w:rPr>
      </w:pPr>
      <w:r w:rsidRPr="5D3F73E1">
        <w:t>Práce specialistů ŠPP postupně přecházela od běžných poradenských, depistážních, intervenčních a</w:t>
      </w:r>
      <w:r w:rsidR="41372D84" w:rsidRPr="5D3F73E1">
        <w:t xml:space="preserve"> </w:t>
      </w:r>
      <w:r w:rsidRPr="5D3F73E1">
        <w:t>poradenských služeb až po současné rozpracování inkluzivního přístupu a</w:t>
      </w:r>
      <w:r w:rsidR="41372D84" w:rsidRPr="5D3F73E1">
        <w:t xml:space="preserve"> </w:t>
      </w:r>
      <w:r w:rsidRPr="5D3F73E1">
        <w:t xml:space="preserve">naplňování </w:t>
      </w:r>
      <w:proofErr w:type="spellStart"/>
      <w:r w:rsidRPr="5D3F73E1">
        <w:t>vyhl</w:t>
      </w:r>
      <w:proofErr w:type="spellEnd"/>
      <w:r w:rsidRPr="5D3F73E1">
        <w:t>. 73/2005 Sb. a</w:t>
      </w:r>
      <w:r w:rsidR="41372D84" w:rsidRPr="5D3F73E1">
        <w:t xml:space="preserve"> </w:t>
      </w:r>
      <w:proofErr w:type="spellStart"/>
      <w:r w:rsidRPr="5D3F73E1">
        <w:t>vyhl</w:t>
      </w:r>
      <w:proofErr w:type="spellEnd"/>
      <w:r w:rsidRPr="5D3F73E1">
        <w:t>. 27/2016 Sb. v</w:t>
      </w:r>
      <w:r w:rsidR="41372D84" w:rsidRPr="5D3F73E1">
        <w:t xml:space="preserve"> </w:t>
      </w:r>
      <w:r w:rsidRPr="5D3F73E1">
        <w:t>oblasti rozpracování podpůrných opatření.</w:t>
      </w:r>
    </w:p>
    <w:p w14:paraId="369E11A0" w14:textId="09E084CC" w:rsidR="00311774" w:rsidRDefault="00311774" w:rsidP="00A63307">
      <w:r w:rsidRPr="5D3F73E1">
        <w:lastRenderedPageBreak/>
        <w:t xml:space="preserve">Požadavky dané V27/2016 Sb. (Inkluze), ukázaly, že dlouho budované Školní poradenské pracoviště má stále větší význam. </w:t>
      </w:r>
      <w:r w:rsidR="41372D84" w:rsidRPr="5D3F73E1">
        <w:t>Proto škola využila projekt MŠMT Šablony“ a z něj na 0,5 úvazku získala i pro školní rok 202</w:t>
      </w:r>
      <w:r w:rsidR="000E16F1">
        <w:t>3</w:t>
      </w:r>
      <w:r w:rsidR="41372D84" w:rsidRPr="5D3F73E1">
        <w:t>/2</w:t>
      </w:r>
      <w:r w:rsidR="000E16F1">
        <w:t>4</w:t>
      </w:r>
      <w:r w:rsidR="41372D84" w:rsidRPr="5D3F73E1">
        <w:t xml:space="preserve"> školní psycholožku PhDr. Monikou Müllerovou. Ukázalo se, že to byla dobrá strategie, neboť spolupráce s PPP a SPC na odborné bázi odborných vyšetření včetně administrativy velmi narostla. Díky tomu jsme mohli ve ŠPP podpořit velký počet žáků, kteří vykázali potřeby podpůrných opatření v </w:t>
      </w:r>
      <w:r w:rsidRPr="5D3F73E1">
        <w:t>rámci V27/2016 Sb.</w:t>
      </w:r>
    </w:p>
    <w:p w14:paraId="0B73BADA" w14:textId="436EC3EF" w:rsidR="41372D84" w:rsidRDefault="41372D84" w:rsidP="5D3F73E1">
      <w:r w:rsidRPr="5D3F73E1">
        <w:rPr>
          <w:rFonts w:eastAsia="Times New Roman"/>
          <w:b/>
          <w:bCs/>
        </w:rPr>
        <w:t>Vždy ale bylo a zůstává hlavním předmětem práce ŠPP zajistit rovné příležitosti vzdělávání pro všechny žáky školy bez ohledu na jejich zvláštnosti a sociální pozici. ŠPP také koordinuje průřezové aktivity k podpoře talentovaných žáků - např. účasti na soutěžích a SOČ.</w:t>
      </w:r>
    </w:p>
    <w:p w14:paraId="2914F1BE" w14:textId="77777777" w:rsidR="00311774" w:rsidRPr="001D3B47" w:rsidRDefault="00311774" w:rsidP="00311774">
      <w:pPr>
        <w:pStyle w:val="Nadpis3"/>
      </w:pPr>
      <w:bookmarkStart w:id="144" w:name="_Toc179162231"/>
      <w:r w:rsidRPr="001D3B47">
        <w:t>INKLUZE – Péče o žáky se speciálními vzdělávacími potřebami (SVP)</w:t>
      </w:r>
      <w:bookmarkEnd w:id="144"/>
    </w:p>
    <w:p w14:paraId="3F9AE6F7" w14:textId="3375AE98" w:rsidR="4FCC82A7" w:rsidRDefault="4FCC82A7" w:rsidP="00A63307">
      <w:r>
        <w:t>Problematika Inkluze byla jedním z hlavních kontrolních bodů hloubkové kontroly ČŠI,</w:t>
      </w:r>
      <w:r w:rsidR="12853E3B">
        <w:t xml:space="preserve"> která proběhla ve dnech 21. – 25. 10. 2019. </w:t>
      </w:r>
      <w:r w:rsidR="12853E3B" w:rsidRPr="5D3F73E1">
        <w:rPr>
          <w:rFonts w:eastAsia="Times New Roman"/>
        </w:rPr>
        <w:t xml:space="preserve">Česká školní inspekce v této oblasti neshledala žádné problémy a pochybení a konstatovala, že poradenské služby na škole včetně problematiky naplňování Inkluze </w:t>
      </w:r>
      <w:proofErr w:type="spellStart"/>
      <w:r w:rsidR="12853E3B" w:rsidRPr="5D3F73E1">
        <w:rPr>
          <w:rFonts w:eastAsia="Times New Roman"/>
        </w:rPr>
        <w:t>vz</w:t>
      </w:r>
      <w:proofErr w:type="spellEnd"/>
      <w:r w:rsidR="12853E3B" w:rsidRPr="5D3F73E1">
        <w:rPr>
          <w:rFonts w:eastAsia="Times New Roman"/>
        </w:rPr>
        <w:t>. v 72/2005 Sb. a V27/2016 Sb. jsou plněny.</w:t>
      </w:r>
    </w:p>
    <w:p w14:paraId="799D0C43" w14:textId="4F2764BB" w:rsidR="12853E3B" w:rsidRDefault="12853E3B" w:rsidP="5D3F73E1">
      <w:r w:rsidRPr="5D3F73E1">
        <w:rPr>
          <w:rFonts w:eastAsia="Times New Roman"/>
        </w:rPr>
        <w:t>Cílem ŠPP v této oblasti je otevřít cestu ke vzdělání všem žákům školy a kompenzovat omezení žáků se speciálními vzdělávacími potřebami (SVP) tak, aby každý jedinec mohl vykonávat sociální role, uplatnit své nadání a schopnosti. Škola je otevřená žákům s obtížemi učení, hendikepovanými, hyperaktivními či majících jiné odlišnosti.</w:t>
      </w:r>
    </w:p>
    <w:p w14:paraId="636E56BE" w14:textId="708F6652" w:rsidR="12853E3B" w:rsidRDefault="12853E3B" w:rsidP="5D3F73E1">
      <w:r w:rsidRPr="5D3F73E1">
        <w:rPr>
          <w:rFonts w:eastAsia="Times New Roman"/>
        </w:rPr>
        <w:t>Přehled evidovaných intervencí a konzultací školní psycholožky - PhDr. Müllerová:</w:t>
      </w:r>
    </w:p>
    <w:tbl>
      <w:tblPr>
        <w:tblStyle w:val="Mkatabulky"/>
        <w:tblW w:w="0" w:type="auto"/>
        <w:tblLayout w:type="fixed"/>
        <w:tblLook w:val="04A0" w:firstRow="1" w:lastRow="0" w:firstColumn="1" w:lastColumn="0" w:noHBand="0" w:noVBand="1"/>
      </w:tblPr>
      <w:tblGrid>
        <w:gridCol w:w="4485"/>
        <w:gridCol w:w="1499"/>
        <w:gridCol w:w="1496"/>
        <w:gridCol w:w="1295"/>
      </w:tblGrid>
      <w:tr w:rsidR="5D3F73E1" w:rsidRPr="00A63307" w14:paraId="6CE4DB04" w14:textId="77777777" w:rsidTr="00F523F5">
        <w:trPr>
          <w:trHeight w:val="299"/>
        </w:trPr>
        <w:tc>
          <w:tcPr>
            <w:tcW w:w="4485" w:type="dxa"/>
            <w:shd w:val="clear" w:color="auto" w:fill="DEEAF6" w:themeFill="accent5" w:themeFillTint="33"/>
            <w:tcMar>
              <w:left w:w="108" w:type="dxa"/>
              <w:right w:w="108" w:type="dxa"/>
            </w:tcMar>
          </w:tcPr>
          <w:p w14:paraId="4787C2FC" w14:textId="48DE90B4" w:rsidR="5D3F73E1" w:rsidRPr="00A63307" w:rsidRDefault="5D3F73E1" w:rsidP="00A63307">
            <w:pPr>
              <w:spacing w:after="0" w:line="240" w:lineRule="auto"/>
              <w:rPr>
                <w:lang w:val="cs-CZ"/>
              </w:rPr>
            </w:pPr>
            <w:r w:rsidRPr="00A63307">
              <w:rPr>
                <w:rFonts w:eastAsia="Calibri" w:cs="Calibri"/>
                <w:b/>
                <w:bCs/>
                <w:lang w:val="cs-CZ"/>
              </w:rPr>
              <w:t>Aktivita škol. psycholožky</w:t>
            </w:r>
          </w:p>
        </w:tc>
        <w:tc>
          <w:tcPr>
            <w:tcW w:w="1499" w:type="dxa"/>
            <w:shd w:val="clear" w:color="auto" w:fill="DEEAF6" w:themeFill="accent5" w:themeFillTint="33"/>
            <w:tcMar>
              <w:left w:w="108" w:type="dxa"/>
              <w:right w:w="108" w:type="dxa"/>
            </w:tcMar>
          </w:tcPr>
          <w:p w14:paraId="000AF265" w14:textId="1831B196" w:rsidR="5D3F73E1" w:rsidRPr="00A63307" w:rsidRDefault="5D3F73E1" w:rsidP="00A63307">
            <w:pPr>
              <w:spacing w:after="0" w:line="240" w:lineRule="auto"/>
              <w:jc w:val="center"/>
              <w:rPr>
                <w:lang w:val="cs-CZ"/>
              </w:rPr>
            </w:pPr>
            <w:r w:rsidRPr="00A63307">
              <w:rPr>
                <w:rFonts w:eastAsia="Calibri" w:cs="Calibri"/>
                <w:b/>
                <w:bCs/>
                <w:lang w:val="cs-CZ"/>
              </w:rPr>
              <w:t>2021/2022</w:t>
            </w:r>
          </w:p>
        </w:tc>
        <w:tc>
          <w:tcPr>
            <w:tcW w:w="1496" w:type="dxa"/>
            <w:shd w:val="clear" w:color="auto" w:fill="DEEAF6" w:themeFill="accent5" w:themeFillTint="33"/>
            <w:tcMar>
              <w:left w:w="108" w:type="dxa"/>
              <w:right w:w="108" w:type="dxa"/>
            </w:tcMar>
          </w:tcPr>
          <w:p w14:paraId="50986B21" w14:textId="2587B44F" w:rsidR="5D3F73E1" w:rsidRPr="00A63307" w:rsidRDefault="5D3F73E1" w:rsidP="00A63307">
            <w:pPr>
              <w:spacing w:after="0" w:line="240" w:lineRule="auto"/>
              <w:jc w:val="center"/>
              <w:rPr>
                <w:lang w:val="cs-CZ"/>
              </w:rPr>
            </w:pPr>
            <w:r w:rsidRPr="00A63307">
              <w:rPr>
                <w:rFonts w:eastAsia="Calibri" w:cs="Calibri"/>
                <w:b/>
                <w:bCs/>
                <w:lang w:val="cs-CZ"/>
              </w:rPr>
              <w:t>2022/2023</w:t>
            </w:r>
          </w:p>
        </w:tc>
        <w:tc>
          <w:tcPr>
            <w:tcW w:w="1295" w:type="dxa"/>
            <w:shd w:val="clear" w:color="auto" w:fill="DEEAF6" w:themeFill="accent5" w:themeFillTint="33"/>
            <w:tcMar>
              <w:left w:w="108" w:type="dxa"/>
              <w:right w:w="108" w:type="dxa"/>
            </w:tcMar>
          </w:tcPr>
          <w:p w14:paraId="606122AB" w14:textId="3BA1E4A6" w:rsidR="5D3F73E1" w:rsidRPr="00A63307" w:rsidRDefault="5D3F73E1" w:rsidP="00A63307">
            <w:pPr>
              <w:spacing w:after="0" w:line="240" w:lineRule="auto"/>
              <w:jc w:val="center"/>
              <w:rPr>
                <w:lang w:val="cs-CZ"/>
              </w:rPr>
            </w:pPr>
            <w:r w:rsidRPr="00A63307">
              <w:rPr>
                <w:rFonts w:eastAsia="Calibri" w:cs="Calibri"/>
                <w:b/>
                <w:bCs/>
                <w:lang w:val="cs-CZ"/>
              </w:rPr>
              <w:t>2023/2024</w:t>
            </w:r>
          </w:p>
        </w:tc>
      </w:tr>
      <w:tr w:rsidR="5D3F73E1" w:rsidRPr="00A63307" w14:paraId="0070F044" w14:textId="77777777" w:rsidTr="00F523F5">
        <w:trPr>
          <w:trHeight w:val="249"/>
        </w:trPr>
        <w:tc>
          <w:tcPr>
            <w:tcW w:w="4485" w:type="dxa"/>
            <w:tcMar>
              <w:left w:w="108" w:type="dxa"/>
              <w:right w:w="108" w:type="dxa"/>
            </w:tcMar>
          </w:tcPr>
          <w:p w14:paraId="2CDEFE6E" w14:textId="48FF2AF5" w:rsidR="5D3F73E1" w:rsidRPr="00A63307" w:rsidRDefault="5D3F73E1" w:rsidP="00A63307">
            <w:pPr>
              <w:spacing w:after="0" w:line="240" w:lineRule="auto"/>
              <w:rPr>
                <w:sz w:val="22"/>
                <w:szCs w:val="22"/>
                <w:lang w:val="cs-CZ"/>
              </w:rPr>
            </w:pPr>
            <w:r w:rsidRPr="00A63307">
              <w:rPr>
                <w:rFonts w:eastAsia="Calibri" w:cs="Calibri"/>
                <w:sz w:val="22"/>
                <w:szCs w:val="22"/>
                <w:lang w:val="cs-CZ"/>
              </w:rPr>
              <w:t>Individuální práce se žáky – počet konzultací</w:t>
            </w:r>
          </w:p>
        </w:tc>
        <w:tc>
          <w:tcPr>
            <w:tcW w:w="1499" w:type="dxa"/>
            <w:tcMar>
              <w:left w:w="108" w:type="dxa"/>
              <w:right w:w="108" w:type="dxa"/>
            </w:tcMar>
          </w:tcPr>
          <w:p w14:paraId="31D46221" w14:textId="7E73E813"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48</w:t>
            </w:r>
          </w:p>
        </w:tc>
        <w:tc>
          <w:tcPr>
            <w:tcW w:w="1496" w:type="dxa"/>
            <w:tcMar>
              <w:left w:w="108" w:type="dxa"/>
              <w:right w:w="108" w:type="dxa"/>
            </w:tcMar>
          </w:tcPr>
          <w:p w14:paraId="7E497B95" w14:textId="77F8B9C7"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43</w:t>
            </w:r>
          </w:p>
        </w:tc>
        <w:tc>
          <w:tcPr>
            <w:tcW w:w="1295" w:type="dxa"/>
            <w:tcMar>
              <w:left w:w="108" w:type="dxa"/>
              <w:right w:w="108" w:type="dxa"/>
            </w:tcMar>
          </w:tcPr>
          <w:p w14:paraId="74725CAF" w14:textId="76B1444E"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52</w:t>
            </w:r>
          </w:p>
        </w:tc>
      </w:tr>
      <w:tr w:rsidR="5D3F73E1" w:rsidRPr="00A63307" w14:paraId="0FD33C88" w14:textId="77777777" w:rsidTr="00F523F5">
        <w:trPr>
          <w:trHeight w:val="300"/>
        </w:trPr>
        <w:tc>
          <w:tcPr>
            <w:tcW w:w="4485" w:type="dxa"/>
            <w:tcMar>
              <w:left w:w="108" w:type="dxa"/>
              <w:right w:w="108" w:type="dxa"/>
            </w:tcMar>
          </w:tcPr>
          <w:p w14:paraId="3F6E035E" w14:textId="656F69E0" w:rsidR="5D3F73E1" w:rsidRPr="00A63307" w:rsidRDefault="5D3F73E1" w:rsidP="00A63307">
            <w:pPr>
              <w:spacing w:after="0" w:line="240" w:lineRule="auto"/>
              <w:rPr>
                <w:sz w:val="22"/>
                <w:szCs w:val="22"/>
                <w:lang w:val="cs-CZ"/>
              </w:rPr>
            </w:pPr>
            <w:r w:rsidRPr="00A63307">
              <w:rPr>
                <w:rFonts w:eastAsia="Calibri" w:cs="Calibri"/>
                <w:sz w:val="22"/>
                <w:szCs w:val="22"/>
                <w:lang w:val="cs-CZ"/>
              </w:rPr>
              <w:t>Skupinová práce se žáky – oslovených žáků</w:t>
            </w:r>
          </w:p>
        </w:tc>
        <w:tc>
          <w:tcPr>
            <w:tcW w:w="1499" w:type="dxa"/>
            <w:tcMar>
              <w:left w:w="108" w:type="dxa"/>
              <w:right w:w="108" w:type="dxa"/>
            </w:tcMar>
          </w:tcPr>
          <w:p w14:paraId="1034A7EF" w14:textId="60459FC3"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114</w:t>
            </w:r>
          </w:p>
        </w:tc>
        <w:tc>
          <w:tcPr>
            <w:tcW w:w="1496" w:type="dxa"/>
            <w:tcMar>
              <w:left w:w="108" w:type="dxa"/>
              <w:right w:w="108" w:type="dxa"/>
            </w:tcMar>
          </w:tcPr>
          <w:p w14:paraId="0C7EEB14" w14:textId="0643F5CB"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123</w:t>
            </w:r>
          </w:p>
        </w:tc>
        <w:tc>
          <w:tcPr>
            <w:tcW w:w="1295" w:type="dxa"/>
            <w:tcMar>
              <w:left w:w="108" w:type="dxa"/>
              <w:right w:w="108" w:type="dxa"/>
            </w:tcMar>
          </w:tcPr>
          <w:p w14:paraId="11690688" w14:textId="48D40345"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131</w:t>
            </w:r>
          </w:p>
        </w:tc>
      </w:tr>
      <w:tr w:rsidR="5D3F73E1" w:rsidRPr="00A63307" w14:paraId="2D63EFF3" w14:textId="77777777" w:rsidTr="00F523F5">
        <w:trPr>
          <w:trHeight w:val="300"/>
        </w:trPr>
        <w:tc>
          <w:tcPr>
            <w:tcW w:w="4485" w:type="dxa"/>
            <w:tcMar>
              <w:left w:w="108" w:type="dxa"/>
              <w:right w:w="108" w:type="dxa"/>
            </w:tcMar>
          </w:tcPr>
          <w:p w14:paraId="30D67585" w14:textId="6F4CD313" w:rsidR="5D3F73E1" w:rsidRPr="00A63307" w:rsidRDefault="5D3F73E1" w:rsidP="00A63307">
            <w:pPr>
              <w:spacing w:after="0" w:line="240" w:lineRule="auto"/>
              <w:rPr>
                <w:sz w:val="22"/>
                <w:szCs w:val="22"/>
                <w:lang w:val="cs-CZ"/>
              </w:rPr>
            </w:pPr>
            <w:r w:rsidRPr="00A63307">
              <w:rPr>
                <w:rFonts w:eastAsia="Calibri" w:cs="Calibri"/>
                <w:sz w:val="22"/>
                <w:szCs w:val="22"/>
                <w:lang w:val="cs-CZ"/>
              </w:rPr>
              <w:t>Práce s rodiči a zák. zástupci – počet konzultací</w:t>
            </w:r>
          </w:p>
        </w:tc>
        <w:tc>
          <w:tcPr>
            <w:tcW w:w="1499" w:type="dxa"/>
            <w:tcMar>
              <w:left w:w="108" w:type="dxa"/>
              <w:right w:w="108" w:type="dxa"/>
            </w:tcMar>
          </w:tcPr>
          <w:p w14:paraId="4870B16E" w14:textId="0319FA49"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12</w:t>
            </w:r>
          </w:p>
        </w:tc>
        <w:tc>
          <w:tcPr>
            <w:tcW w:w="1496" w:type="dxa"/>
            <w:tcMar>
              <w:left w:w="108" w:type="dxa"/>
              <w:right w:w="108" w:type="dxa"/>
            </w:tcMar>
          </w:tcPr>
          <w:p w14:paraId="63046A75" w14:textId="6C070D67"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15</w:t>
            </w:r>
          </w:p>
        </w:tc>
        <w:tc>
          <w:tcPr>
            <w:tcW w:w="1295" w:type="dxa"/>
            <w:tcMar>
              <w:left w:w="108" w:type="dxa"/>
              <w:right w:w="108" w:type="dxa"/>
            </w:tcMar>
          </w:tcPr>
          <w:p w14:paraId="315A613E" w14:textId="2C75F629"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17</w:t>
            </w:r>
          </w:p>
        </w:tc>
      </w:tr>
      <w:tr w:rsidR="5D3F73E1" w:rsidRPr="00A63307" w14:paraId="59E90C5E" w14:textId="77777777" w:rsidTr="00F523F5">
        <w:trPr>
          <w:trHeight w:val="300"/>
        </w:trPr>
        <w:tc>
          <w:tcPr>
            <w:tcW w:w="4485" w:type="dxa"/>
            <w:tcMar>
              <w:left w:w="108" w:type="dxa"/>
              <w:right w:w="108" w:type="dxa"/>
            </w:tcMar>
          </w:tcPr>
          <w:p w14:paraId="1894AE00" w14:textId="2613B60B" w:rsidR="5D3F73E1" w:rsidRPr="00A63307" w:rsidRDefault="5D3F73E1" w:rsidP="00A63307">
            <w:pPr>
              <w:spacing w:after="0" w:line="240" w:lineRule="auto"/>
              <w:rPr>
                <w:sz w:val="22"/>
                <w:szCs w:val="22"/>
                <w:lang w:val="cs-CZ"/>
              </w:rPr>
            </w:pPr>
            <w:r w:rsidRPr="00A63307">
              <w:rPr>
                <w:rFonts w:eastAsia="Calibri" w:cs="Calibri"/>
                <w:sz w:val="22"/>
                <w:szCs w:val="22"/>
                <w:lang w:val="cs-CZ"/>
              </w:rPr>
              <w:t>Práce s pedagogy – počet konzultací</w:t>
            </w:r>
          </w:p>
        </w:tc>
        <w:tc>
          <w:tcPr>
            <w:tcW w:w="1499" w:type="dxa"/>
            <w:tcMar>
              <w:left w:w="108" w:type="dxa"/>
              <w:right w:w="108" w:type="dxa"/>
            </w:tcMar>
          </w:tcPr>
          <w:p w14:paraId="57A6CF45" w14:textId="023BF61A"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10</w:t>
            </w:r>
          </w:p>
        </w:tc>
        <w:tc>
          <w:tcPr>
            <w:tcW w:w="1496" w:type="dxa"/>
            <w:tcMar>
              <w:left w:w="108" w:type="dxa"/>
              <w:right w:w="108" w:type="dxa"/>
            </w:tcMar>
          </w:tcPr>
          <w:p w14:paraId="1E6964B7" w14:textId="5595D6D7"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12</w:t>
            </w:r>
          </w:p>
        </w:tc>
        <w:tc>
          <w:tcPr>
            <w:tcW w:w="1295" w:type="dxa"/>
            <w:tcMar>
              <w:left w:w="108" w:type="dxa"/>
              <w:right w:w="108" w:type="dxa"/>
            </w:tcMar>
          </w:tcPr>
          <w:p w14:paraId="35D0270D" w14:textId="372C0824"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14</w:t>
            </w:r>
          </w:p>
        </w:tc>
      </w:tr>
      <w:tr w:rsidR="5D3F73E1" w:rsidRPr="00A63307" w14:paraId="7661C82C" w14:textId="77777777" w:rsidTr="00F523F5">
        <w:trPr>
          <w:trHeight w:val="300"/>
        </w:trPr>
        <w:tc>
          <w:tcPr>
            <w:tcW w:w="4485" w:type="dxa"/>
            <w:tcMar>
              <w:left w:w="108" w:type="dxa"/>
              <w:right w:w="108" w:type="dxa"/>
            </w:tcMar>
          </w:tcPr>
          <w:p w14:paraId="55EA1317" w14:textId="53D9F5A0" w:rsidR="5D3F73E1" w:rsidRPr="00A63307" w:rsidRDefault="5D3F73E1" w:rsidP="00A63307">
            <w:pPr>
              <w:spacing w:after="0" w:line="240" w:lineRule="auto"/>
              <w:rPr>
                <w:sz w:val="22"/>
                <w:szCs w:val="22"/>
                <w:lang w:val="cs-CZ"/>
              </w:rPr>
            </w:pPr>
            <w:r w:rsidRPr="00A63307">
              <w:rPr>
                <w:rFonts w:eastAsia="Calibri" w:cs="Calibri"/>
                <w:sz w:val="22"/>
                <w:szCs w:val="22"/>
                <w:lang w:val="cs-CZ"/>
              </w:rPr>
              <w:t>Spolupráce s PPP a ŠPZ</w:t>
            </w:r>
          </w:p>
        </w:tc>
        <w:tc>
          <w:tcPr>
            <w:tcW w:w="1499" w:type="dxa"/>
            <w:tcMar>
              <w:left w:w="108" w:type="dxa"/>
              <w:right w:w="108" w:type="dxa"/>
            </w:tcMar>
          </w:tcPr>
          <w:p w14:paraId="7ECEB03B" w14:textId="775D2E87"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8</w:t>
            </w:r>
          </w:p>
        </w:tc>
        <w:tc>
          <w:tcPr>
            <w:tcW w:w="1496" w:type="dxa"/>
            <w:tcMar>
              <w:left w:w="108" w:type="dxa"/>
              <w:right w:w="108" w:type="dxa"/>
            </w:tcMar>
          </w:tcPr>
          <w:p w14:paraId="3096C364" w14:textId="54560F4D"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4</w:t>
            </w:r>
          </w:p>
        </w:tc>
        <w:tc>
          <w:tcPr>
            <w:tcW w:w="1295" w:type="dxa"/>
            <w:tcMar>
              <w:left w:w="108" w:type="dxa"/>
              <w:right w:w="108" w:type="dxa"/>
            </w:tcMar>
          </w:tcPr>
          <w:p w14:paraId="0384BE17" w14:textId="3B34CA82"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4</w:t>
            </w:r>
          </w:p>
        </w:tc>
      </w:tr>
      <w:tr w:rsidR="5D3F73E1" w:rsidRPr="00A63307" w14:paraId="6C3F7B07" w14:textId="77777777" w:rsidTr="00F523F5">
        <w:trPr>
          <w:trHeight w:val="300"/>
        </w:trPr>
        <w:tc>
          <w:tcPr>
            <w:tcW w:w="4485" w:type="dxa"/>
            <w:tcMar>
              <w:left w:w="108" w:type="dxa"/>
              <w:right w:w="108" w:type="dxa"/>
            </w:tcMar>
          </w:tcPr>
          <w:p w14:paraId="44A86EAD" w14:textId="53E8BA63" w:rsidR="5D3F73E1" w:rsidRPr="00A63307" w:rsidRDefault="5D3F73E1" w:rsidP="00A63307">
            <w:pPr>
              <w:spacing w:after="0" w:line="240" w:lineRule="auto"/>
              <w:rPr>
                <w:sz w:val="22"/>
                <w:szCs w:val="22"/>
                <w:lang w:val="cs-CZ"/>
              </w:rPr>
            </w:pPr>
            <w:r w:rsidRPr="00A63307">
              <w:rPr>
                <w:rFonts w:eastAsia="Calibri" w:cs="Calibri"/>
                <w:sz w:val="22"/>
                <w:szCs w:val="22"/>
                <w:lang w:val="cs-CZ"/>
              </w:rPr>
              <w:t>Jiné aktivity školní psycholožky</w:t>
            </w:r>
          </w:p>
        </w:tc>
        <w:tc>
          <w:tcPr>
            <w:tcW w:w="1499" w:type="dxa"/>
            <w:tcMar>
              <w:left w:w="108" w:type="dxa"/>
              <w:right w:w="108" w:type="dxa"/>
            </w:tcMar>
          </w:tcPr>
          <w:p w14:paraId="12941EBF" w14:textId="6A54A030"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7</w:t>
            </w:r>
          </w:p>
        </w:tc>
        <w:tc>
          <w:tcPr>
            <w:tcW w:w="1496" w:type="dxa"/>
            <w:tcMar>
              <w:left w:w="108" w:type="dxa"/>
              <w:right w:w="108" w:type="dxa"/>
            </w:tcMar>
          </w:tcPr>
          <w:p w14:paraId="513A8DC3" w14:textId="6A91F1C7"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8</w:t>
            </w:r>
          </w:p>
        </w:tc>
        <w:tc>
          <w:tcPr>
            <w:tcW w:w="1295" w:type="dxa"/>
            <w:tcMar>
              <w:left w:w="108" w:type="dxa"/>
              <w:right w:w="108" w:type="dxa"/>
            </w:tcMar>
          </w:tcPr>
          <w:p w14:paraId="180DF0BE" w14:textId="1F2D5E63" w:rsidR="5D3F73E1" w:rsidRPr="00A63307" w:rsidRDefault="5D3F73E1" w:rsidP="00A63307">
            <w:pPr>
              <w:spacing w:after="0" w:line="240" w:lineRule="auto"/>
              <w:jc w:val="center"/>
              <w:rPr>
                <w:sz w:val="22"/>
                <w:szCs w:val="22"/>
                <w:lang w:val="cs-CZ"/>
              </w:rPr>
            </w:pPr>
            <w:r w:rsidRPr="00A63307">
              <w:rPr>
                <w:rFonts w:eastAsia="Calibri" w:cs="Calibri"/>
                <w:sz w:val="22"/>
                <w:szCs w:val="22"/>
                <w:lang w:val="cs-CZ"/>
              </w:rPr>
              <w:t>7</w:t>
            </w:r>
          </w:p>
        </w:tc>
      </w:tr>
    </w:tbl>
    <w:p w14:paraId="4CFBFED1" w14:textId="77777777" w:rsidR="00311774" w:rsidRPr="001D3B47" w:rsidRDefault="00311774" w:rsidP="00311774">
      <w:pPr>
        <w:pStyle w:val="Nadpis3"/>
      </w:pPr>
      <w:bookmarkStart w:id="145" w:name="_Toc179162232"/>
      <w:r w:rsidRPr="001D3B47">
        <w:t>Práce s talentovanými žáky a Středoškolská odborná činnost</w:t>
      </w:r>
      <w:bookmarkEnd w:id="145"/>
    </w:p>
    <w:p w14:paraId="00FB6C3E" w14:textId="323F1130" w:rsidR="00F859A4" w:rsidRDefault="00F859A4" w:rsidP="5D3F73E1">
      <w:pPr>
        <w:pStyle w:val="Zkladntext"/>
        <w:ind w:left="0"/>
      </w:pPr>
      <w:r w:rsidRPr="5D3F73E1">
        <w:rPr>
          <w:rFonts w:eastAsia="Times New Roman"/>
        </w:rPr>
        <w:t>Nadaní žáci tvoří specifickou a zároveň vnitřně poměrně různorodou skupinu. Jejich vzdělávací potřeby se v různé míře odlišují od vzdělávacích potřeb běžných žáků. Ve škole je postupně rozpracováván systém individuální podpory nadaných žáků, a to především v rovině odborných dovedností a zájmů. Úspěchy se odrážejí v účasti a umístění žáků na soutěžích i odborné spolupráci žáků s firmami. Mezi významné úspěchy v této oblasti lze považovat:</w:t>
      </w:r>
    </w:p>
    <w:p w14:paraId="6FD63A5D" w14:textId="1E2B5C84" w:rsidR="00F859A4" w:rsidRDefault="00F859A4" w:rsidP="001B2458">
      <w:pPr>
        <w:pStyle w:val="Odstavecseseznamem"/>
        <w:numPr>
          <w:ilvl w:val="0"/>
          <w:numId w:val="77"/>
        </w:numPr>
        <w:spacing w:after="0"/>
        <w:jc w:val="left"/>
      </w:pPr>
      <w:r w:rsidRPr="001B2458">
        <w:t xml:space="preserve">Osvědčení HK ČR „Nejlepší absolvent 2023“ převzali v Praze z rukou náměstka ministra PO Patrik </w:t>
      </w:r>
      <w:proofErr w:type="spellStart"/>
      <w:r w:rsidRPr="001B2458">
        <w:t>Šenolt</w:t>
      </w:r>
      <w:proofErr w:type="spellEnd"/>
      <w:r w:rsidRPr="001B2458">
        <w:t xml:space="preserve">, Michal Kos, Petr Hauser; Jan Havlů; Václav </w:t>
      </w:r>
      <w:proofErr w:type="spellStart"/>
      <w:r w:rsidRPr="001B2458">
        <w:t>Sazma</w:t>
      </w:r>
      <w:proofErr w:type="spellEnd"/>
      <w:r w:rsidRPr="001B2458">
        <w:t xml:space="preserve"> a Jakub Čapek.</w:t>
      </w:r>
    </w:p>
    <w:p w14:paraId="58CC6D6F" w14:textId="20CCA57F" w:rsidR="00F859A4" w:rsidRDefault="00F859A4" w:rsidP="001B2458">
      <w:pPr>
        <w:pStyle w:val="Odstavecseseznamem"/>
        <w:numPr>
          <w:ilvl w:val="0"/>
          <w:numId w:val="77"/>
        </w:numPr>
        <w:spacing w:after="0"/>
        <w:jc w:val="left"/>
      </w:pPr>
      <w:r w:rsidRPr="001B2458">
        <w:t>1. místo Škola doporučená zaměstnavateli 2023</w:t>
      </w:r>
    </w:p>
    <w:p w14:paraId="7F5C6D21" w14:textId="1D701A43" w:rsidR="00F859A4" w:rsidRPr="001B2458" w:rsidRDefault="31F2EB3D" w:rsidP="001B2458">
      <w:pPr>
        <w:pStyle w:val="Odstavecseseznamem"/>
        <w:numPr>
          <w:ilvl w:val="0"/>
          <w:numId w:val="77"/>
        </w:numPr>
        <w:spacing w:after="0"/>
        <w:jc w:val="left"/>
      </w:pPr>
      <w:r w:rsidRPr="001B2458">
        <w:lastRenderedPageBreak/>
        <w:t xml:space="preserve">Patrik </w:t>
      </w:r>
      <w:proofErr w:type="spellStart"/>
      <w:r w:rsidRPr="001B2458">
        <w:t>Šenol</w:t>
      </w:r>
      <w:r w:rsidR="39C294C8" w:rsidRPr="001B2458">
        <w:t>t</w:t>
      </w:r>
      <w:proofErr w:type="spellEnd"/>
      <w:r w:rsidRPr="001B2458">
        <w:t xml:space="preserve"> -1. místo v 16. ročníku celostátní soutěže – Prog</w:t>
      </w:r>
      <w:r w:rsidR="06D468C8" w:rsidRPr="001B2458">
        <w:t>r</w:t>
      </w:r>
      <w:r w:rsidRPr="001B2458">
        <w:t>amátor CNC techniky – Č.</w:t>
      </w:r>
      <w:r w:rsidR="2211B657" w:rsidRPr="001B2458">
        <w:t xml:space="preserve"> </w:t>
      </w:r>
      <w:r w:rsidRPr="001B2458">
        <w:t>Budějovice</w:t>
      </w:r>
    </w:p>
    <w:p w14:paraId="5A1DDC48" w14:textId="1B28BA47" w:rsidR="00F859A4" w:rsidRDefault="00F859A4" w:rsidP="001B2458">
      <w:pPr>
        <w:pStyle w:val="Odstavecseseznamem"/>
        <w:numPr>
          <w:ilvl w:val="0"/>
          <w:numId w:val="77"/>
        </w:numPr>
        <w:spacing w:after="0"/>
        <w:jc w:val="left"/>
      </w:pPr>
      <w:r w:rsidRPr="001B2458">
        <w:t>Petr Hauser – 2. místo v celostátní soutěži programování – Brno – ocenění převzal z rukou ministra PO</w:t>
      </w:r>
    </w:p>
    <w:p w14:paraId="59F9086D" w14:textId="6100FF2B" w:rsidR="00F859A4" w:rsidRDefault="00F859A4" w:rsidP="001B2458">
      <w:pPr>
        <w:pStyle w:val="Odstavecseseznamem"/>
        <w:numPr>
          <w:ilvl w:val="0"/>
          <w:numId w:val="77"/>
        </w:numPr>
        <w:spacing w:after="0"/>
        <w:jc w:val="left"/>
      </w:pPr>
      <w:r w:rsidRPr="001B2458">
        <w:t xml:space="preserve">Čestné uznání HK ČR „Za vysokou úroveň odborné přípravy“ bylo uděleno </w:t>
      </w:r>
      <w:r w:rsidR="001B2458" w:rsidRPr="001B2458">
        <w:t>škole v</w:t>
      </w:r>
      <w:r w:rsidR="001B2458">
        <w:t> </w:t>
      </w:r>
      <w:r w:rsidRPr="001B2458">
        <w:t>říjnu 2023</w:t>
      </w:r>
    </w:p>
    <w:p w14:paraId="4821F455" w14:textId="23B74235" w:rsidR="00F859A4" w:rsidRDefault="00F859A4" w:rsidP="001B2458">
      <w:pPr>
        <w:pStyle w:val="Odstavecseseznamem"/>
        <w:numPr>
          <w:ilvl w:val="0"/>
          <w:numId w:val="77"/>
        </w:numPr>
        <w:spacing w:after="0"/>
        <w:jc w:val="left"/>
      </w:pPr>
      <w:r w:rsidRPr="001B2458">
        <w:t>Talent roku 2023 Michal Kopeček - Tábor</w:t>
      </w:r>
    </w:p>
    <w:p w14:paraId="69426617" w14:textId="3FCB074B" w:rsidR="00F859A4" w:rsidRDefault="00F859A4" w:rsidP="000D3B42">
      <w:pPr>
        <w:spacing w:before="120"/>
      </w:pPr>
      <w:r w:rsidRPr="5D3F73E1">
        <w:t>S novelou vyhlášky 27/2016 Sb. o vzdělávání dětí, žáků a studentů se speciálními vzdělávacími potřebami a dětí, žáků a studentů mimořádně nadaných byly k 1. 9. 2018 dopracovány ŠVP i pro oblast práce s talentovanými žáky. Na škole je inkluzivní vyhláška realizována v</w:t>
      </w:r>
      <w:r w:rsidR="00F120B3">
        <w:t> </w:t>
      </w:r>
      <w:r w:rsidRPr="5D3F73E1">
        <w:t>celé šíři podpory žáků talentovaných, ale i v rámci podpory osobního rozvoje žáků se zájmem o určitou specifickou činnost i aktivity mimo školu. Také v tomto školním roce se výběr těchto žáků zaměřil především na dvě kategorie žáků. První jsou žáci dosahující vynikající výsledky ve studiu zvoleného oboru, především v oblasti profesních dovedností, druhou jsou žáci se zájmem a výbornými výsledky v oblasti kultury, sportu a zájmové oblasti. S těmito žáky je dále pracováno při soutěžích, žákovských projektech a Středoškolské odborné činnosti.</w:t>
      </w:r>
    </w:p>
    <w:p w14:paraId="14F87CB4" w14:textId="16D64A5E" w:rsidR="00F859A4" w:rsidRDefault="00F859A4" w:rsidP="001B2458">
      <w:r w:rsidRPr="5D3F73E1">
        <w:t>V této oblasti bude nutné pro školu zaměřit se na tyto obsahové cíle:</w:t>
      </w:r>
    </w:p>
    <w:p w14:paraId="344D9266" w14:textId="590F4B6D" w:rsidR="00F859A4" w:rsidRDefault="00F859A4" w:rsidP="001B2458">
      <w:pPr>
        <w:pStyle w:val="Odstavecseseznamem"/>
        <w:numPr>
          <w:ilvl w:val="0"/>
          <w:numId w:val="76"/>
        </w:numPr>
      </w:pPr>
      <w:r w:rsidRPr="5D3F73E1">
        <w:t>zkvalitnit proces diagnostiky žáků s nadáním ve školním prostředí,</w:t>
      </w:r>
    </w:p>
    <w:p w14:paraId="400A4250" w14:textId="007150D8" w:rsidR="00311774" w:rsidRDefault="00311774" w:rsidP="001B2458">
      <w:pPr>
        <w:pStyle w:val="Odstavecseseznamem"/>
        <w:numPr>
          <w:ilvl w:val="0"/>
          <w:numId w:val="76"/>
        </w:numPr>
      </w:pPr>
      <w:r w:rsidRPr="5D3F73E1">
        <w:t>poskytovat individuální podporu nadaným žákům vhodnou úpravou organizace, metod, forem i obsahu výuky (zavedení rozšiřujících modulů),</w:t>
      </w:r>
    </w:p>
    <w:p w14:paraId="0A87E408" w14:textId="162B3B3C" w:rsidR="00F859A4" w:rsidRDefault="00F859A4" w:rsidP="001B2458">
      <w:pPr>
        <w:pStyle w:val="Odstavecseseznamem"/>
        <w:numPr>
          <w:ilvl w:val="0"/>
          <w:numId w:val="76"/>
        </w:numPr>
      </w:pPr>
      <w:r w:rsidRPr="5D3F73E1">
        <w:t>zajistit podporu rozvoje nadání žáků v rámci formálního vzdělávání i ve volném čase,</w:t>
      </w:r>
    </w:p>
    <w:p w14:paraId="1ABB39E3" w14:textId="67C08EFE" w:rsidR="00F859A4" w:rsidRDefault="00F859A4" w:rsidP="001B2458">
      <w:pPr>
        <w:pStyle w:val="Odstavecseseznamem"/>
        <w:numPr>
          <w:ilvl w:val="0"/>
          <w:numId w:val="76"/>
        </w:numPr>
      </w:pPr>
      <w:r w:rsidRPr="5D3F73E1">
        <w:t>nabídnout pedagogickým pracovníkům přiměřenou podporu v jejich profesní přípravě na práci v oblasti vzdělávání nadaných, zejména prostřednictvím DVPP.</w:t>
      </w:r>
    </w:p>
    <w:p w14:paraId="2FC24B3C" w14:textId="7B2701D7" w:rsidR="00F859A4" w:rsidRDefault="00F859A4" w:rsidP="001B2458">
      <w:r w:rsidRPr="5D3F73E1">
        <w:t>Škola zatím nevyužila možnost danou §17, odst. 3 školského zákona č. 561/2004 Sb. o možnosti přeřazení mimořádně nadaného žáka do vyššího ročníku bez absolvování ročníku předchozího.</w:t>
      </w:r>
    </w:p>
    <w:p w14:paraId="5549650C" w14:textId="70570B66" w:rsidR="00F859A4" w:rsidRDefault="00F859A4" w:rsidP="001B2458">
      <w:r w:rsidRPr="5D3F73E1">
        <w:rPr>
          <w:b/>
          <w:bCs/>
        </w:rPr>
        <w:t xml:space="preserve">Středoškolská odborná činnost </w:t>
      </w:r>
      <w:r w:rsidRPr="5D3F73E1">
        <w:t xml:space="preserve">je tradičně pro školu jednou z největších priorit v oblasti programů práce s talentovanými žáky, žákovskými projekty i osobním rozvojem žáků. Škola navázala na své zkušenosti jako organizátora celostátní přehlídky SOČ a do soutěže plně zapojila žáky, především z vyšších ročníků. </w:t>
      </w:r>
      <w:r w:rsidR="15BF4B1A" w:rsidRPr="6100FD47">
        <w:t>S</w:t>
      </w:r>
      <w:r w:rsidRPr="6100FD47">
        <w:t>outěžící</w:t>
      </w:r>
      <w:r w:rsidRPr="5D3F73E1">
        <w:t xml:space="preserve"> museli kromě soutěžních prací a formálních přihlášek vytvořit video své obhajoby a toto vložit na určenou stránku YouTube.</w:t>
      </w:r>
    </w:p>
    <w:p w14:paraId="09103FAA" w14:textId="37BD0F76" w:rsidR="00F859A4" w:rsidRDefault="00F859A4" w:rsidP="001B2458">
      <w:r w:rsidRPr="5D3F73E1">
        <w:t>Zapojení žáků do odborné činnosti (seminární práce, dílčí projekty, odborné soutěže, případové studie, projekty, kvalifikační práce apod.) je přednostně orientováno na řešení problematik souvisejícími s odbornými, převážně praktickými aktivitami jednotlivých předmětových komisí.  Postupně jsou žáci zapojováni i do řešení problematik přímo související s</w:t>
      </w:r>
      <w:r w:rsidR="00F120B3">
        <w:t> </w:t>
      </w:r>
      <w:r w:rsidRPr="5D3F73E1">
        <w:t>potřebami uživatelské praxe, respektive jsou od ní požadovány k řešení. Rovněž jsou zapojeni do řešení úkolů související se zakázkami firem, v omezené míře i na řešení tematických úkolů zadávaných uživatelskou praxí.</w:t>
      </w:r>
    </w:p>
    <w:p w14:paraId="2D8B9FAD" w14:textId="498D179A" w:rsidR="00F859A4" w:rsidRDefault="00F859A4" w:rsidP="000D3B42">
      <w:pPr>
        <w:keepNext/>
        <w:tabs>
          <w:tab w:val="left" w:pos="715"/>
        </w:tabs>
      </w:pPr>
      <w:r w:rsidRPr="5D3F73E1">
        <w:rPr>
          <w:rFonts w:eastAsia="Times New Roman"/>
          <w:i/>
          <w:iCs/>
        </w:rPr>
        <w:lastRenderedPageBreak/>
        <w:t>Středoškolská odborná činnost</w:t>
      </w:r>
      <w:r w:rsidRPr="5D3F73E1">
        <w:rPr>
          <w:rFonts w:eastAsia="Times New Roman"/>
        </w:rPr>
        <w:t xml:space="preserve"> </w:t>
      </w:r>
    </w:p>
    <w:p w14:paraId="6ED0EE62" w14:textId="048EB077" w:rsidR="00F859A4" w:rsidRDefault="00F859A4" w:rsidP="5D3F73E1">
      <w:r w:rsidRPr="5D3F73E1">
        <w:rPr>
          <w:rFonts w:eastAsia="Times New Roman"/>
        </w:rPr>
        <w:t>Ve čtvrtek 18. 4. 2024 proběhlo v Domě dětí a mládeže České Budějovice (adresa DDM České Budějovice, U Zimního stadionu 19/1, České Budějovice 370 01) krajské kolo 46.</w:t>
      </w:r>
      <w:r w:rsidR="00F120B3">
        <w:rPr>
          <w:rFonts w:eastAsia="Times New Roman"/>
        </w:rPr>
        <w:t> </w:t>
      </w:r>
      <w:r w:rsidRPr="5D3F73E1">
        <w:rPr>
          <w:rFonts w:eastAsia="Times New Roman"/>
        </w:rPr>
        <w:t>ročníku soutěže Středoškolské odborné činnosti.</w:t>
      </w:r>
    </w:p>
    <w:p w14:paraId="48496682" w14:textId="3F658028" w:rsidR="00F859A4" w:rsidRPr="001B2458" w:rsidRDefault="31F2EB3D" w:rsidP="001B2458">
      <w:pPr>
        <w:pStyle w:val="Odstavecseseznamem"/>
        <w:numPr>
          <w:ilvl w:val="0"/>
          <w:numId w:val="78"/>
        </w:numPr>
      </w:pPr>
      <w:r w:rsidRPr="001B2458">
        <w:t xml:space="preserve">2. místo Tomáš Jiříček / ETS4 (SG); Strojírenství, hutnictví, doprava – Téma: Návrh </w:t>
      </w:r>
      <w:r w:rsidR="00F859A4">
        <w:br/>
      </w:r>
      <w:r w:rsidRPr="001B2458">
        <w:t>a simulace 2dobého spalovacího motoru s rotujícím válcem</w:t>
      </w:r>
    </w:p>
    <w:p w14:paraId="2B1F0ADB" w14:textId="12EA491D" w:rsidR="00F859A4" w:rsidRDefault="00F859A4" w:rsidP="001B2458">
      <w:pPr>
        <w:pStyle w:val="Odstavecseseznamem"/>
        <w:numPr>
          <w:ilvl w:val="0"/>
          <w:numId w:val="78"/>
        </w:numPr>
      </w:pPr>
      <w:r w:rsidRPr="001B2458">
        <w:t>5. místo Matyáš Stránský / ETS4 (SG); Strojírenství, hutnictví, doprava – Téma: Návrh a výroba měřidla pro měření průměru válce spalovacího motoru</w:t>
      </w:r>
    </w:p>
    <w:p w14:paraId="517C7C7D" w14:textId="4357554F" w:rsidR="00F859A4" w:rsidRDefault="00F859A4" w:rsidP="001B2458">
      <w:pPr>
        <w:pStyle w:val="Odstavecseseznamem"/>
        <w:numPr>
          <w:ilvl w:val="0"/>
          <w:numId w:val="78"/>
        </w:numPr>
      </w:pPr>
      <w:r w:rsidRPr="001B2458">
        <w:t>3. místo Martin Čížek / ETS4 (ET); Elektrotechnika, elektronika a telekomunikace – Téma: Úprava panelu pro prezentaci inteligentního LED osvětlení</w:t>
      </w:r>
    </w:p>
    <w:p w14:paraId="4EAF81B5" w14:textId="63975544" w:rsidR="00F859A4" w:rsidRDefault="00F859A4" w:rsidP="001B2458">
      <w:pPr>
        <w:pStyle w:val="Odstavecseseznamem"/>
        <w:numPr>
          <w:ilvl w:val="0"/>
          <w:numId w:val="78"/>
        </w:numPr>
      </w:pPr>
      <w:r w:rsidRPr="001B2458">
        <w:t>1.místo Michal Zděnek / IT4; Pedagogika, psychologie, sociologie a problematika volného času – Téma: Návrh a vývoj aplikace pro podporu práce na projektech ve školní výuce</w:t>
      </w:r>
    </w:p>
    <w:p w14:paraId="0C54B4B3" w14:textId="513F2314" w:rsidR="00F859A4" w:rsidRDefault="31F2EB3D" w:rsidP="5644E2E7">
      <w:pPr>
        <w:rPr>
          <w:rFonts w:eastAsia="Times New Roman"/>
        </w:rPr>
      </w:pPr>
      <w:r w:rsidRPr="5644E2E7">
        <w:rPr>
          <w:rFonts w:eastAsia="Times New Roman"/>
          <w:i/>
          <w:iCs/>
        </w:rPr>
        <w:t>Celostátní kolo Středoškolské odborné činnosti</w:t>
      </w:r>
      <w:r w:rsidRPr="5644E2E7">
        <w:rPr>
          <w:rFonts w:eastAsia="Times New Roman"/>
        </w:rPr>
        <w:t xml:space="preserve"> (SOČ) 21. - 23. 6. 2024 se konalo v Pardubicích. V kategorii 14 Pedagogika, psychologie, sociologie a problematika volného času obsadil 12. místo absolvent oboru Informační technologie Michal Zděnek se svou prací Návrh a vývoj aplikace pro podporu práce na projektech ve školní výuce.</w:t>
      </w:r>
    </w:p>
    <w:p w14:paraId="02FD627A" w14:textId="77777777" w:rsidR="00311774" w:rsidRPr="001D3B47" w:rsidRDefault="00311774" w:rsidP="00311774">
      <w:pPr>
        <w:pStyle w:val="Nadpis3"/>
      </w:pPr>
      <w:bookmarkStart w:id="146" w:name="_Toc179162233"/>
      <w:r w:rsidRPr="001D3B47">
        <w:t>Kariérové poradenství</w:t>
      </w:r>
      <w:bookmarkEnd w:id="146"/>
    </w:p>
    <w:p w14:paraId="1A401216" w14:textId="18D081A2" w:rsidR="5881A07D" w:rsidRDefault="5881A07D" w:rsidP="001B2458">
      <w:r w:rsidRPr="5D3F73E1">
        <w:t>ŠPP se také ve školním roce 202</w:t>
      </w:r>
      <w:r w:rsidR="00C54FE9">
        <w:t>3</w:t>
      </w:r>
      <w:r w:rsidRPr="5D3F73E1">
        <w:t>/2</w:t>
      </w:r>
      <w:r w:rsidR="00C54FE9">
        <w:t>4</w:t>
      </w:r>
      <w:r w:rsidRPr="5D3F73E1">
        <w:t xml:space="preserve"> zaměřilo na realizaci kariérového poradenství pro žáky. Kariérový poradce se zúčastnil v rámci projektu IKAP již čtvrtého kola vzdělávacího programu odborných seminářů HK ČR a setkání se zástupci vybraných firem. Své poznatky tak mohl implementovat do praxe školy a ŠPP.</w:t>
      </w:r>
    </w:p>
    <w:p w14:paraId="0DFE2A12" w14:textId="5AB9D992" w:rsidR="5881A07D" w:rsidRDefault="5881A07D" w:rsidP="5D3F73E1">
      <w:r w:rsidRPr="5D3F73E1">
        <w:rPr>
          <w:rFonts w:eastAsia="Times New Roman"/>
          <w:b/>
          <w:bCs/>
        </w:rPr>
        <w:t>Přehled evidovaných intervencí v oblasti kariérového poradenství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3260"/>
        <w:gridCol w:w="2694"/>
      </w:tblGrid>
      <w:tr w:rsidR="5D3F73E1" w:rsidRPr="001B2458" w14:paraId="30067037" w14:textId="77777777" w:rsidTr="00F523F5">
        <w:trPr>
          <w:trHeight w:val="225"/>
        </w:trPr>
        <w:tc>
          <w:tcPr>
            <w:tcW w:w="1266" w:type="dxa"/>
            <w:shd w:val="clear" w:color="auto" w:fill="D9E2F3" w:themeFill="accent1" w:themeFillTint="33"/>
            <w:tcMar>
              <w:top w:w="28" w:type="dxa"/>
              <w:left w:w="108" w:type="dxa"/>
              <w:bottom w:w="28" w:type="dxa"/>
              <w:right w:w="108" w:type="dxa"/>
            </w:tcMar>
          </w:tcPr>
          <w:p w14:paraId="37302655" w14:textId="60607575" w:rsidR="5D3F73E1" w:rsidRPr="001B2458" w:rsidRDefault="5D3F73E1" w:rsidP="5D3F73E1">
            <w:pPr>
              <w:spacing w:after="0"/>
              <w:rPr>
                <w:rFonts w:asciiTheme="minorHAnsi" w:hAnsiTheme="minorHAnsi" w:cstheme="minorHAnsi"/>
              </w:rPr>
            </w:pPr>
            <w:r w:rsidRPr="001B2458">
              <w:rPr>
                <w:rFonts w:asciiTheme="minorHAnsi" w:eastAsia="Times New Roman" w:hAnsiTheme="minorHAnsi" w:cstheme="minorHAnsi"/>
                <w:b/>
                <w:bCs/>
                <w:color w:val="000000" w:themeColor="text1"/>
              </w:rPr>
              <w:t>Školní rok</w:t>
            </w:r>
          </w:p>
        </w:tc>
        <w:tc>
          <w:tcPr>
            <w:tcW w:w="3260" w:type="dxa"/>
            <w:shd w:val="clear" w:color="auto" w:fill="D9E2F3" w:themeFill="accent1" w:themeFillTint="33"/>
            <w:tcMar>
              <w:top w:w="28" w:type="dxa"/>
              <w:left w:w="108" w:type="dxa"/>
              <w:bottom w:w="28" w:type="dxa"/>
              <w:right w:w="108" w:type="dxa"/>
            </w:tcMar>
          </w:tcPr>
          <w:p w14:paraId="0D9C3AF3" w14:textId="4A3052CE" w:rsidR="5D3F73E1" w:rsidRPr="001B2458" w:rsidRDefault="5D3F73E1" w:rsidP="5D3F73E1">
            <w:pPr>
              <w:spacing w:after="0"/>
              <w:rPr>
                <w:rFonts w:asciiTheme="minorHAnsi" w:hAnsiTheme="minorHAnsi" w:cstheme="minorHAnsi"/>
              </w:rPr>
            </w:pPr>
            <w:r w:rsidRPr="001B2458">
              <w:rPr>
                <w:rFonts w:asciiTheme="minorHAnsi" w:eastAsia="Times New Roman" w:hAnsiTheme="minorHAnsi" w:cstheme="minorHAnsi"/>
                <w:b/>
                <w:bCs/>
                <w:color w:val="000000" w:themeColor="text1"/>
              </w:rPr>
              <w:t>Individuální setkání KP se žáky</w:t>
            </w:r>
          </w:p>
        </w:tc>
        <w:tc>
          <w:tcPr>
            <w:tcW w:w="2694" w:type="dxa"/>
            <w:shd w:val="clear" w:color="auto" w:fill="D9E2F3" w:themeFill="accent1" w:themeFillTint="33"/>
            <w:tcMar>
              <w:top w:w="28" w:type="dxa"/>
              <w:left w:w="108" w:type="dxa"/>
              <w:bottom w:w="28" w:type="dxa"/>
              <w:right w:w="108" w:type="dxa"/>
            </w:tcMar>
          </w:tcPr>
          <w:p w14:paraId="7C372230" w14:textId="3106EEFA" w:rsidR="5D3F73E1" w:rsidRPr="001B2458" w:rsidRDefault="5D3F73E1" w:rsidP="5D3F73E1">
            <w:pPr>
              <w:spacing w:after="0"/>
              <w:rPr>
                <w:rFonts w:asciiTheme="minorHAnsi" w:hAnsiTheme="minorHAnsi" w:cstheme="minorHAnsi"/>
              </w:rPr>
            </w:pPr>
            <w:r w:rsidRPr="001B2458">
              <w:rPr>
                <w:rFonts w:asciiTheme="minorHAnsi" w:eastAsia="Times New Roman" w:hAnsiTheme="minorHAnsi" w:cstheme="minorHAnsi"/>
                <w:b/>
                <w:bCs/>
                <w:color w:val="000000" w:themeColor="text1"/>
              </w:rPr>
              <w:t>Další aktivity KP pro žáky</w:t>
            </w:r>
          </w:p>
        </w:tc>
      </w:tr>
      <w:tr w:rsidR="5D3F73E1" w:rsidRPr="001B2458" w14:paraId="2B23AE4A" w14:textId="77777777" w:rsidTr="00F523F5">
        <w:trPr>
          <w:trHeight w:val="210"/>
        </w:trPr>
        <w:tc>
          <w:tcPr>
            <w:tcW w:w="1266" w:type="dxa"/>
            <w:tcMar>
              <w:top w:w="28" w:type="dxa"/>
              <w:left w:w="108" w:type="dxa"/>
              <w:bottom w:w="28" w:type="dxa"/>
              <w:right w:w="108" w:type="dxa"/>
            </w:tcMar>
          </w:tcPr>
          <w:p w14:paraId="1B01D77F" w14:textId="508C2E61" w:rsidR="5D3F73E1" w:rsidRPr="001B2458" w:rsidRDefault="5D3F73E1" w:rsidP="5D3F73E1">
            <w:pPr>
              <w:spacing w:after="0"/>
              <w:rPr>
                <w:rFonts w:asciiTheme="minorHAnsi" w:hAnsiTheme="minorHAnsi" w:cstheme="minorHAnsi"/>
                <w:sz w:val="22"/>
                <w:szCs w:val="22"/>
              </w:rPr>
            </w:pPr>
            <w:r w:rsidRPr="001B2458">
              <w:rPr>
                <w:rFonts w:asciiTheme="minorHAnsi" w:eastAsia="Times New Roman" w:hAnsiTheme="minorHAnsi" w:cstheme="minorHAnsi"/>
                <w:sz w:val="22"/>
                <w:szCs w:val="22"/>
              </w:rPr>
              <w:t>2023/2024</w:t>
            </w:r>
          </w:p>
        </w:tc>
        <w:tc>
          <w:tcPr>
            <w:tcW w:w="3260" w:type="dxa"/>
            <w:tcMar>
              <w:top w:w="28" w:type="dxa"/>
              <w:left w:w="108" w:type="dxa"/>
              <w:bottom w:w="28" w:type="dxa"/>
              <w:right w:w="108" w:type="dxa"/>
            </w:tcMar>
          </w:tcPr>
          <w:p w14:paraId="314675D7" w14:textId="53688C49" w:rsidR="5D3F73E1" w:rsidRPr="001B2458" w:rsidRDefault="5D3F73E1" w:rsidP="5D3F73E1">
            <w:pPr>
              <w:spacing w:after="0"/>
              <w:jc w:val="center"/>
              <w:rPr>
                <w:rFonts w:asciiTheme="minorHAnsi" w:hAnsiTheme="minorHAnsi" w:cstheme="minorHAnsi"/>
                <w:sz w:val="22"/>
                <w:szCs w:val="22"/>
              </w:rPr>
            </w:pPr>
            <w:r w:rsidRPr="001B2458">
              <w:rPr>
                <w:rFonts w:asciiTheme="minorHAnsi" w:eastAsia="Times New Roman" w:hAnsiTheme="minorHAnsi" w:cstheme="minorHAnsi"/>
                <w:sz w:val="22"/>
                <w:szCs w:val="22"/>
              </w:rPr>
              <w:t>14</w:t>
            </w:r>
          </w:p>
        </w:tc>
        <w:tc>
          <w:tcPr>
            <w:tcW w:w="2694" w:type="dxa"/>
            <w:tcMar>
              <w:top w:w="28" w:type="dxa"/>
              <w:left w:w="108" w:type="dxa"/>
              <w:bottom w:w="28" w:type="dxa"/>
              <w:right w:w="108" w:type="dxa"/>
            </w:tcMar>
          </w:tcPr>
          <w:p w14:paraId="25224B54" w14:textId="489C65D8" w:rsidR="5D3F73E1" w:rsidRPr="001B2458" w:rsidRDefault="5D3F73E1" w:rsidP="5D3F73E1">
            <w:pPr>
              <w:spacing w:after="0"/>
              <w:jc w:val="center"/>
              <w:rPr>
                <w:rFonts w:asciiTheme="minorHAnsi" w:hAnsiTheme="minorHAnsi" w:cstheme="minorHAnsi"/>
                <w:sz w:val="22"/>
                <w:szCs w:val="22"/>
              </w:rPr>
            </w:pPr>
            <w:r w:rsidRPr="001B2458">
              <w:rPr>
                <w:rFonts w:asciiTheme="minorHAnsi" w:eastAsia="Times New Roman" w:hAnsiTheme="minorHAnsi" w:cstheme="minorHAnsi"/>
                <w:sz w:val="22"/>
                <w:szCs w:val="22"/>
              </w:rPr>
              <w:t>9</w:t>
            </w:r>
          </w:p>
        </w:tc>
      </w:tr>
    </w:tbl>
    <w:p w14:paraId="284040B9" w14:textId="77777777" w:rsidR="00311774" w:rsidRPr="001D3B47" w:rsidRDefault="00311774" w:rsidP="001B2458">
      <w:pPr>
        <w:pStyle w:val="Nadpis3"/>
        <w:spacing w:before="360"/>
      </w:pPr>
      <w:bookmarkStart w:id="147" w:name="_Toc179162234"/>
      <w:r w:rsidRPr="001D3B47">
        <w:t>Školní výchovná rada</w:t>
      </w:r>
      <w:bookmarkEnd w:id="147"/>
    </w:p>
    <w:p w14:paraId="5E816BBB" w14:textId="5907CDDE" w:rsidR="00311774" w:rsidRPr="003B34DF" w:rsidRDefault="79504E68" w:rsidP="001B2458">
      <w:r w:rsidRPr="5D3F73E1">
        <w:t xml:space="preserve">Stále důležité místo si udržuje zavedený institut </w:t>
      </w:r>
      <w:r w:rsidRPr="5D3F73E1">
        <w:rPr>
          <w:b/>
          <w:bCs/>
        </w:rPr>
        <w:t>Školní výchovné rady (ŠVR)</w:t>
      </w:r>
      <w:r w:rsidRPr="5D3F73E1">
        <w:t xml:space="preserve"> jako orgánu, kde se projednávají formy pomoci žákům za přítomnosti žáka, rodiče, učitele, výchovného poradce a pracovníka ŠPP. Tak škola naplňuje požadavek řešit problémy žáků méně represí a více intervencí a společenskou dohodou.</w:t>
      </w:r>
    </w:p>
    <w:p w14:paraId="143D2866" w14:textId="2F2AEB30" w:rsidR="00311774" w:rsidRPr="003B34DF" w:rsidRDefault="79504E68" w:rsidP="001B2458">
      <w:r w:rsidRPr="5D3F73E1">
        <w:t xml:space="preserve">Neúspěch žáka bývá velmi často provázen jeho vysokou, často neomluvenou absencí. Pokud začínají selhávat intervence pedagogů k nápravě je iniciován institut ŠVR. Je to místo, kde se setkají a bez emocí projednají současné problémy žáka jak žák samotný, tak třídní učitel, odborníci ze ŠPP a zákonní zástupci žáka. Již v úvodu jednání je zdůrazněno, že cílem ŠVR není jen deskripce problémů žáka a projednání návrhů TU na výchovná opatření (důtka Ř; podmíněné vyloučení; vyloučení žáka), ale především určení příčiny (…proč…), nalezení </w:t>
      </w:r>
      <w:r w:rsidRPr="5D3F73E1">
        <w:lastRenderedPageBreak/>
        <w:t>jiného řešení naplňující představy žáka (… přestup na jiný obor vzdělávání; změna kolektivu…) a společná dohoda zakotvená společenskou smlouvou (zápis ze ŠVR), co pro zlepšení stavu vykoná žák, jeho rodiče a jakou podporu k tomuto záměru zajistí škola.</w:t>
      </w:r>
    </w:p>
    <w:p w14:paraId="52283F11" w14:textId="16479879" w:rsidR="00311774" w:rsidRPr="003B34DF" w:rsidRDefault="79504E68" w:rsidP="5D3F73E1">
      <w:r w:rsidRPr="5D3F73E1">
        <w:rPr>
          <w:rFonts w:eastAsia="Times New Roman"/>
        </w:rPr>
        <w:t xml:space="preserve">Ve školním roce 2023/24 projednávala ŠVR </w:t>
      </w:r>
      <w:r w:rsidRPr="5D3F73E1">
        <w:rPr>
          <w:rFonts w:eastAsia="Times New Roman"/>
          <w:b/>
          <w:bCs/>
        </w:rPr>
        <w:t>3</w:t>
      </w:r>
      <w:r w:rsidRPr="5D3F73E1">
        <w:rPr>
          <w:rFonts w:eastAsia="Times New Roman"/>
        </w:rPr>
        <w:t xml:space="preserve"> </w:t>
      </w:r>
      <w:r w:rsidRPr="5D3F73E1">
        <w:rPr>
          <w:rFonts w:eastAsia="Times New Roman"/>
          <w:b/>
          <w:bCs/>
        </w:rPr>
        <w:t>protokolárně řešené výchovné problémy</w:t>
      </w:r>
      <w:r w:rsidR="00826F61">
        <w:rPr>
          <w:rFonts w:eastAsia="Times New Roman"/>
          <w:b/>
          <w:bCs/>
        </w:rPr>
        <w:br/>
      </w:r>
      <w:r w:rsidRPr="5D3F73E1">
        <w:rPr>
          <w:rFonts w:eastAsia="Times New Roman"/>
        </w:rPr>
        <w:t>( z toho u 1 žáka opakovaně)</w:t>
      </w:r>
      <w:r w:rsidRPr="5D3F73E1">
        <w:rPr>
          <w:rFonts w:eastAsia="Times New Roman"/>
          <w:b/>
          <w:bCs/>
        </w:rPr>
        <w:t xml:space="preserve"> jako přímou intervenci ŠPP</w:t>
      </w:r>
      <w:r w:rsidRPr="5D3F73E1">
        <w:rPr>
          <w:rFonts w:eastAsia="Times New Roman"/>
        </w:rPr>
        <w:t xml:space="preserve">. Nejzásadnější bylo řešení vážných kázeňských přestupků 1 žáka 1. ročníku, který přes intervenci ŠPP nerespektoval základní pravidla Školního řádu. Vyústěním bylo to, že 1 žák byl pro velkou a opakovanou neomluvenou absenci vyloučen a 2 </w:t>
      </w:r>
      <w:r w:rsidR="00826F61" w:rsidRPr="5D3F73E1">
        <w:rPr>
          <w:rFonts w:eastAsia="Times New Roman"/>
        </w:rPr>
        <w:t>žáci</w:t>
      </w:r>
      <w:r w:rsidRPr="5D3F73E1">
        <w:rPr>
          <w:rFonts w:eastAsia="Times New Roman"/>
        </w:rPr>
        <w:t xml:space="preserve"> byli podmínečně vyloučeni. Tento zásah ŠPP přinesl značné zklidnění do výuky tříd žáků.</w:t>
      </w:r>
    </w:p>
    <w:p w14:paraId="3E9EEEC3" w14:textId="44A1E56B" w:rsidR="00311774" w:rsidRPr="003B34DF" w:rsidRDefault="79504E68" w:rsidP="5D3F73E1">
      <w:r w:rsidRPr="5D3F73E1">
        <w:rPr>
          <w:rFonts w:eastAsia="Times New Roman"/>
        </w:rPr>
        <w:t>Součástí práce ŠVR byla i práce se žáky, kteří se nemohli ze zdravotních důvodů účastnit výuky tělesné výchovy. Přesto, že uvolnění z tohoto předmětu je vázána na lékařské potvrzení, počet takto uvolněných žáků stále roste. Tomuto tématu věnovala ředitelka školy osobně velkou pozornost a díky specifikaci podkladů bylo ve školním roce 2023/24 povoleno u 15 žáků uvolnění z účasti na TV. Nutné je ale poznamenat, že vedle doporučení lékaře bylo u 1/3 žáků uvolnění spojeno s jejich SVP a realizací §16 ŠZ na základě Doporučení ŠPZ.</w:t>
      </w:r>
    </w:p>
    <w:p w14:paraId="6C5EBCC5" w14:textId="756F8DB5" w:rsidR="00311774" w:rsidRPr="003B34DF" w:rsidRDefault="00311774" w:rsidP="00311774">
      <w:pPr>
        <w:spacing w:before="240"/>
        <w:rPr>
          <w:b/>
        </w:rPr>
      </w:pPr>
      <w:r w:rsidRPr="5D3F73E1">
        <w:rPr>
          <w:b/>
        </w:rPr>
        <w:t>Přehled evidovaných jednání Školní výchovné rady a uvolnění žáků z TV</w:t>
      </w: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693"/>
        <w:gridCol w:w="3969"/>
      </w:tblGrid>
      <w:tr w:rsidR="00311774" w:rsidRPr="001B2458" w14:paraId="48E7EA52" w14:textId="77777777" w:rsidTr="001B2458">
        <w:trPr>
          <w:trHeight w:val="212"/>
        </w:trPr>
        <w:tc>
          <w:tcPr>
            <w:tcW w:w="1271" w:type="dxa"/>
            <w:shd w:val="clear" w:color="auto" w:fill="DEEAF6" w:themeFill="accent5" w:themeFillTint="33"/>
          </w:tcPr>
          <w:p w14:paraId="097CBB98" w14:textId="77777777" w:rsidR="00311774" w:rsidRPr="001B2458" w:rsidRDefault="00311774" w:rsidP="00461195">
            <w:pPr>
              <w:spacing w:after="0" w:line="240" w:lineRule="auto"/>
              <w:rPr>
                <w:rFonts w:asciiTheme="minorHAnsi" w:hAnsiTheme="minorHAnsi" w:cstheme="minorHAnsi"/>
                <w:b/>
              </w:rPr>
            </w:pPr>
            <w:r w:rsidRPr="001B2458">
              <w:rPr>
                <w:rFonts w:asciiTheme="minorHAnsi" w:hAnsiTheme="minorHAnsi" w:cstheme="minorHAnsi"/>
                <w:b/>
              </w:rPr>
              <w:t>Školní rok</w:t>
            </w:r>
          </w:p>
        </w:tc>
        <w:tc>
          <w:tcPr>
            <w:tcW w:w="2693" w:type="dxa"/>
            <w:shd w:val="clear" w:color="auto" w:fill="DEEAF6" w:themeFill="accent5" w:themeFillTint="33"/>
          </w:tcPr>
          <w:p w14:paraId="11356A99" w14:textId="77777777" w:rsidR="00311774" w:rsidRPr="001B2458" w:rsidRDefault="00311774" w:rsidP="001B2458">
            <w:pPr>
              <w:spacing w:after="0" w:line="240" w:lineRule="auto"/>
              <w:jc w:val="left"/>
              <w:rPr>
                <w:rFonts w:asciiTheme="minorHAnsi" w:hAnsiTheme="minorHAnsi" w:cstheme="minorHAnsi"/>
                <w:b/>
              </w:rPr>
            </w:pPr>
            <w:r w:rsidRPr="001B2458">
              <w:rPr>
                <w:rFonts w:asciiTheme="minorHAnsi" w:hAnsiTheme="minorHAnsi" w:cstheme="minorHAnsi"/>
                <w:b/>
              </w:rPr>
              <w:t>Individuální jednání ŠVR</w:t>
            </w:r>
          </w:p>
        </w:tc>
        <w:tc>
          <w:tcPr>
            <w:tcW w:w="3969" w:type="dxa"/>
            <w:shd w:val="clear" w:color="auto" w:fill="DEEAF6" w:themeFill="accent5" w:themeFillTint="33"/>
          </w:tcPr>
          <w:p w14:paraId="494721C9" w14:textId="77777777" w:rsidR="00311774" w:rsidRPr="001B2458" w:rsidRDefault="00311774" w:rsidP="00461195">
            <w:pPr>
              <w:spacing w:after="0" w:line="240" w:lineRule="auto"/>
              <w:rPr>
                <w:rFonts w:asciiTheme="minorHAnsi" w:hAnsiTheme="minorHAnsi" w:cstheme="minorHAnsi"/>
                <w:b/>
              </w:rPr>
            </w:pPr>
            <w:r w:rsidRPr="001B2458">
              <w:rPr>
                <w:rFonts w:asciiTheme="minorHAnsi" w:hAnsiTheme="minorHAnsi" w:cstheme="minorHAnsi"/>
                <w:b/>
              </w:rPr>
              <w:t>Individuální podpora–uvolnění ž. z TV</w:t>
            </w:r>
          </w:p>
        </w:tc>
      </w:tr>
      <w:tr w:rsidR="00311774" w:rsidRPr="001B2458" w14:paraId="465DFC7B" w14:textId="77777777" w:rsidTr="001B2458">
        <w:trPr>
          <w:trHeight w:val="124"/>
        </w:trPr>
        <w:tc>
          <w:tcPr>
            <w:tcW w:w="1271" w:type="dxa"/>
            <w:shd w:val="clear" w:color="auto" w:fill="auto"/>
          </w:tcPr>
          <w:p w14:paraId="04151E84" w14:textId="70205F7B" w:rsidR="00311774" w:rsidRPr="001B2458" w:rsidRDefault="00311774" w:rsidP="00461195">
            <w:pPr>
              <w:spacing w:after="0" w:line="240" w:lineRule="auto"/>
              <w:rPr>
                <w:rFonts w:asciiTheme="minorHAnsi" w:hAnsiTheme="minorHAnsi" w:cstheme="minorHAnsi"/>
                <w:sz w:val="22"/>
                <w:szCs w:val="22"/>
              </w:rPr>
            </w:pPr>
            <w:r w:rsidRPr="001B2458">
              <w:rPr>
                <w:rFonts w:asciiTheme="minorHAnsi" w:hAnsiTheme="minorHAnsi" w:cstheme="minorHAnsi"/>
                <w:sz w:val="22"/>
                <w:szCs w:val="22"/>
              </w:rPr>
              <w:t>2023</w:t>
            </w:r>
            <w:r w:rsidR="4FCC82A7" w:rsidRPr="001B2458">
              <w:rPr>
                <w:rFonts w:asciiTheme="minorHAnsi" w:hAnsiTheme="minorHAnsi" w:cstheme="minorHAnsi"/>
                <w:sz w:val="22"/>
                <w:szCs w:val="22"/>
              </w:rPr>
              <w:t>/202</w:t>
            </w:r>
            <w:r w:rsidR="4FBFDF46" w:rsidRPr="001B2458">
              <w:rPr>
                <w:rFonts w:asciiTheme="minorHAnsi" w:hAnsiTheme="minorHAnsi" w:cstheme="minorHAnsi"/>
                <w:sz w:val="22"/>
                <w:szCs w:val="22"/>
              </w:rPr>
              <w:t>4</w:t>
            </w:r>
          </w:p>
        </w:tc>
        <w:tc>
          <w:tcPr>
            <w:tcW w:w="2693" w:type="dxa"/>
            <w:shd w:val="clear" w:color="auto" w:fill="auto"/>
          </w:tcPr>
          <w:p w14:paraId="39404F72" w14:textId="4CBF6329" w:rsidR="00311774" w:rsidRPr="001B2458" w:rsidRDefault="4FBFDF46" w:rsidP="00461195">
            <w:pPr>
              <w:spacing w:after="0" w:line="240" w:lineRule="auto"/>
              <w:jc w:val="center"/>
              <w:rPr>
                <w:rFonts w:asciiTheme="minorHAnsi" w:hAnsiTheme="minorHAnsi" w:cstheme="minorHAnsi"/>
                <w:sz w:val="22"/>
                <w:szCs w:val="22"/>
              </w:rPr>
            </w:pPr>
            <w:r w:rsidRPr="001B2458">
              <w:rPr>
                <w:rFonts w:asciiTheme="minorHAnsi" w:hAnsiTheme="minorHAnsi" w:cstheme="minorHAnsi"/>
                <w:sz w:val="22"/>
                <w:szCs w:val="22"/>
              </w:rPr>
              <w:t>3</w:t>
            </w:r>
          </w:p>
        </w:tc>
        <w:tc>
          <w:tcPr>
            <w:tcW w:w="3969" w:type="dxa"/>
            <w:shd w:val="clear" w:color="auto" w:fill="auto"/>
          </w:tcPr>
          <w:p w14:paraId="7334A9AB" w14:textId="4DC4E126" w:rsidR="00311774" w:rsidRPr="001B2458" w:rsidRDefault="4FBFDF46" w:rsidP="00461195">
            <w:pPr>
              <w:spacing w:after="0" w:line="240" w:lineRule="auto"/>
              <w:jc w:val="center"/>
              <w:rPr>
                <w:rFonts w:asciiTheme="minorHAnsi" w:hAnsiTheme="minorHAnsi" w:cstheme="minorHAnsi"/>
                <w:sz w:val="22"/>
                <w:szCs w:val="22"/>
              </w:rPr>
            </w:pPr>
            <w:r w:rsidRPr="001B2458">
              <w:rPr>
                <w:rFonts w:asciiTheme="minorHAnsi" w:hAnsiTheme="minorHAnsi" w:cstheme="minorHAnsi"/>
                <w:sz w:val="22"/>
                <w:szCs w:val="22"/>
              </w:rPr>
              <w:t>15</w:t>
            </w:r>
          </w:p>
        </w:tc>
      </w:tr>
    </w:tbl>
    <w:p w14:paraId="431012D0" w14:textId="09743F12" w:rsidR="00311774" w:rsidRPr="001D3B47" w:rsidRDefault="00311774" w:rsidP="000D3B42">
      <w:pPr>
        <w:keepNext/>
        <w:spacing w:before="240" w:line="360" w:lineRule="auto"/>
        <w:rPr>
          <w:rFonts w:cstheme="minorHAnsi"/>
          <w:b/>
        </w:rPr>
      </w:pPr>
      <w:r w:rsidRPr="001D3B47">
        <w:rPr>
          <w:rFonts w:cstheme="minorHAnsi"/>
          <w:b/>
        </w:rPr>
        <w:t>Individuální vzdělávací plány (IVP)</w:t>
      </w:r>
    </w:p>
    <w:p w14:paraId="5AAEA02F" w14:textId="77777777" w:rsidR="00311774" w:rsidRPr="003B34DF" w:rsidRDefault="00311774" w:rsidP="001B2458">
      <w:r w:rsidRPr="5D3F73E1">
        <w:t>Individuální vzdělávací plán zpracovává škola, vyžadují-li to speciální vzdělávací potřeby žáka.  Je závazným dokumentem, vždy vychází ze školního vzdělávacího programu a je součástí dokumentace žáka ve školní matrice. Obsahuje údaje o skladbě druhů a stupňů podpůrných opatření poskytovaných v kombinaci s tímto plánem. Jsou zde uvedeny zejména informace o:</w:t>
      </w:r>
    </w:p>
    <w:p w14:paraId="7844171E" w14:textId="77777777" w:rsidR="00311774" w:rsidRPr="003B34DF" w:rsidRDefault="00311774" w:rsidP="00F01233">
      <w:pPr>
        <w:pStyle w:val="Odstavecseseznamem"/>
        <w:numPr>
          <w:ilvl w:val="0"/>
          <w:numId w:val="43"/>
        </w:numPr>
        <w:spacing w:after="0"/>
        <w:ind w:left="714" w:hanging="357"/>
      </w:pPr>
      <w:r>
        <w:t>úpravách obsahu vzdělávání žáka,</w:t>
      </w:r>
    </w:p>
    <w:p w14:paraId="6737D740" w14:textId="77777777" w:rsidR="00311774" w:rsidRPr="003B34DF" w:rsidRDefault="00311774" w:rsidP="00F01233">
      <w:pPr>
        <w:pStyle w:val="Odstavecseseznamem"/>
        <w:numPr>
          <w:ilvl w:val="0"/>
          <w:numId w:val="43"/>
        </w:numPr>
        <w:spacing w:after="0"/>
        <w:ind w:left="714" w:hanging="357"/>
      </w:pPr>
      <w:r>
        <w:t>časovém a obsahovém rozvržení vzdělávání,</w:t>
      </w:r>
    </w:p>
    <w:p w14:paraId="6449AE1B" w14:textId="77777777" w:rsidR="00311774" w:rsidRPr="003B34DF" w:rsidRDefault="00311774" w:rsidP="00F01233">
      <w:pPr>
        <w:pStyle w:val="Odstavecseseznamem"/>
        <w:numPr>
          <w:ilvl w:val="0"/>
          <w:numId w:val="43"/>
        </w:numPr>
        <w:spacing w:after="0"/>
        <w:ind w:left="714" w:hanging="357"/>
      </w:pPr>
      <w:r>
        <w:t>úpravách metod a forem výuky a hodnocení žáka,</w:t>
      </w:r>
    </w:p>
    <w:p w14:paraId="6909504B" w14:textId="50E08D0D" w:rsidR="00311774" w:rsidRPr="003B34DF" w:rsidRDefault="00311774" w:rsidP="001B2458">
      <w:pPr>
        <w:pStyle w:val="Odstavecseseznamem"/>
        <w:numPr>
          <w:ilvl w:val="0"/>
          <w:numId w:val="43"/>
        </w:numPr>
        <w:ind w:left="714" w:hanging="357"/>
      </w:pPr>
      <w:r>
        <w:t>případné úpravě výstupů ze vzdělávání žáka.</w:t>
      </w:r>
    </w:p>
    <w:p w14:paraId="255A2C2F" w14:textId="77777777" w:rsidR="00311774" w:rsidRPr="003B34DF" w:rsidRDefault="00311774" w:rsidP="001B2458">
      <w:r>
        <w:t>IVP jsou ve škole zpracovávány ve 2 rovinách:</w:t>
      </w:r>
    </w:p>
    <w:p w14:paraId="0F5DBFE0" w14:textId="1AC41D40" w:rsidR="00311774" w:rsidRPr="003B34DF" w:rsidRDefault="00311774" w:rsidP="00F01233">
      <w:pPr>
        <w:pStyle w:val="Odstavecseseznamem"/>
        <w:numPr>
          <w:ilvl w:val="0"/>
          <w:numId w:val="44"/>
        </w:numPr>
        <w:spacing w:after="0"/>
      </w:pPr>
      <w:r>
        <w:t>IVP pro žáky se SVP</w:t>
      </w:r>
    </w:p>
    <w:p w14:paraId="1A969BB7" w14:textId="77777777" w:rsidR="00311774" w:rsidRPr="003B34DF" w:rsidRDefault="00311774" w:rsidP="00F01233">
      <w:pPr>
        <w:pStyle w:val="Odstavecseseznamem"/>
        <w:numPr>
          <w:ilvl w:val="0"/>
          <w:numId w:val="45"/>
        </w:numPr>
        <w:spacing w:after="0"/>
      </w:pPr>
      <w:r>
        <w:t>je zpracován na základě §16, Z561/2004 Sb. – podpora vzdělávání dětí, žáků a studentů se speciálními vzdělávacími potřebami,</w:t>
      </w:r>
    </w:p>
    <w:p w14:paraId="1EE07CD2" w14:textId="77777777" w:rsidR="00311774" w:rsidRPr="003B34DF" w:rsidRDefault="00311774" w:rsidP="00F01233">
      <w:pPr>
        <w:pStyle w:val="Odstavecseseznamem"/>
        <w:numPr>
          <w:ilvl w:val="0"/>
          <w:numId w:val="45"/>
        </w:numPr>
        <w:spacing w:after="0"/>
      </w:pPr>
      <w:r>
        <w:t>je zpracován na základě §18, Z561/2004 Sb. – individuální vzdělávací plán,</w:t>
      </w:r>
    </w:p>
    <w:p w14:paraId="252146C1" w14:textId="77777777" w:rsidR="00311774" w:rsidRPr="003B34DF" w:rsidRDefault="00311774" w:rsidP="00F01233">
      <w:pPr>
        <w:pStyle w:val="Odstavecseseznamem"/>
        <w:numPr>
          <w:ilvl w:val="0"/>
          <w:numId w:val="45"/>
        </w:numPr>
        <w:spacing w:after="0"/>
      </w:pPr>
      <w:r>
        <w:t>je zpracován na základě §3 a §4, vyhlášky č. 27/2016 Sb.561/2004 Sb.,</w:t>
      </w:r>
    </w:p>
    <w:p w14:paraId="08A41203" w14:textId="77777777" w:rsidR="00311774" w:rsidRPr="003B34DF" w:rsidRDefault="00311774" w:rsidP="00F01233">
      <w:pPr>
        <w:pStyle w:val="Odstavecseseznamem"/>
        <w:numPr>
          <w:ilvl w:val="0"/>
          <w:numId w:val="45"/>
        </w:numPr>
        <w:spacing w:after="0"/>
      </w:pPr>
      <w:r>
        <w:t>vždy na základě žádosti žáka (zákonných zástupců) a vyjádření ŠPZ,</w:t>
      </w:r>
    </w:p>
    <w:p w14:paraId="3D8F1AFB" w14:textId="007E8A13" w:rsidR="00311774" w:rsidRPr="003B34DF" w:rsidRDefault="00311774" w:rsidP="001B2458">
      <w:pPr>
        <w:pStyle w:val="Odstavecseseznamem"/>
        <w:numPr>
          <w:ilvl w:val="0"/>
          <w:numId w:val="45"/>
        </w:numPr>
        <w:ind w:left="714" w:hanging="357"/>
        <w:contextualSpacing w:val="0"/>
      </w:pPr>
      <w:r>
        <w:t xml:space="preserve">obvykle zpracován </w:t>
      </w:r>
      <w:r w:rsidR="00DD5927">
        <w:t>n</w:t>
      </w:r>
      <w:r>
        <w:t>a základě Doporučení ŠPZ doručeném škole na základě diagnostického vyšetření žáka v ŠPZ (PPP, SPC).</w:t>
      </w:r>
    </w:p>
    <w:p w14:paraId="360AF383" w14:textId="77777777" w:rsidR="00311774" w:rsidRPr="003B34DF" w:rsidRDefault="00311774" w:rsidP="00F01233">
      <w:pPr>
        <w:pStyle w:val="Odstavecseseznamem"/>
        <w:numPr>
          <w:ilvl w:val="0"/>
          <w:numId w:val="44"/>
        </w:numPr>
        <w:spacing w:after="0"/>
      </w:pPr>
      <w:r>
        <w:lastRenderedPageBreak/>
        <w:t>IVP v jiných případech,</w:t>
      </w:r>
    </w:p>
    <w:p w14:paraId="5D2CCABF" w14:textId="77777777" w:rsidR="00311774" w:rsidRPr="003B34DF" w:rsidRDefault="00311774" w:rsidP="00F01233">
      <w:pPr>
        <w:pStyle w:val="Odstavecseseznamem"/>
        <w:numPr>
          <w:ilvl w:val="0"/>
          <w:numId w:val="43"/>
        </w:numPr>
        <w:spacing w:after="0"/>
        <w:ind w:left="714" w:hanging="357"/>
      </w:pPr>
      <w:r>
        <w:t>je zpracován na základě §18, Z561/2004 Sb. – povolení IVP ředitelem školy i z jiných závažných důvodů,</w:t>
      </w:r>
    </w:p>
    <w:p w14:paraId="1A6AD948" w14:textId="77777777" w:rsidR="00311774" w:rsidRPr="003B34DF" w:rsidRDefault="00311774" w:rsidP="00F01233">
      <w:pPr>
        <w:pStyle w:val="Odstavecseseznamem"/>
        <w:numPr>
          <w:ilvl w:val="0"/>
          <w:numId w:val="43"/>
        </w:numPr>
        <w:spacing w:after="0"/>
        <w:ind w:left="714" w:hanging="357"/>
      </w:pPr>
      <w:r>
        <w:t>IVP udělovány zpravidla ze závažných zdravotních nebo sociálních důvodů, nebo žákům, kteří byli reprezentanty na krajské a vyšší úrovni v oblasti sportu,</w:t>
      </w:r>
    </w:p>
    <w:p w14:paraId="101E551C" w14:textId="1291DE06" w:rsidR="00311774" w:rsidRPr="003B34DF" w:rsidRDefault="00E751DA" w:rsidP="00F01233">
      <w:pPr>
        <w:pStyle w:val="Odstavecseseznamem"/>
        <w:numPr>
          <w:ilvl w:val="0"/>
          <w:numId w:val="43"/>
        </w:numPr>
        <w:spacing w:after="0"/>
        <w:ind w:left="714" w:hanging="357"/>
      </w:pPr>
      <w:r>
        <w:t>z</w:t>
      </w:r>
      <w:r w:rsidR="00311774">
        <w:t>vláštní žádosti žáka (zákonného zástupce) rozšířené o relevantní potvrzení důvodu.</w:t>
      </w:r>
    </w:p>
    <w:p w14:paraId="76B3BE41" w14:textId="77777777" w:rsidR="00311774" w:rsidRPr="003B34DF" w:rsidRDefault="00311774" w:rsidP="00311774">
      <w:pPr>
        <w:spacing w:after="0" w:line="240" w:lineRule="auto"/>
        <w:rPr>
          <w:rFonts w:eastAsia="Times New Roman" w:cstheme="minorHAnsi"/>
          <w:highlight w:val="red"/>
        </w:rPr>
      </w:pPr>
    </w:p>
    <w:p w14:paraId="6896AE75" w14:textId="77777777" w:rsidR="00311774" w:rsidRPr="003B34DF" w:rsidRDefault="00311774" w:rsidP="00311774">
      <w:pPr>
        <w:rPr>
          <w:rFonts w:cstheme="minorBidi"/>
        </w:rPr>
      </w:pPr>
      <w:r w:rsidRPr="5D3F73E1">
        <w:rPr>
          <w:rFonts w:cstheme="minorBidi"/>
        </w:rPr>
        <w:t>Přehled evidovaných IVP</w:t>
      </w:r>
    </w:p>
    <w:tbl>
      <w:tblPr>
        <w:tblStyle w:val="Mkatabulky"/>
        <w:tblW w:w="0" w:type="auto"/>
        <w:tblLook w:val="04A0" w:firstRow="1" w:lastRow="0" w:firstColumn="1" w:lastColumn="0" w:noHBand="0" w:noVBand="1"/>
      </w:tblPr>
      <w:tblGrid>
        <w:gridCol w:w="1809"/>
        <w:gridCol w:w="3546"/>
        <w:gridCol w:w="3422"/>
      </w:tblGrid>
      <w:tr w:rsidR="00311774" w:rsidRPr="003B34DF" w14:paraId="4C61DF4F" w14:textId="77777777" w:rsidTr="001B2458">
        <w:trPr>
          <w:trHeight w:val="86"/>
        </w:trPr>
        <w:tc>
          <w:tcPr>
            <w:tcW w:w="1838" w:type="dxa"/>
            <w:shd w:val="clear" w:color="auto" w:fill="DEEAF6" w:themeFill="accent5" w:themeFillTint="33"/>
          </w:tcPr>
          <w:p w14:paraId="77AFBF9A" w14:textId="77777777" w:rsidR="00311774" w:rsidRPr="003B34DF" w:rsidRDefault="00311774" w:rsidP="001B2458">
            <w:pPr>
              <w:spacing w:after="0" w:line="240" w:lineRule="auto"/>
              <w:rPr>
                <w:rFonts w:asciiTheme="minorHAnsi" w:hAnsiTheme="minorHAnsi" w:cstheme="minorBidi"/>
                <w:b/>
                <w:sz w:val="22"/>
                <w:szCs w:val="22"/>
              </w:rPr>
            </w:pPr>
            <w:proofErr w:type="spellStart"/>
            <w:r w:rsidRPr="5D3F73E1">
              <w:rPr>
                <w:rFonts w:asciiTheme="minorHAnsi" w:hAnsiTheme="minorHAnsi" w:cstheme="minorBidi"/>
                <w:b/>
                <w:sz w:val="22"/>
                <w:szCs w:val="22"/>
              </w:rPr>
              <w:t>Školní</w:t>
            </w:r>
            <w:proofErr w:type="spellEnd"/>
            <w:r w:rsidRPr="5D3F73E1">
              <w:rPr>
                <w:rFonts w:asciiTheme="minorHAnsi" w:hAnsiTheme="minorHAnsi" w:cstheme="minorBidi"/>
                <w:b/>
                <w:sz w:val="22"/>
                <w:szCs w:val="22"/>
              </w:rPr>
              <w:t xml:space="preserve"> </w:t>
            </w:r>
            <w:proofErr w:type="spellStart"/>
            <w:r w:rsidRPr="5D3F73E1">
              <w:rPr>
                <w:rFonts w:asciiTheme="minorHAnsi" w:hAnsiTheme="minorHAnsi" w:cstheme="minorBidi"/>
                <w:b/>
                <w:sz w:val="22"/>
                <w:szCs w:val="22"/>
              </w:rPr>
              <w:t>rok</w:t>
            </w:r>
            <w:proofErr w:type="spellEnd"/>
          </w:p>
        </w:tc>
        <w:tc>
          <w:tcPr>
            <w:tcW w:w="3685" w:type="dxa"/>
            <w:shd w:val="clear" w:color="auto" w:fill="DEEAF6" w:themeFill="accent5" w:themeFillTint="33"/>
          </w:tcPr>
          <w:p w14:paraId="2C5675E0" w14:textId="77777777" w:rsidR="00311774" w:rsidRPr="003B34DF" w:rsidRDefault="00311774" w:rsidP="001B2458">
            <w:pPr>
              <w:spacing w:after="0" w:line="240" w:lineRule="auto"/>
              <w:rPr>
                <w:rFonts w:asciiTheme="minorHAnsi" w:hAnsiTheme="minorHAnsi" w:cstheme="minorBidi"/>
                <w:b/>
                <w:sz w:val="22"/>
                <w:szCs w:val="22"/>
              </w:rPr>
            </w:pPr>
            <w:r w:rsidRPr="5D3F73E1">
              <w:rPr>
                <w:rFonts w:asciiTheme="minorHAnsi" w:hAnsiTheme="minorHAnsi" w:cstheme="minorBidi"/>
                <w:b/>
                <w:sz w:val="22"/>
                <w:szCs w:val="22"/>
              </w:rPr>
              <w:t xml:space="preserve">IVP </w:t>
            </w:r>
            <w:proofErr w:type="spellStart"/>
            <w:r w:rsidRPr="5D3F73E1">
              <w:rPr>
                <w:rFonts w:asciiTheme="minorHAnsi" w:hAnsiTheme="minorHAnsi" w:cstheme="minorBidi"/>
                <w:b/>
                <w:sz w:val="22"/>
                <w:szCs w:val="22"/>
              </w:rPr>
              <w:t>dle</w:t>
            </w:r>
            <w:proofErr w:type="spellEnd"/>
            <w:r w:rsidRPr="5D3F73E1">
              <w:rPr>
                <w:rFonts w:asciiTheme="minorHAnsi" w:hAnsiTheme="minorHAnsi" w:cstheme="minorBidi"/>
                <w:b/>
                <w:sz w:val="22"/>
                <w:szCs w:val="22"/>
              </w:rPr>
              <w:t xml:space="preserve"> §16 pro </w:t>
            </w:r>
            <w:proofErr w:type="spellStart"/>
            <w:r w:rsidRPr="5D3F73E1">
              <w:rPr>
                <w:rFonts w:asciiTheme="minorHAnsi" w:hAnsiTheme="minorHAnsi" w:cstheme="minorBidi"/>
                <w:b/>
                <w:sz w:val="22"/>
                <w:szCs w:val="22"/>
              </w:rPr>
              <w:t>žáky</w:t>
            </w:r>
            <w:proofErr w:type="spellEnd"/>
            <w:r w:rsidRPr="5D3F73E1">
              <w:rPr>
                <w:rFonts w:asciiTheme="minorHAnsi" w:hAnsiTheme="minorHAnsi" w:cstheme="minorBidi"/>
                <w:b/>
                <w:sz w:val="22"/>
                <w:szCs w:val="22"/>
              </w:rPr>
              <w:t xml:space="preserve"> se SVP</w:t>
            </w:r>
          </w:p>
        </w:tc>
        <w:tc>
          <w:tcPr>
            <w:tcW w:w="3539" w:type="dxa"/>
            <w:shd w:val="clear" w:color="auto" w:fill="DEEAF6" w:themeFill="accent5" w:themeFillTint="33"/>
          </w:tcPr>
          <w:p w14:paraId="0BF4E0D4" w14:textId="77777777" w:rsidR="00311774" w:rsidRPr="003B34DF" w:rsidRDefault="00311774" w:rsidP="001B2458">
            <w:pPr>
              <w:spacing w:after="0" w:line="240" w:lineRule="auto"/>
              <w:rPr>
                <w:rFonts w:asciiTheme="minorHAnsi" w:hAnsiTheme="minorHAnsi" w:cstheme="minorBidi"/>
                <w:b/>
                <w:sz w:val="22"/>
                <w:szCs w:val="22"/>
              </w:rPr>
            </w:pPr>
            <w:proofErr w:type="spellStart"/>
            <w:r w:rsidRPr="5D3F73E1">
              <w:rPr>
                <w:rFonts w:asciiTheme="minorHAnsi" w:hAnsiTheme="minorHAnsi" w:cstheme="minorBidi"/>
                <w:b/>
                <w:sz w:val="22"/>
                <w:szCs w:val="22"/>
              </w:rPr>
              <w:t>Individuální</w:t>
            </w:r>
            <w:proofErr w:type="spellEnd"/>
            <w:r w:rsidRPr="5D3F73E1">
              <w:rPr>
                <w:rFonts w:asciiTheme="minorHAnsi" w:hAnsiTheme="minorHAnsi" w:cstheme="minorBidi"/>
                <w:b/>
                <w:sz w:val="22"/>
                <w:szCs w:val="22"/>
              </w:rPr>
              <w:t xml:space="preserve"> podpora– IVP </w:t>
            </w:r>
            <w:proofErr w:type="spellStart"/>
            <w:r w:rsidRPr="5D3F73E1">
              <w:rPr>
                <w:rFonts w:asciiTheme="minorHAnsi" w:hAnsiTheme="minorHAnsi" w:cstheme="minorBidi"/>
                <w:b/>
                <w:sz w:val="22"/>
                <w:szCs w:val="22"/>
              </w:rPr>
              <w:t>dle</w:t>
            </w:r>
            <w:proofErr w:type="spellEnd"/>
            <w:r w:rsidRPr="5D3F73E1">
              <w:rPr>
                <w:rFonts w:asciiTheme="minorHAnsi" w:hAnsiTheme="minorHAnsi" w:cstheme="minorBidi"/>
                <w:b/>
                <w:sz w:val="22"/>
                <w:szCs w:val="22"/>
              </w:rPr>
              <w:t xml:space="preserve"> §18</w:t>
            </w:r>
          </w:p>
        </w:tc>
      </w:tr>
      <w:tr w:rsidR="00311774" w:rsidRPr="003B34DF" w14:paraId="543D4E25" w14:textId="77777777" w:rsidTr="001B2458">
        <w:trPr>
          <w:trHeight w:val="245"/>
        </w:trPr>
        <w:tc>
          <w:tcPr>
            <w:tcW w:w="1838" w:type="dxa"/>
          </w:tcPr>
          <w:p w14:paraId="61C0BFAD" w14:textId="733B284F" w:rsidR="00311774" w:rsidRPr="003B34DF" w:rsidRDefault="00311774" w:rsidP="001B2458">
            <w:pPr>
              <w:spacing w:after="0" w:line="240" w:lineRule="auto"/>
              <w:rPr>
                <w:rFonts w:asciiTheme="minorHAnsi" w:hAnsiTheme="minorHAnsi" w:cstheme="minorBidi"/>
                <w:sz w:val="22"/>
                <w:szCs w:val="22"/>
              </w:rPr>
            </w:pPr>
            <w:r w:rsidRPr="5D3F73E1">
              <w:rPr>
                <w:rFonts w:asciiTheme="minorHAnsi" w:hAnsiTheme="minorHAnsi" w:cstheme="minorBidi"/>
                <w:sz w:val="22"/>
                <w:szCs w:val="22"/>
              </w:rPr>
              <w:t>2023</w:t>
            </w:r>
            <w:r w:rsidR="4FCC82A7" w:rsidRPr="5D3F73E1">
              <w:rPr>
                <w:rFonts w:asciiTheme="minorHAnsi" w:hAnsiTheme="minorHAnsi" w:cstheme="minorBidi"/>
                <w:sz w:val="22"/>
                <w:szCs w:val="22"/>
              </w:rPr>
              <w:t>/202</w:t>
            </w:r>
            <w:r w:rsidR="0F50EF39" w:rsidRPr="5D3F73E1">
              <w:rPr>
                <w:rFonts w:asciiTheme="minorHAnsi" w:hAnsiTheme="minorHAnsi" w:cstheme="minorBidi"/>
                <w:sz w:val="22"/>
                <w:szCs w:val="22"/>
              </w:rPr>
              <w:t>4</w:t>
            </w:r>
          </w:p>
        </w:tc>
        <w:tc>
          <w:tcPr>
            <w:tcW w:w="3685" w:type="dxa"/>
          </w:tcPr>
          <w:p w14:paraId="3A8631DB" w14:textId="1C9D720E" w:rsidR="00311774" w:rsidRPr="003B34DF" w:rsidRDefault="0F50EF39" w:rsidP="001B2458">
            <w:pPr>
              <w:spacing w:after="0" w:line="240" w:lineRule="auto"/>
              <w:jc w:val="center"/>
              <w:rPr>
                <w:rFonts w:asciiTheme="minorHAnsi" w:hAnsiTheme="minorHAnsi" w:cstheme="minorBidi"/>
                <w:sz w:val="22"/>
                <w:szCs w:val="22"/>
              </w:rPr>
            </w:pPr>
            <w:r w:rsidRPr="5D3F73E1">
              <w:rPr>
                <w:rFonts w:asciiTheme="minorHAnsi" w:hAnsiTheme="minorHAnsi" w:cstheme="minorBidi"/>
                <w:sz w:val="22"/>
                <w:szCs w:val="22"/>
              </w:rPr>
              <w:t>6</w:t>
            </w:r>
          </w:p>
        </w:tc>
        <w:tc>
          <w:tcPr>
            <w:tcW w:w="3539" w:type="dxa"/>
          </w:tcPr>
          <w:p w14:paraId="49336883" w14:textId="1BDD7A06" w:rsidR="00311774" w:rsidRPr="003B34DF" w:rsidRDefault="4FCC82A7" w:rsidP="001B2458">
            <w:pPr>
              <w:spacing w:after="0" w:line="240" w:lineRule="auto"/>
              <w:jc w:val="center"/>
              <w:rPr>
                <w:rFonts w:asciiTheme="minorHAnsi" w:hAnsiTheme="minorHAnsi" w:cstheme="minorBidi"/>
                <w:sz w:val="22"/>
                <w:szCs w:val="22"/>
              </w:rPr>
            </w:pPr>
            <w:r w:rsidRPr="5D3F73E1">
              <w:rPr>
                <w:rFonts w:asciiTheme="minorHAnsi" w:hAnsiTheme="minorHAnsi" w:cstheme="minorBidi"/>
                <w:sz w:val="22"/>
                <w:szCs w:val="22"/>
              </w:rPr>
              <w:t>1</w:t>
            </w:r>
            <w:r w:rsidR="19EA5D3B" w:rsidRPr="5D3F73E1">
              <w:rPr>
                <w:rFonts w:asciiTheme="minorHAnsi" w:hAnsiTheme="minorHAnsi" w:cstheme="minorBidi"/>
                <w:sz w:val="22"/>
                <w:szCs w:val="22"/>
              </w:rPr>
              <w:t>0</w:t>
            </w:r>
          </w:p>
        </w:tc>
      </w:tr>
    </w:tbl>
    <w:p w14:paraId="431DDA9B" w14:textId="77777777" w:rsidR="00311774" w:rsidRPr="001D3B47" w:rsidRDefault="00311774" w:rsidP="00311774">
      <w:pPr>
        <w:pStyle w:val="Nadpis2"/>
      </w:pPr>
      <w:bookmarkStart w:id="148" w:name="_Toc179162235"/>
      <w:r w:rsidRPr="001D3B47">
        <w:t>Podpůrná opatření pro žáky se SVP</w:t>
      </w:r>
      <w:bookmarkEnd w:id="148"/>
    </w:p>
    <w:p w14:paraId="16F743F5" w14:textId="6B63FBC8" w:rsidR="00311774" w:rsidRPr="003B34DF" w:rsidRDefault="6BA0ECD8" w:rsidP="001B2458">
      <w:r w:rsidRPr="5D3F73E1">
        <w:t>Již od 1. 9. 2016 plně naběhl nový systém práce se žáky SVP, na který reagovalo ŠPP.</w:t>
      </w:r>
      <w:r w:rsidRPr="5D3F73E1">
        <w:rPr>
          <w:b/>
          <w:bCs/>
        </w:rPr>
        <w:t xml:space="preserve"> </w:t>
      </w:r>
      <w:r w:rsidRPr="5D3F73E1">
        <w:t>Rámce činnosti byly dány novelou Z 561/2004 Sb. ve znění Z 81/2015 Sb. ŠPP se ve škole stalo centrem a koordinátorem podpory žákům se SVP tak, aby se škola stala plně inkluzivní, využila své dobré zkušenosti z minulých let a aby ŠPP pomohlo realizovat požadavky v</w:t>
      </w:r>
      <w:r w:rsidR="00F120B3">
        <w:t> </w:t>
      </w:r>
      <w:r w:rsidRPr="5D3F73E1">
        <w:t>27/2016 Sb.</w:t>
      </w:r>
    </w:p>
    <w:p w14:paraId="0E020D97" w14:textId="78A300EE" w:rsidR="00311774" w:rsidRPr="003B34DF" w:rsidRDefault="6BA0ECD8" w:rsidP="001B2458">
      <w:r w:rsidRPr="5D3F73E1">
        <w:t>Škola s využitím instituce ŠPP systematicky identifikuje individuální potřeby žáků při vzdělávání, v případě potřeby spolupracuje s odbornými pracovišti. Má vlastní strategii práce s žáky s potřebou podpůrných opatření, tuto strategii naplňuje a vyhodnocuje její účinnost. Poskytuje specifickou podporu všem žákům, kteří ji potřebují. Škola systematicky eviduje výsledky a pokroky žáků s potřebou podpůrných opatření a skupin žáků se specifickými vzdělávacími potřebami a dbá o to, aby dosahovali maximálního učebního pokroku. Tam, kde je to vhodné z hlediska zájmu žáka, pedagogové zvou k procesu hodnocení a plánování výuky další kolegy a odborníky.</w:t>
      </w:r>
    </w:p>
    <w:p w14:paraId="697D2D87" w14:textId="29B0C506" w:rsidR="00311774" w:rsidRPr="003B34DF" w:rsidRDefault="6BA0ECD8" w:rsidP="001B2458">
      <w:r w:rsidRPr="5D3F73E1">
        <w:t>Respektování individuálního přístupu u žáků s SPU bylo zakotveno i do povinností učitele a třídního učitele. Základním informačním materiálem v této oblasti se pak stalo „Doporučení ŠPZ pro vzdělávání žáka se SVP ”. Pomocným informačním materiálem pak byla v této oblasti využívána i interní „Informační karta žáka se speciální vzdělávací potřebou”.</w:t>
      </w:r>
    </w:p>
    <w:p w14:paraId="4165BC57" w14:textId="03FFAD14" w:rsidR="00311774" w:rsidRPr="003B34DF" w:rsidRDefault="1CA513AF" w:rsidP="001B2458">
      <w:r w:rsidRPr="5D3F73E1">
        <w:t>Pro žáky se SVP a jejich zákonné zástupce i pedagogy školy vytvořil vedoucí ŠPP “Metodický pokyn ŠPP k postupu při evidenci a zpracování žádostí žáků se SVP o podpůrná opatření”. Tento pokyn vznikl na základě nové agendy PPP, kde se nově vše vyřizuje přes elektronické žádosti a je tak pro většinu uživatelů nepřehledné.</w:t>
      </w:r>
    </w:p>
    <w:p w14:paraId="14BAD83D" w14:textId="75203017" w:rsidR="00311774" w:rsidRPr="003B34DF" w:rsidRDefault="1CA513AF" w:rsidP="001B2458">
      <w:r w:rsidRPr="5D3F73E1">
        <w:t>Jelikož škola ve školním roce 2023/24 pracovala s více jak 76 žáky se SVP, byly využity zkušenosti ŠPP pro naplnění požadavků zákona, zejména v 27/2016 Sb. Byly realizovány tyto kroky:</w:t>
      </w:r>
    </w:p>
    <w:p w14:paraId="3530E8BA" w14:textId="245C367B" w:rsidR="00311774" w:rsidRPr="003B34DF" w:rsidRDefault="1CA513AF" w:rsidP="001B2458">
      <w:pPr>
        <w:pStyle w:val="Odstavecseseznamem"/>
        <w:numPr>
          <w:ilvl w:val="0"/>
          <w:numId w:val="79"/>
        </w:numPr>
      </w:pPr>
      <w:r w:rsidRPr="5D3F73E1">
        <w:t>Aktualizovány Karty žáků se SVP s větším důrazem na podpůrná opatření.</w:t>
      </w:r>
    </w:p>
    <w:p w14:paraId="2B820130" w14:textId="1EC590F3" w:rsidR="00311774" w:rsidRPr="003B34DF" w:rsidRDefault="1CA513AF" w:rsidP="001B2458">
      <w:pPr>
        <w:pStyle w:val="Odstavecseseznamem"/>
        <w:numPr>
          <w:ilvl w:val="0"/>
          <w:numId w:val="79"/>
        </w:numPr>
      </w:pPr>
      <w:r w:rsidRPr="5D3F73E1">
        <w:t>Nově zpracován interní Metodický pokyn k postupu při evidenci a zpracování žádostí žáků a rodičů o vyšetření ve ŠPZ.</w:t>
      </w:r>
    </w:p>
    <w:p w14:paraId="10C7FE5A" w14:textId="3CF4D9E0" w:rsidR="00311774" w:rsidRPr="003B34DF" w:rsidRDefault="00311774" w:rsidP="001B2458">
      <w:pPr>
        <w:pStyle w:val="Odstavecseseznamem"/>
        <w:numPr>
          <w:ilvl w:val="0"/>
          <w:numId w:val="79"/>
        </w:numPr>
      </w:pPr>
      <w:r w:rsidRPr="5D3F73E1">
        <w:t>Zpracovány Plány pedagogické podpory pro vybrané žáky.</w:t>
      </w:r>
    </w:p>
    <w:p w14:paraId="33EFD656" w14:textId="47792AC3" w:rsidR="00311774" w:rsidRPr="003B34DF" w:rsidRDefault="00311774" w:rsidP="001B2458">
      <w:pPr>
        <w:pStyle w:val="Odstavecseseznamem"/>
        <w:numPr>
          <w:ilvl w:val="0"/>
          <w:numId w:val="79"/>
        </w:numPr>
      </w:pPr>
      <w:r w:rsidRPr="5D3F73E1">
        <w:lastRenderedPageBreak/>
        <w:t>Navázán úzký kontakt s</w:t>
      </w:r>
      <w:r w:rsidR="1CA513AF" w:rsidRPr="5D3F73E1">
        <w:t xml:space="preserve"> </w:t>
      </w:r>
      <w:r w:rsidRPr="5D3F73E1">
        <w:t>PPP a SPC pro návrh podpůrných opatření 2. - 4. stupně.</w:t>
      </w:r>
    </w:p>
    <w:p w14:paraId="39E146AD" w14:textId="41558C7D" w:rsidR="00311774" w:rsidRPr="003B34DF" w:rsidRDefault="00311774" w:rsidP="001B2458">
      <w:pPr>
        <w:pStyle w:val="Odstavecseseznamem"/>
        <w:numPr>
          <w:ilvl w:val="0"/>
          <w:numId w:val="79"/>
        </w:numPr>
      </w:pPr>
      <w:r w:rsidRPr="5D3F73E1">
        <w:t>Zpracována Doporučení PPP pro vyšetřené žáky školy včetně materiální a</w:t>
      </w:r>
      <w:r w:rsidR="1CA513AF" w:rsidRPr="5D3F73E1">
        <w:t xml:space="preserve"> </w:t>
      </w:r>
      <w:r w:rsidRPr="5D3F73E1">
        <w:t>pedagogické podpory.</w:t>
      </w:r>
    </w:p>
    <w:p w14:paraId="7959E1C6" w14:textId="5B4C1BC7" w:rsidR="00311774" w:rsidRPr="003B34DF" w:rsidRDefault="1CA513AF" w:rsidP="001B2458">
      <w:pPr>
        <w:pStyle w:val="Odstavecseseznamem"/>
        <w:numPr>
          <w:ilvl w:val="0"/>
          <w:numId w:val="79"/>
        </w:numPr>
      </w:pPr>
      <w:r w:rsidRPr="5D3F73E1">
        <w:t>Zpracovány Zprávy školy (Sdělení školy – Doporučení školy) pro ŠPZ, které doprovází každého žáka na vyšetření v ŠPZ, ať už jde o průběžná vyšetření s Doporučením nebo o Uzpůsobení podmínek ukončování studia.</w:t>
      </w:r>
    </w:p>
    <w:p w14:paraId="5DE29D95" w14:textId="2DC360E0" w:rsidR="00311774" w:rsidRPr="003B34DF" w:rsidRDefault="1CA513AF" w:rsidP="001B2458">
      <w:pPr>
        <w:pStyle w:val="Odstavecseseznamem"/>
        <w:numPr>
          <w:ilvl w:val="0"/>
          <w:numId w:val="79"/>
        </w:numPr>
      </w:pPr>
      <w:r w:rsidRPr="5D3F73E1">
        <w:t>Zaveden systém nových výkazů R44-99 pro žáky se SVP a 2. – 4. stupněm podpory.</w:t>
      </w:r>
    </w:p>
    <w:p w14:paraId="5965164B" w14:textId="3BE0A820" w:rsidR="00311774" w:rsidRPr="003B34DF" w:rsidRDefault="1CA513AF" w:rsidP="5D3F73E1">
      <w:pPr>
        <w:spacing w:before="120"/>
      </w:pPr>
      <w:r w:rsidRPr="5D3F73E1">
        <w:rPr>
          <w:rFonts w:eastAsia="Times New Roman"/>
        </w:rPr>
        <w:t xml:space="preserve">Zavedená </w:t>
      </w:r>
      <w:r w:rsidRPr="5D3F73E1">
        <w:rPr>
          <w:rFonts w:eastAsia="Times New Roman"/>
          <w:b/>
          <w:bCs/>
        </w:rPr>
        <w:t>podpůrná opatření 1. stupně</w:t>
      </w:r>
      <w:r w:rsidRPr="5D3F73E1">
        <w:rPr>
          <w:rFonts w:eastAsia="Times New Roman"/>
        </w:rPr>
        <w:t xml:space="preserve"> představují mírnou úpravu metod, organizace a hodnocení vzdělávání a jsou poskytována žákovi, u kterého </w:t>
      </w:r>
      <w:proofErr w:type="gramStart"/>
      <w:r w:rsidRPr="5D3F73E1">
        <w:rPr>
          <w:rFonts w:eastAsia="Times New Roman"/>
        </w:rPr>
        <w:t>se  projevuje</w:t>
      </w:r>
      <w:proofErr w:type="gramEnd"/>
      <w:r w:rsidRPr="5D3F73E1">
        <w:rPr>
          <w:rFonts w:eastAsia="Times New Roman"/>
        </w:rPr>
        <w:t xml:space="preserve">  potřeba  úprav  ve vzdělávání  nebo  školských  službách  a  zapojení  v kolektivu.  Podpůrná opatření prvního stupně nemají normovanou finanční náročnost. V této kategorii škola evidovala a pracovala ve školním roce 2023/24 se SVP žáků:</w:t>
      </w:r>
    </w:p>
    <w:p w14:paraId="000B61D2" w14:textId="13E37588" w:rsidR="00311774" w:rsidRPr="003B34DF" w:rsidRDefault="1CA513AF" w:rsidP="001B2458">
      <w:pPr>
        <w:pStyle w:val="Odstavecseseznamem"/>
        <w:numPr>
          <w:ilvl w:val="0"/>
          <w:numId w:val="81"/>
        </w:numPr>
      </w:pPr>
      <w:r w:rsidRPr="5D3F73E1">
        <w:t>SVP žáci s doporučením ŠPZ 22 žáků.</w:t>
      </w:r>
    </w:p>
    <w:p w14:paraId="09A48A45" w14:textId="5D762414" w:rsidR="00311774" w:rsidRPr="003B34DF" w:rsidRDefault="1CA513AF" w:rsidP="001B2458">
      <w:pPr>
        <w:pStyle w:val="Odstavecseseznamem"/>
        <w:numPr>
          <w:ilvl w:val="0"/>
          <w:numId w:val="81"/>
        </w:numPr>
      </w:pPr>
      <w:r w:rsidRPr="5D3F73E1">
        <w:t>SVP žáci evidovaní na základě předešlých informací ŠPZ nebo zákonných zástupců 21 žáků.</w:t>
      </w:r>
    </w:p>
    <w:p w14:paraId="2AFD475D" w14:textId="2B8DE3B6" w:rsidR="00311774" w:rsidRPr="003B34DF" w:rsidRDefault="1CA513AF" w:rsidP="001B2458">
      <w:r w:rsidRPr="5D3F73E1">
        <w:t>Více se škola v rámci inkluze a distanční výuky zaměřila na detekci a podporu žáků se sociálním znevýhodněním</w:t>
      </w:r>
    </w:p>
    <w:p w14:paraId="6258407A" w14:textId="33BB2F21" w:rsidR="00311774" w:rsidRPr="001B2458" w:rsidRDefault="1CA513AF" w:rsidP="001B2458">
      <w:pPr>
        <w:pStyle w:val="Odstavecseseznamem"/>
        <w:numPr>
          <w:ilvl w:val="0"/>
          <w:numId w:val="82"/>
        </w:numPr>
      </w:pPr>
      <w:r w:rsidRPr="5D3F73E1">
        <w:t>SVP žáci se sociálním znevýhodněním - 0 žáků.</w:t>
      </w:r>
    </w:p>
    <w:p w14:paraId="413699A2" w14:textId="4DEA493C" w:rsidR="00311774" w:rsidRPr="001B2458" w:rsidRDefault="0B0065A4" w:rsidP="001B2458">
      <w:r w:rsidRPr="5D3F73E1">
        <w:t xml:space="preserve">Pokud k naplnění vzdělávacích potřeb žáka nepostačovalo poskytování podpůrných opatření prvního stupně, škola spolupracovala se školským poradenským </w:t>
      </w:r>
      <w:r w:rsidRPr="5D3F73E1">
        <w:rPr>
          <w:color w:val="000000" w:themeColor="text1"/>
        </w:rPr>
        <w:t>zařízením</w:t>
      </w:r>
      <w:r w:rsidRPr="5D3F73E1">
        <w:t xml:space="preserve"> (PPP; SPC) za účelem posouzení jeho speciálních vzdělávacích potřeb a možnosti zavedení podpůrných opatření 2. – 4. stupně.</w:t>
      </w:r>
      <w:r w:rsidRPr="5D3F73E1">
        <w:rPr>
          <w:b/>
          <w:bCs/>
        </w:rPr>
        <w:t xml:space="preserve"> </w:t>
      </w:r>
      <w:r w:rsidRPr="5D3F73E1">
        <w:t>Na základě Doporučení ŠPZ takto škola poskytovala ve škol. roce 23/24 podpůrná opatření:</w:t>
      </w:r>
    </w:p>
    <w:p w14:paraId="66B0C1FA" w14:textId="7E63D337" w:rsidR="00311774" w:rsidRPr="003B34DF" w:rsidRDefault="00311774" w:rsidP="001B2458">
      <w:r>
        <w:t xml:space="preserve">Přehled evidovaných žáků se SVP, kterým bylo školou k 30. 9. </w:t>
      </w:r>
      <w:r w:rsidR="4FCC82A7">
        <w:t>202</w:t>
      </w:r>
      <w:r w:rsidR="59856EC5">
        <w:t>3</w:t>
      </w:r>
      <w:r>
        <w:t xml:space="preserve"> zajištěno podpůrné opatření</w:t>
      </w:r>
      <w:r w:rsidR="00DB1E65">
        <w:t>.</w:t>
      </w:r>
    </w:p>
    <w:tbl>
      <w:tblPr>
        <w:tblStyle w:val="Mkatabulky"/>
        <w:tblW w:w="0" w:type="auto"/>
        <w:tblLook w:val="04A0" w:firstRow="1" w:lastRow="0" w:firstColumn="1" w:lastColumn="0" w:noHBand="0" w:noVBand="1"/>
      </w:tblPr>
      <w:tblGrid>
        <w:gridCol w:w="988"/>
        <w:gridCol w:w="971"/>
        <w:gridCol w:w="1155"/>
        <w:gridCol w:w="992"/>
        <w:gridCol w:w="992"/>
        <w:gridCol w:w="993"/>
        <w:gridCol w:w="992"/>
        <w:gridCol w:w="850"/>
        <w:gridCol w:w="844"/>
      </w:tblGrid>
      <w:tr w:rsidR="00311774" w:rsidRPr="001B2458" w14:paraId="3A0AC27A" w14:textId="77777777" w:rsidTr="001B2458">
        <w:tc>
          <w:tcPr>
            <w:tcW w:w="988" w:type="dxa"/>
            <w:vMerge w:val="restart"/>
            <w:shd w:val="clear" w:color="auto" w:fill="D9E2F3" w:themeFill="accent1" w:themeFillTint="33"/>
            <w:vAlign w:val="center"/>
          </w:tcPr>
          <w:p w14:paraId="260E83C4" w14:textId="77777777" w:rsidR="00311774" w:rsidRPr="001B2458" w:rsidRDefault="00311774" w:rsidP="001B2458">
            <w:pPr>
              <w:spacing w:after="0" w:line="240" w:lineRule="auto"/>
              <w:jc w:val="center"/>
              <w:rPr>
                <w:b/>
                <w:sz w:val="20"/>
                <w:szCs w:val="20"/>
                <w:lang w:val="cs-CZ"/>
              </w:rPr>
            </w:pPr>
            <w:r w:rsidRPr="001B2458">
              <w:rPr>
                <w:b/>
                <w:sz w:val="20"/>
                <w:szCs w:val="20"/>
                <w:lang w:val="cs-CZ"/>
              </w:rPr>
              <w:t>Školní rok</w:t>
            </w:r>
          </w:p>
        </w:tc>
        <w:tc>
          <w:tcPr>
            <w:tcW w:w="971" w:type="dxa"/>
            <w:vMerge w:val="restart"/>
            <w:shd w:val="clear" w:color="auto" w:fill="D9E2F3" w:themeFill="accent1" w:themeFillTint="33"/>
            <w:vAlign w:val="center"/>
          </w:tcPr>
          <w:p w14:paraId="15E1B7EB" w14:textId="510B8D5B" w:rsidR="00311774" w:rsidRPr="001B2458" w:rsidRDefault="00311774" w:rsidP="001B2458">
            <w:pPr>
              <w:spacing w:after="0" w:line="240" w:lineRule="auto"/>
              <w:jc w:val="center"/>
              <w:rPr>
                <w:b/>
                <w:sz w:val="20"/>
                <w:szCs w:val="20"/>
                <w:lang w:val="cs-CZ"/>
              </w:rPr>
            </w:pPr>
            <w:r w:rsidRPr="001B2458">
              <w:rPr>
                <w:b/>
                <w:sz w:val="20"/>
                <w:szCs w:val="20"/>
                <w:lang w:val="cs-CZ"/>
              </w:rPr>
              <w:t xml:space="preserve">Žáci se </w:t>
            </w:r>
            <w:r w:rsidR="00AE4AC7" w:rsidRPr="001B2458">
              <w:rPr>
                <w:b/>
                <w:sz w:val="20"/>
                <w:szCs w:val="20"/>
                <w:lang w:val="cs-CZ"/>
              </w:rPr>
              <w:t>SVP – celkem</w:t>
            </w:r>
          </w:p>
        </w:tc>
        <w:tc>
          <w:tcPr>
            <w:tcW w:w="1155" w:type="dxa"/>
            <w:shd w:val="clear" w:color="auto" w:fill="D9E2F3" w:themeFill="accent1" w:themeFillTint="33"/>
            <w:vAlign w:val="center"/>
          </w:tcPr>
          <w:p w14:paraId="0F597150" w14:textId="77777777" w:rsidR="00311774" w:rsidRPr="001B2458" w:rsidRDefault="00311774" w:rsidP="001B2458">
            <w:pPr>
              <w:spacing w:after="0" w:line="240" w:lineRule="auto"/>
              <w:jc w:val="center"/>
              <w:rPr>
                <w:sz w:val="20"/>
                <w:szCs w:val="20"/>
                <w:lang w:val="cs-CZ"/>
              </w:rPr>
            </w:pPr>
            <w:r w:rsidRPr="001B2458">
              <w:rPr>
                <w:b/>
                <w:sz w:val="20"/>
                <w:szCs w:val="20"/>
                <w:lang w:val="cs-CZ"/>
              </w:rPr>
              <w:t>1. stupeň PO</w:t>
            </w:r>
          </w:p>
        </w:tc>
        <w:tc>
          <w:tcPr>
            <w:tcW w:w="992" w:type="dxa"/>
            <w:shd w:val="clear" w:color="auto" w:fill="D9E2F3" w:themeFill="accent1" w:themeFillTint="33"/>
            <w:vAlign w:val="center"/>
          </w:tcPr>
          <w:p w14:paraId="755CD3B7" w14:textId="77777777" w:rsidR="00311774" w:rsidRPr="001B2458" w:rsidRDefault="00311774" w:rsidP="001B2458">
            <w:pPr>
              <w:spacing w:after="0" w:line="240" w:lineRule="auto"/>
              <w:jc w:val="center"/>
              <w:rPr>
                <w:b/>
                <w:sz w:val="20"/>
                <w:szCs w:val="20"/>
                <w:lang w:val="cs-CZ"/>
              </w:rPr>
            </w:pPr>
            <w:r w:rsidRPr="001B2458">
              <w:rPr>
                <w:b/>
                <w:sz w:val="20"/>
                <w:szCs w:val="20"/>
                <w:lang w:val="cs-CZ"/>
              </w:rPr>
              <w:t>1. stupeň PO</w:t>
            </w:r>
          </w:p>
        </w:tc>
        <w:tc>
          <w:tcPr>
            <w:tcW w:w="992" w:type="dxa"/>
            <w:shd w:val="clear" w:color="auto" w:fill="D9E2F3" w:themeFill="accent1" w:themeFillTint="33"/>
            <w:vAlign w:val="center"/>
          </w:tcPr>
          <w:p w14:paraId="05330287" w14:textId="77777777" w:rsidR="00311774" w:rsidRPr="001B2458" w:rsidRDefault="00311774" w:rsidP="001B2458">
            <w:pPr>
              <w:spacing w:after="0" w:line="240" w:lineRule="auto"/>
              <w:jc w:val="center"/>
              <w:rPr>
                <w:b/>
                <w:sz w:val="20"/>
                <w:szCs w:val="20"/>
                <w:lang w:val="cs-CZ"/>
              </w:rPr>
            </w:pPr>
            <w:r w:rsidRPr="001B2458">
              <w:rPr>
                <w:b/>
                <w:sz w:val="20"/>
                <w:szCs w:val="20"/>
                <w:lang w:val="cs-CZ"/>
              </w:rPr>
              <w:t>2. stupeň PO</w:t>
            </w:r>
          </w:p>
        </w:tc>
        <w:tc>
          <w:tcPr>
            <w:tcW w:w="993" w:type="dxa"/>
            <w:shd w:val="clear" w:color="auto" w:fill="D9E2F3" w:themeFill="accent1" w:themeFillTint="33"/>
            <w:vAlign w:val="center"/>
          </w:tcPr>
          <w:p w14:paraId="10F4B004" w14:textId="77777777" w:rsidR="00311774" w:rsidRPr="001B2458" w:rsidRDefault="00311774" w:rsidP="001B2458">
            <w:pPr>
              <w:spacing w:after="0" w:line="240" w:lineRule="auto"/>
              <w:jc w:val="center"/>
              <w:rPr>
                <w:b/>
                <w:sz w:val="20"/>
                <w:szCs w:val="20"/>
                <w:lang w:val="cs-CZ"/>
              </w:rPr>
            </w:pPr>
            <w:r w:rsidRPr="001B2458">
              <w:rPr>
                <w:b/>
                <w:sz w:val="20"/>
                <w:szCs w:val="20"/>
                <w:lang w:val="cs-CZ"/>
              </w:rPr>
              <w:t>3. stupeň PO</w:t>
            </w:r>
          </w:p>
        </w:tc>
        <w:tc>
          <w:tcPr>
            <w:tcW w:w="992" w:type="dxa"/>
            <w:shd w:val="clear" w:color="auto" w:fill="D9E2F3" w:themeFill="accent1" w:themeFillTint="33"/>
            <w:vAlign w:val="center"/>
          </w:tcPr>
          <w:p w14:paraId="16113B0F" w14:textId="77777777" w:rsidR="00311774" w:rsidRPr="001B2458" w:rsidRDefault="00311774" w:rsidP="001B2458">
            <w:pPr>
              <w:spacing w:after="0" w:line="240" w:lineRule="auto"/>
              <w:jc w:val="center"/>
              <w:rPr>
                <w:b/>
                <w:sz w:val="20"/>
                <w:szCs w:val="20"/>
                <w:lang w:val="cs-CZ"/>
              </w:rPr>
            </w:pPr>
            <w:r w:rsidRPr="001B2458">
              <w:rPr>
                <w:b/>
                <w:sz w:val="20"/>
                <w:szCs w:val="20"/>
                <w:lang w:val="cs-CZ"/>
              </w:rPr>
              <w:t>4. stupeň PO</w:t>
            </w:r>
          </w:p>
        </w:tc>
        <w:tc>
          <w:tcPr>
            <w:tcW w:w="1694" w:type="dxa"/>
            <w:gridSpan w:val="2"/>
            <w:shd w:val="clear" w:color="auto" w:fill="D9E2F3" w:themeFill="accent1" w:themeFillTint="33"/>
            <w:vAlign w:val="center"/>
          </w:tcPr>
          <w:p w14:paraId="2E136B5E" w14:textId="77777777" w:rsidR="00311774" w:rsidRPr="001B2458" w:rsidRDefault="00311774" w:rsidP="001B2458">
            <w:pPr>
              <w:spacing w:after="0" w:line="240" w:lineRule="auto"/>
              <w:jc w:val="center"/>
              <w:rPr>
                <w:b/>
                <w:sz w:val="20"/>
                <w:szCs w:val="20"/>
                <w:lang w:val="cs-CZ"/>
              </w:rPr>
            </w:pPr>
            <w:r w:rsidRPr="001B2458">
              <w:rPr>
                <w:b/>
                <w:sz w:val="20"/>
                <w:szCs w:val="20"/>
                <w:lang w:val="cs-CZ"/>
              </w:rPr>
              <w:t>IVP</w:t>
            </w:r>
          </w:p>
        </w:tc>
      </w:tr>
      <w:tr w:rsidR="00311774" w:rsidRPr="003B34DF" w14:paraId="0A8E9158" w14:textId="77777777" w:rsidTr="00F523F5">
        <w:tc>
          <w:tcPr>
            <w:tcW w:w="988" w:type="dxa"/>
            <w:vMerge/>
            <w:shd w:val="clear" w:color="auto" w:fill="D9E2F3" w:themeFill="accent1" w:themeFillTint="33"/>
          </w:tcPr>
          <w:p w14:paraId="49D3872E" w14:textId="77777777" w:rsidR="00311774" w:rsidRPr="003B34DF" w:rsidRDefault="00311774" w:rsidP="00461195">
            <w:pPr>
              <w:rPr>
                <w:highlight w:val="red"/>
                <w:lang w:val="cs-CZ"/>
              </w:rPr>
            </w:pPr>
          </w:p>
        </w:tc>
        <w:tc>
          <w:tcPr>
            <w:tcW w:w="971" w:type="dxa"/>
            <w:vMerge/>
            <w:shd w:val="clear" w:color="auto" w:fill="D9E2F3" w:themeFill="accent1" w:themeFillTint="33"/>
          </w:tcPr>
          <w:p w14:paraId="52F5C6C7" w14:textId="77777777" w:rsidR="00311774" w:rsidRPr="003B34DF" w:rsidRDefault="00311774" w:rsidP="00461195">
            <w:pPr>
              <w:rPr>
                <w:highlight w:val="red"/>
                <w:lang w:val="cs-CZ"/>
              </w:rPr>
            </w:pPr>
          </w:p>
        </w:tc>
        <w:tc>
          <w:tcPr>
            <w:tcW w:w="1155" w:type="dxa"/>
            <w:shd w:val="clear" w:color="auto" w:fill="D9E2F3" w:themeFill="accent1" w:themeFillTint="33"/>
          </w:tcPr>
          <w:p w14:paraId="39D79CAE" w14:textId="77777777" w:rsidR="00311774" w:rsidRPr="001B2458" w:rsidRDefault="00311774" w:rsidP="00461195">
            <w:pPr>
              <w:jc w:val="center"/>
              <w:rPr>
                <w:b/>
                <w:sz w:val="20"/>
                <w:szCs w:val="20"/>
                <w:lang w:val="cs-CZ"/>
              </w:rPr>
            </w:pPr>
            <w:r w:rsidRPr="001B2458">
              <w:rPr>
                <w:b/>
                <w:sz w:val="20"/>
                <w:szCs w:val="20"/>
                <w:lang w:val="cs-CZ"/>
              </w:rPr>
              <w:t>Škola na základě PPP</w:t>
            </w:r>
          </w:p>
        </w:tc>
        <w:tc>
          <w:tcPr>
            <w:tcW w:w="992" w:type="dxa"/>
            <w:shd w:val="clear" w:color="auto" w:fill="D9E2F3" w:themeFill="accent1" w:themeFillTint="33"/>
          </w:tcPr>
          <w:p w14:paraId="1FA297A1" w14:textId="77777777" w:rsidR="00311774" w:rsidRPr="001B2458" w:rsidRDefault="00311774" w:rsidP="00461195">
            <w:pPr>
              <w:jc w:val="center"/>
              <w:rPr>
                <w:b/>
                <w:sz w:val="20"/>
                <w:szCs w:val="20"/>
                <w:lang w:val="cs-CZ"/>
              </w:rPr>
            </w:pPr>
            <w:r w:rsidRPr="001B2458">
              <w:rPr>
                <w:b/>
                <w:sz w:val="20"/>
                <w:szCs w:val="20"/>
                <w:lang w:val="cs-CZ"/>
              </w:rPr>
              <w:t>PPP nebo SPC</w:t>
            </w:r>
          </w:p>
        </w:tc>
        <w:tc>
          <w:tcPr>
            <w:tcW w:w="992" w:type="dxa"/>
            <w:shd w:val="clear" w:color="auto" w:fill="D9E2F3" w:themeFill="accent1" w:themeFillTint="33"/>
          </w:tcPr>
          <w:p w14:paraId="3B9FBBDA" w14:textId="77777777" w:rsidR="00311774" w:rsidRPr="001B2458" w:rsidRDefault="00311774" w:rsidP="00461195">
            <w:pPr>
              <w:jc w:val="center"/>
              <w:rPr>
                <w:b/>
                <w:sz w:val="20"/>
                <w:szCs w:val="20"/>
                <w:lang w:val="cs-CZ"/>
              </w:rPr>
            </w:pPr>
            <w:r w:rsidRPr="001B2458">
              <w:rPr>
                <w:b/>
                <w:sz w:val="20"/>
                <w:szCs w:val="20"/>
                <w:lang w:val="cs-CZ"/>
              </w:rPr>
              <w:t>PPP nebo SPC</w:t>
            </w:r>
          </w:p>
        </w:tc>
        <w:tc>
          <w:tcPr>
            <w:tcW w:w="993" w:type="dxa"/>
            <w:shd w:val="clear" w:color="auto" w:fill="D9E2F3" w:themeFill="accent1" w:themeFillTint="33"/>
          </w:tcPr>
          <w:p w14:paraId="79F67528" w14:textId="77777777" w:rsidR="00311774" w:rsidRPr="001B2458" w:rsidRDefault="00311774" w:rsidP="00461195">
            <w:pPr>
              <w:jc w:val="center"/>
              <w:rPr>
                <w:b/>
                <w:sz w:val="20"/>
                <w:szCs w:val="20"/>
                <w:lang w:val="cs-CZ"/>
              </w:rPr>
            </w:pPr>
            <w:r w:rsidRPr="001B2458">
              <w:rPr>
                <w:b/>
                <w:sz w:val="20"/>
                <w:szCs w:val="20"/>
                <w:lang w:val="cs-CZ"/>
              </w:rPr>
              <w:t>PPP nebo SPC</w:t>
            </w:r>
          </w:p>
        </w:tc>
        <w:tc>
          <w:tcPr>
            <w:tcW w:w="992" w:type="dxa"/>
            <w:shd w:val="clear" w:color="auto" w:fill="D9E2F3" w:themeFill="accent1" w:themeFillTint="33"/>
          </w:tcPr>
          <w:p w14:paraId="7EF96CFF" w14:textId="77777777" w:rsidR="00311774" w:rsidRPr="001B2458" w:rsidRDefault="00311774" w:rsidP="00461195">
            <w:pPr>
              <w:jc w:val="center"/>
              <w:rPr>
                <w:b/>
                <w:sz w:val="20"/>
                <w:szCs w:val="20"/>
                <w:lang w:val="cs-CZ"/>
              </w:rPr>
            </w:pPr>
            <w:r w:rsidRPr="001B2458">
              <w:rPr>
                <w:b/>
                <w:sz w:val="20"/>
                <w:szCs w:val="20"/>
                <w:lang w:val="cs-CZ"/>
              </w:rPr>
              <w:t>PPP nebo SPC</w:t>
            </w:r>
          </w:p>
        </w:tc>
        <w:tc>
          <w:tcPr>
            <w:tcW w:w="850" w:type="dxa"/>
            <w:shd w:val="clear" w:color="auto" w:fill="D9E2F3" w:themeFill="accent1" w:themeFillTint="33"/>
          </w:tcPr>
          <w:p w14:paraId="41D78160" w14:textId="77777777" w:rsidR="00311774" w:rsidRPr="001B2458" w:rsidRDefault="00311774" w:rsidP="00461195">
            <w:pPr>
              <w:jc w:val="center"/>
              <w:rPr>
                <w:b/>
                <w:sz w:val="20"/>
                <w:szCs w:val="20"/>
                <w:lang w:val="cs-CZ"/>
              </w:rPr>
            </w:pPr>
            <w:r w:rsidRPr="001B2458">
              <w:rPr>
                <w:b/>
                <w:sz w:val="20"/>
                <w:szCs w:val="20"/>
                <w:lang w:val="cs-CZ"/>
              </w:rPr>
              <w:t>Žáci se SVP</w:t>
            </w:r>
          </w:p>
        </w:tc>
        <w:tc>
          <w:tcPr>
            <w:tcW w:w="844" w:type="dxa"/>
            <w:shd w:val="clear" w:color="auto" w:fill="D9E2F3" w:themeFill="accent1" w:themeFillTint="33"/>
          </w:tcPr>
          <w:p w14:paraId="038B1AC4" w14:textId="77777777" w:rsidR="00311774" w:rsidRPr="001B2458" w:rsidRDefault="00311774" w:rsidP="00461195">
            <w:pPr>
              <w:jc w:val="center"/>
              <w:rPr>
                <w:b/>
                <w:sz w:val="20"/>
                <w:szCs w:val="20"/>
                <w:lang w:val="cs-CZ"/>
              </w:rPr>
            </w:pPr>
            <w:r w:rsidRPr="001B2458">
              <w:rPr>
                <w:b/>
                <w:sz w:val="20"/>
                <w:szCs w:val="20"/>
                <w:lang w:val="cs-CZ"/>
              </w:rPr>
              <w:t>Ostatní</w:t>
            </w:r>
          </w:p>
        </w:tc>
      </w:tr>
      <w:tr w:rsidR="00311774" w:rsidRPr="001B2458" w14:paraId="09DD0264" w14:textId="77777777" w:rsidTr="001B2458">
        <w:trPr>
          <w:trHeight w:val="256"/>
        </w:trPr>
        <w:tc>
          <w:tcPr>
            <w:tcW w:w="988" w:type="dxa"/>
          </w:tcPr>
          <w:p w14:paraId="1A6AA308" w14:textId="08C3AD6C" w:rsidR="00311774" w:rsidRPr="001B2458" w:rsidRDefault="4FCC82A7" w:rsidP="001B2458">
            <w:pPr>
              <w:spacing w:after="0" w:line="240" w:lineRule="auto"/>
              <w:rPr>
                <w:sz w:val="22"/>
                <w:szCs w:val="22"/>
                <w:lang w:val="cs-CZ"/>
              </w:rPr>
            </w:pPr>
            <w:r w:rsidRPr="001B2458">
              <w:rPr>
                <w:sz w:val="22"/>
                <w:szCs w:val="22"/>
                <w:lang w:val="cs-CZ"/>
              </w:rPr>
              <w:t>202</w:t>
            </w:r>
            <w:r w:rsidR="6A169B61" w:rsidRPr="001B2458">
              <w:rPr>
                <w:sz w:val="22"/>
                <w:szCs w:val="22"/>
                <w:lang w:val="cs-CZ"/>
              </w:rPr>
              <w:t>3</w:t>
            </w:r>
            <w:r w:rsidRPr="001B2458">
              <w:rPr>
                <w:sz w:val="22"/>
                <w:szCs w:val="22"/>
                <w:lang w:val="cs-CZ"/>
              </w:rPr>
              <w:t>-2</w:t>
            </w:r>
            <w:r w:rsidR="7C1798C1" w:rsidRPr="001B2458">
              <w:rPr>
                <w:sz w:val="22"/>
                <w:szCs w:val="22"/>
                <w:lang w:val="cs-CZ"/>
              </w:rPr>
              <w:t>4</w:t>
            </w:r>
          </w:p>
        </w:tc>
        <w:tc>
          <w:tcPr>
            <w:tcW w:w="971" w:type="dxa"/>
          </w:tcPr>
          <w:p w14:paraId="07FD1704" w14:textId="101FABE3" w:rsidR="00311774" w:rsidRPr="001B2458" w:rsidRDefault="7C1798C1" w:rsidP="001B2458">
            <w:pPr>
              <w:spacing w:after="0" w:line="240" w:lineRule="auto"/>
              <w:jc w:val="center"/>
              <w:rPr>
                <w:sz w:val="22"/>
                <w:szCs w:val="22"/>
                <w:lang w:val="cs-CZ"/>
              </w:rPr>
            </w:pPr>
            <w:r w:rsidRPr="001B2458">
              <w:rPr>
                <w:sz w:val="22"/>
                <w:szCs w:val="22"/>
                <w:lang w:val="cs-CZ"/>
              </w:rPr>
              <w:t>76</w:t>
            </w:r>
          </w:p>
        </w:tc>
        <w:tc>
          <w:tcPr>
            <w:tcW w:w="1155" w:type="dxa"/>
          </w:tcPr>
          <w:p w14:paraId="1368B545" w14:textId="1EA752CC" w:rsidR="00311774" w:rsidRPr="001B2458" w:rsidRDefault="7C1798C1" w:rsidP="001B2458">
            <w:pPr>
              <w:spacing w:after="0" w:line="240" w:lineRule="auto"/>
              <w:jc w:val="center"/>
              <w:rPr>
                <w:sz w:val="22"/>
                <w:szCs w:val="22"/>
                <w:lang w:val="cs-CZ"/>
              </w:rPr>
            </w:pPr>
            <w:r w:rsidRPr="001B2458">
              <w:rPr>
                <w:sz w:val="22"/>
                <w:szCs w:val="22"/>
                <w:lang w:val="cs-CZ"/>
              </w:rPr>
              <w:t>21</w:t>
            </w:r>
          </w:p>
        </w:tc>
        <w:tc>
          <w:tcPr>
            <w:tcW w:w="992" w:type="dxa"/>
          </w:tcPr>
          <w:p w14:paraId="32FED01D" w14:textId="2179A39A" w:rsidR="00311774" w:rsidRPr="001B2458" w:rsidRDefault="7C1798C1" w:rsidP="001B2458">
            <w:pPr>
              <w:spacing w:after="0" w:line="240" w:lineRule="auto"/>
              <w:jc w:val="center"/>
              <w:rPr>
                <w:sz w:val="22"/>
                <w:szCs w:val="22"/>
                <w:lang w:val="cs-CZ"/>
              </w:rPr>
            </w:pPr>
            <w:r w:rsidRPr="001B2458">
              <w:rPr>
                <w:sz w:val="22"/>
                <w:szCs w:val="22"/>
                <w:lang w:val="cs-CZ"/>
              </w:rPr>
              <w:t>22</w:t>
            </w:r>
          </w:p>
        </w:tc>
        <w:tc>
          <w:tcPr>
            <w:tcW w:w="992" w:type="dxa"/>
          </w:tcPr>
          <w:p w14:paraId="7482BD47" w14:textId="3DC34533" w:rsidR="00311774" w:rsidRPr="001B2458" w:rsidRDefault="4FCC82A7" w:rsidP="001B2458">
            <w:pPr>
              <w:spacing w:after="0" w:line="240" w:lineRule="auto"/>
              <w:jc w:val="center"/>
              <w:rPr>
                <w:sz w:val="22"/>
                <w:szCs w:val="22"/>
                <w:lang w:val="cs-CZ"/>
              </w:rPr>
            </w:pPr>
            <w:r w:rsidRPr="001B2458">
              <w:rPr>
                <w:sz w:val="22"/>
                <w:szCs w:val="22"/>
                <w:lang w:val="cs-CZ"/>
              </w:rPr>
              <w:t>2</w:t>
            </w:r>
            <w:r w:rsidR="3E302058" w:rsidRPr="001B2458">
              <w:rPr>
                <w:sz w:val="22"/>
                <w:szCs w:val="22"/>
                <w:lang w:val="cs-CZ"/>
              </w:rPr>
              <w:t>6</w:t>
            </w:r>
          </w:p>
        </w:tc>
        <w:tc>
          <w:tcPr>
            <w:tcW w:w="993" w:type="dxa"/>
          </w:tcPr>
          <w:p w14:paraId="56A43757" w14:textId="55789059" w:rsidR="00311774" w:rsidRPr="001B2458" w:rsidRDefault="3E302058" w:rsidP="001B2458">
            <w:pPr>
              <w:spacing w:after="0" w:line="240" w:lineRule="auto"/>
              <w:jc w:val="center"/>
              <w:rPr>
                <w:sz w:val="22"/>
                <w:szCs w:val="22"/>
                <w:lang w:val="cs-CZ"/>
              </w:rPr>
            </w:pPr>
            <w:r w:rsidRPr="001B2458">
              <w:rPr>
                <w:sz w:val="22"/>
                <w:szCs w:val="22"/>
                <w:lang w:val="cs-CZ"/>
              </w:rPr>
              <w:t>5</w:t>
            </w:r>
          </w:p>
        </w:tc>
        <w:tc>
          <w:tcPr>
            <w:tcW w:w="992" w:type="dxa"/>
          </w:tcPr>
          <w:p w14:paraId="74EBE9D5" w14:textId="77777777" w:rsidR="00311774" w:rsidRPr="001B2458" w:rsidRDefault="00311774" w:rsidP="001B2458">
            <w:pPr>
              <w:spacing w:after="0" w:line="240" w:lineRule="auto"/>
              <w:jc w:val="center"/>
              <w:rPr>
                <w:sz w:val="22"/>
                <w:szCs w:val="22"/>
                <w:lang w:val="cs-CZ"/>
              </w:rPr>
            </w:pPr>
            <w:r w:rsidRPr="001B2458">
              <w:rPr>
                <w:sz w:val="22"/>
                <w:szCs w:val="22"/>
                <w:lang w:val="cs-CZ"/>
              </w:rPr>
              <w:t>2</w:t>
            </w:r>
          </w:p>
        </w:tc>
        <w:tc>
          <w:tcPr>
            <w:tcW w:w="850" w:type="dxa"/>
          </w:tcPr>
          <w:p w14:paraId="1976796E" w14:textId="7673F665" w:rsidR="00311774" w:rsidRPr="001B2458" w:rsidRDefault="3DF3927F" w:rsidP="001B2458">
            <w:pPr>
              <w:spacing w:after="0" w:line="240" w:lineRule="auto"/>
              <w:jc w:val="center"/>
              <w:rPr>
                <w:sz w:val="22"/>
                <w:szCs w:val="22"/>
                <w:lang w:val="cs-CZ"/>
              </w:rPr>
            </w:pPr>
            <w:r w:rsidRPr="001B2458">
              <w:rPr>
                <w:sz w:val="22"/>
                <w:szCs w:val="22"/>
                <w:lang w:val="cs-CZ"/>
              </w:rPr>
              <w:t>6</w:t>
            </w:r>
          </w:p>
        </w:tc>
        <w:tc>
          <w:tcPr>
            <w:tcW w:w="844" w:type="dxa"/>
          </w:tcPr>
          <w:p w14:paraId="711D3DE9" w14:textId="3137DCEC" w:rsidR="00311774" w:rsidRPr="001B2458" w:rsidRDefault="4FCC82A7" w:rsidP="001B2458">
            <w:pPr>
              <w:spacing w:after="0" w:line="240" w:lineRule="auto"/>
              <w:jc w:val="center"/>
              <w:rPr>
                <w:sz w:val="22"/>
                <w:szCs w:val="22"/>
                <w:lang w:val="cs-CZ"/>
              </w:rPr>
            </w:pPr>
            <w:r w:rsidRPr="001B2458">
              <w:rPr>
                <w:sz w:val="22"/>
                <w:szCs w:val="22"/>
                <w:lang w:val="cs-CZ"/>
              </w:rPr>
              <w:t>1</w:t>
            </w:r>
            <w:r w:rsidR="5D25CF4D" w:rsidRPr="001B2458">
              <w:rPr>
                <w:sz w:val="22"/>
                <w:szCs w:val="22"/>
                <w:lang w:val="cs-CZ"/>
              </w:rPr>
              <w:t>0</w:t>
            </w:r>
          </w:p>
        </w:tc>
      </w:tr>
    </w:tbl>
    <w:p w14:paraId="2D2DF0DD" w14:textId="1E18942B" w:rsidR="00311774" w:rsidRPr="003B34DF" w:rsidRDefault="5D25CF4D" w:rsidP="001B2458">
      <w:pPr>
        <w:spacing w:before="120"/>
      </w:pPr>
      <w:r w:rsidRPr="5D3F73E1">
        <w:t>4 žáci SVP se zdravotním znevýhodněním a doporuč. ŠPZ na 3. + 4. stupeň PO. Pro tyto žáky byla poskytnuta na základě rozhodnutí SPC i asistentka pedagoga.</w:t>
      </w:r>
    </w:p>
    <w:p w14:paraId="56C0EAB5" w14:textId="4197BEBF" w:rsidR="00311774" w:rsidRPr="003B34DF" w:rsidRDefault="5D25CF4D" w:rsidP="5D3F73E1">
      <w:pPr>
        <w:ind w:right="-2"/>
      </w:pPr>
      <w:r w:rsidRPr="5D3F73E1">
        <w:rPr>
          <w:rFonts w:eastAsia="Times New Roman"/>
          <w:b/>
          <w:bCs/>
        </w:rPr>
        <w:t xml:space="preserve">Změny v počtech, a hlavně náročnosti práce u takto evidovaných žáků byly způsobeny novou klasifikací dle v 27/2016 Sb. (Inkluze). Nejčastější diagnózou jsou dyslexie a dysgrafie. Žákům pak obvykle učitelé uzpůsobují formy a metody výuky dle možností 1. stupně podpůrných opatření. Nově je s nimi pracováno i tak, aby mohli využít zařazení do kategorie </w:t>
      </w:r>
      <w:proofErr w:type="spellStart"/>
      <w:r w:rsidRPr="5D3F73E1">
        <w:rPr>
          <w:rFonts w:eastAsia="Times New Roman"/>
          <w:b/>
          <w:bCs/>
        </w:rPr>
        <w:t>PuP</w:t>
      </w:r>
      <w:proofErr w:type="spellEnd"/>
      <w:r w:rsidRPr="5D3F73E1">
        <w:rPr>
          <w:rFonts w:eastAsia="Times New Roman"/>
          <w:b/>
          <w:bCs/>
        </w:rPr>
        <w:t xml:space="preserve"> v rámci společné maturitní zkoušky MZ2024 Jaro a nově i 3 případy uzpůsobení u ZZ2024. Zde se jasně ukazuje výhoda ŠPP, které komunikuje s</w:t>
      </w:r>
      <w:r w:rsidR="00F120B3">
        <w:rPr>
          <w:rFonts w:eastAsia="Times New Roman"/>
          <w:b/>
          <w:bCs/>
        </w:rPr>
        <w:t> </w:t>
      </w:r>
      <w:r w:rsidRPr="5D3F73E1">
        <w:rPr>
          <w:rFonts w:eastAsia="Times New Roman"/>
          <w:b/>
          <w:bCs/>
        </w:rPr>
        <w:t>SPZ, pověřené diagnostikou žáků žádajících úlevu z titulu SVP k maturitě a ZZ.</w:t>
      </w:r>
    </w:p>
    <w:p w14:paraId="604BA831" w14:textId="750133B0" w:rsidR="00311774" w:rsidRPr="003B34DF" w:rsidRDefault="5D25CF4D" w:rsidP="001B2458">
      <w:r w:rsidRPr="5D3F73E1">
        <w:lastRenderedPageBreak/>
        <w:t xml:space="preserve">Za maximální podpory úzce spolupracuje s poradenskými zařízeními, žáky i zákonnými zástupci a pomáhá jim připravit a zpracovat agendu podpory žáka se SVP. </w:t>
      </w:r>
      <w:r w:rsidRPr="5D3F73E1">
        <w:rPr>
          <w:b/>
          <w:bCs/>
        </w:rPr>
        <w:t xml:space="preserve">U řady žáků se ŠPP v součinnosti se ŠPZ podařilo zajistit nejen potřebné Doporučení ŠPZ, ale i materiální podporu a pedagogickou intervenci (např. individuální doučování žáka SVP). </w:t>
      </w:r>
      <w:r w:rsidRPr="5D3F73E1">
        <w:t xml:space="preserve">Pedagogická podpora stanovená ŠPZ byl velice dobrý nástroj pro žáky a podílelo se na něm 24 vyučujících ve formě doučování a konzultací z předmětu, kde SVP žáka vedly k potížím ve výuce. Tento nástroj jako systémová podpora žáků se SVP (a s tím související finance) ze strany MŠMT jednostranně, náhle ukončen ke dni 1. 2. 2021, a to i pro pedagogické intervence, které byla ŠPZ „předepsány“ až do konce </w:t>
      </w:r>
      <w:proofErr w:type="spellStart"/>
      <w:r w:rsidRPr="5D3F73E1">
        <w:t>šk</w:t>
      </w:r>
      <w:proofErr w:type="spellEnd"/>
      <w:r w:rsidRPr="5D3F73E1">
        <w:t>. r. 2020/21. Díky projektu Šablony“ ale škola mohla poskytovat tuto formu podpory ve školním roce 2023/24 úhradou z projektu.</w:t>
      </w:r>
    </w:p>
    <w:p w14:paraId="37A12A65" w14:textId="0E1B4CFD" w:rsidR="00311774" w:rsidRPr="003B34DF" w:rsidRDefault="5D25CF4D" w:rsidP="001B2458">
      <w:r w:rsidRPr="5D3F73E1">
        <w:t>Novým problémem, který škola musí řešit je přiřazování “podpůrných opatření” 2. stupně ze strany SPC a PPP bez doplňujících personálních a materiálních pomůcek - vše je ponecháno na aktivitě školy tak, jako u 1. stupně PO.</w:t>
      </w:r>
    </w:p>
    <w:p w14:paraId="64EE0362" w14:textId="2CD97071" w:rsidR="00311774" w:rsidRPr="003B34DF" w:rsidRDefault="00311774" w:rsidP="00311774">
      <w:r w:rsidRPr="5D3F73E1">
        <w:rPr>
          <w:rFonts w:eastAsia="Times New Roman"/>
          <w:b/>
        </w:rPr>
        <w:t xml:space="preserve">Pedagogické intervence dle pokynů ŠPZ byly zrušeny a nahrazeny pro žáky se SVP projekty MŠMT:  </w:t>
      </w:r>
    </w:p>
    <w:p w14:paraId="2B2D96E9" w14:textId="12828F7F" w:rsidR="00311774" w:rsidRPr="003B34DF" w:rsidRDefault="7FE6B5D8" w:rsidP="001B2458">
      <w:pPr>
        <w:pStyle w:val="Odstavecseseznamem"/>
        <w:numPr>
          <w:ilvl w:val="0"/>
          <w:numId w:val="82"/>
        </w:numPr>
      </w:pPr>
      <w:r>
        <w:t xml:space="preserve">ERASMUS+ - zahraniční mobility pro žáky s omezenými příležitosti – 2 žáci se SVP vycestovali </w:t>
      </w:r>
      <w:r w:rsidR="62528F74">
        <w:t>do zahraničí (Německo, Švédsko)</w:t>
      </w:r>
    </w:p>
    <w:p w14:paraId="1D8EB509" w14:textId="44AEE881" w:rsidR="00311774" w:rsidRPr="003B34DF" w:rsidRDefault="6841F45C" w:rsidP="001B2458">
      <w:pPr>
        <w:pStyle w:val="Odstavecseseznamem"/>
        <w:numPr>
          <w:ilvl w:val="0"/>
          <w:numId w:val="82"/>
        </w:numPr>
      </w:pPr>
      <w:r w:rsidRPr="5D3F73E1">
        <w:t>Národní plán obnovy – doučování žáků, období září–prosinec 2023</w:t>
      </w:r>
    </w:p>
    <w:p w14:paraId="6CF5B556" w14:textId="4B3A7024" w:rsidR="00311774" w:rsidRPr="003B34DF" w:rsidRDefault="6841F45C" w:rsidP="001B2458">
      <w:pPr>
        <w:pStyle w:val="Odstavecseseznamem"/>
        <w:numPr>
          <w:ilvl w:val="0"/>
          <w:numId w:val="82"/>
        </w:numPr>
      </w:pPr>
      <w:r w:rsidRPr="5D3F73E1">
        <w:t>Národní plán obnovy – doučování žáků, období leden–srpen 2024</w:t>
      </w:r>
    </w:p>
    <w:p w14:paraId="44CD2A66" w14:textId="0F9CF280" w:rsidR="00311774" w:rsidRPr="003B34DF" w:rsidRDefault="00311774" w:rsidP="001B2458">
      <w:pPr>
        <w:pStyle w:val="Odstavecseseznamem"/>
        <w:numPr>
          <w:ilvl w:val="0"/>
          <w:numId w:val="82"/>
        </w:numPr>
      </w:pPr>
      <w:r w:rsidRPr="5D3F73E1">
        <w:t>Šablony</w:t>
      </w:r>
    </w:p>
    <w:p w14:paraId="46C1D474" w14:textId="4FA5B6F0" w:rsidR="00311774" w:rsidRPr="003B34DF" w:rsidRDefault="00311774" w:rsidP="5D3F73E1">
      <w:pPr>
        <w:ind w:right="-2"/>
        <w:rPr>
          <w:b/>
        </w:rPr>
      </w:pPr>
      <w:r w:rsidRPr="5D3F73E1">
        <w:rPr>
          <w:b/>
        </w:rPr>
        <w:t>Přehled evidovaných PO ve formě materiální podpory žáků se SVP a pedagogických intervencí: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920"/>
        <w:gridCol w:w="5663"/>
      </w:tblGrid>
      <w:tr w:rsidR="00311774" w:rsidRPr="00D577D9" w14:paraId="7D7163BD" w14:textId="77777777" w:rsidTr="00D577D9">
        <w:trPr>
          <w:trHeight w:val="504"/>
        </w:trPr>
        <w:tc>
          <w:tcPr>
            <w:tcW w:w="1194" w:type="dxa"/>
            <w:shd w:val="clear" w:color="auto" w:fill="D9E2F3" w:themeFill="accent1" w:themeFillTint="33"/>
            <w:vAlign w:val="center"/>
          </w:tcPr>
          <w:p w14:paraId="15004BE5" w14:textId="77777777" w:rsidR="00311774" w:rsidRPr="00D577D9" w:rsidRDefault="00311774" w:rsidP="00D577D9">
            <w:pPr>
              <w:spacing w:after="0" w:line="240" w:lineRule="auto"/>
              <w:jc w:val="center"/>
              <w:rPr>
                <w:rFonts w:asciiTheme="minorHAnsi" w:hAnsiTheme="minorHAnsi" w:cstheme="minorHAnsi"/>
                <w:b/>
              </w:rPr>
            </w:pPr>
            <w:r w:rsidRPr="00D577D9">
              <w:rPr>
                <w:rFonts w:asciiTheme="minorHAnsi" w:hAnsiTheme="minorHAnsi" w:cstheme="minorHAnsi"/>
                <w:b/>
              </w:rPr>
              <w:t>Školní rok</w:t>
            </w:r>
          </w:p>
        </w:tc>
        <w:tc>
          <w:tcPr>
            <w:tcW w:w="1920" w:type="dxa"/>
            <w:shd w:val="clear" w:color="auto" w:fill="D9E2F3" w:themeFill="accent1" w:themeFillTint="33"/>
            <w:vAlign w:val="center"/>
          </w:tcPr>
          <w:p w14:paraId="476C5D4B" w14:textId="0F829721" w:rsidR="00311774" w:rsidRPr="00D577D9" w:rsidRDefault="00311774" w:rsidP="00D577D9">
            <w:pPr>
              <w:suppressAutoHyphens/>
              <w:spacing w:after="0" w:line="240" w:lineRule="auto"/>
              <w:jc w:val="center"/>
              <w:rPr>
                <w:rFonts w:asciiTheme="minorHAnsi" w:hAnsiTheme="minorHAnsi" w:cstheme="minorHAnsi"/>
                <w:b/>
              </w:rPr>
            </w:pPr>
            <w:r w:rsidRPr="00D577D9">
              <w:rPr>
                <w:rFonts w:asciiTheme="minorHAnsi" w:hAnsiTheme="minorHAnsi" w:cstheme="minorHAnsi"/>
                <w:b/>
              </w:rPr>
              <w:t>Materiální podpora-nákupy</w:t>
            </w:r>
          </w:p>
        </w:tc>
        <w:tc>
          <w:tcPr>
            <w:tcW w:w="5663" w:type="dxa"/>
            <w:shd w:val="clear" w:color="auto" w:fill="D9E2F3" w:themeFill="accent1" w:themeFillTint="33"/>
            <w:vAlign w:val="center"/>
          </w:tcPr>
          <w:p w14:paraId="2343DC91" w14:textId="77777777" w:rsidR="00311774" w:rsidRPr="00D577D9" w:rsidRDefault="00311774" w:rsidP="00D577D9">
            <w:pPr>
              <w:spacing w:after="0" w:line="240" w:lineRule="auto"/>
              <w:jc w:val="center"/>
              <w:rPr>
                <w:rFonts w:asciiTheme="minorHAnsi" w:hAnsiTheme="minorHAnsi" w:cstheme="minorHAnsi"/>
                <w:b/>
              </w:rPr>
            </w:pPr>
            <w:r w:rsidRPr="00D577D9">
              <w:rPr>
                <w:rFonts w:asciiTheme="minorHAnsi" w:hAnsiTheme="minorHAnsi" w:cstheme="minorHAnsi"/>
                <w:b/>
              </w:rPr>
              <w:t>Pedagogické intervence (individualizované doučování)</w:t>
            </w:r>
          </w:p>
        </w:tc>
      </w:tr>
      <w:tr w:rsidR="00311774" w:rsidRPr="00D577D9" w14:paraId="527D338D" w14:textId="77777777" w:rsidTr="00D577D9">
        <w:trPr>
          <w:trHeight w:val="256"/>
        </w:trPr>
        <w:tc>
          <w:tcPr>
            <w:tcW w:w="1194" w:type="dxa"/>
            <w:shd w:val="clear" w:color="auto" w:fill="auto"/>
          </w:tcPr>
          <w:p w14:paraId="020C4B4A" w14:textId="4F1CB58A" w:rsidR="00311774" w:rsidRPr="00D577D9" w:rsidRDefault="00311774" w:rsidP="00461195">
            <w:pPr>
              <w:spacing w:after="0" w:line="240" w:lineRule="auto"/>
              <w:jc w:val="center"/>
              <w:rPr>
                <w:rFonts w:asciiTheme="minorHAnsi" w:hAnsiTheme="minorHAnsi" w:cstheme="minorHAnsi"/>
                <w:sz w:val="22"/>
                <w:szCs w:val="22"/>
              </w:rPr>
            </w:pPr>
            <w:r w:rsidRPr="00D577D9">
              <w:rPr>
                <w:rFonts w:asciiTheme="minorHAnsi" w:hAnsiTheme="minorHAnsi" w:cstheme="minorHAnsi"/>
                <w:sz w:val="22"/>
                <w:szCs w:val="22"/>
              </w:rPr>
              <w:t>2023</w:t>
            </w:r>
            <w:r w:rsidR="4FCC82A7" w:rsidRPr="00D577D9">
              <w:rPr>
                <w:rFonts w:asciiTheme="minorHAnsi" w:hAnsiTheme="minorHAnsi" w:cstheme="minorHAnsi"/>
                <w:sz w:val="22"/>
                <w:szCs w:val="22"/>
              </w:rPr>
              <w:t>/202</w:t>
            </w:r>
            <w:r w:rsidR="191FD211" w:rsidRPr="00D577D9">
              <w:rPr>
                <w:rFonts w:asciiTheme="minorHAnsi" w:hAnsiTheme="minorHAnsi" w:cstheme="minorHAnsi"/>
                <w:sz w:val="22"/>
                <w:szCs w:val="22"/>
              </w:rPr>
              <w:t>4</w:t>
            </w:r>
          </w:p>
        </w:tc>
        <w:tc>
          <w:tcPr>
            <w:tcW w:w="1920" w:type="dxa"/>
            <w:shd w:val="clear" w:color="auto" w:fill="auto"/>
          </w:tcPr>
          <w:p w14:paraId="2CB112A7" w14:textId="77777777" w:rsidR="00311774" w:rsidRPr="00D577D9" w:rsidRDefault="00311774" w:rsidP="00461195">
            <w:pPr>
              <w:spacing w:after="0" w:line="240" w:lineRule="auto"/>
              <w:jc w:val="center"/>
              <w:rPr>
                <w:rFonts w:asciiTheme="minorHAnsi" w:hAnsiTheme="minorHAnsi" w:cstheme="minorHAnsi"/>
                <w:sz w:val="22"/>
                <w:szCs w:val="22"/>
              </w:rPr>
            </w:pPr>
            <w:r w:rsidRPr="00D577D9">
              <w:rPr>
                <w:rFonts w:asciiTheme="minorHAnsi" w:hAnsiTheme="minorHAnsi" w:cstheme="minorHAnsi"/>
                <w:sz w:val="22"/>
                <w:szCs w:val="22"/>
              </w:rPr>
              <w:t>1</w:t>
            </w:r>
          </w:p>
        </w:tc>
        <w:tc>
          <w:tcPr>
            <w:tcW w:w="5663" w:type="dxa"/>
            <w:shd w:val="clear" w:color="auto" w:fill="auto"/>
          </w:tcPr>
          <w:p w14:paraId="20255010" w14:textId="77777777" w:rsidR="00311774" w:rsidRPr="00D577D9" w:rsidRDefault="00311774" w:rsidP="00461195">
            <w:pPr>
              <w:spacing w:after="0" w:line="240" w:lineRule="auto"/>
              <w:jc w:val="center"/>
              <w:rPr>
                <w:rFonts w:asciiTheme="minorHAnsi" w:hAnsiTheme="minorHAnsi" w:cstheme="minorHAnsi"/>
                <w:sz w:val="22"/>
                <w:szCs w:val="22"/>
              </w:rPr>
            </w:pPr>
            <w:r w:rsidRPr="00D577D9">
              <w:rPr>
                <w:rFonts w:asciiTheme="minorHAnsi" w:hAnsiTheme="minorHAnsi" w:cstheme="minorHAnsi"/>
                <w:sz w:val="22"/>
                <w:szCs w:val="22"/>
              </w:rPr>
              <w:t>k 1. 2. 2021 zrušeny, nahradily je výše uvedené projekty doučování a podpory žáků</w:t>
            </w:r>
          </w:p>
        </w:tc>
      </w:tr>
    </w:tbl>
    <w:p w14:paraId="282F9BD7" w14:textId="77777777" w:rsidR="00311774" w:rsidRPr="001D3B47" w:rsidRDefault="00311774" w:rsidP="00311774">
      <w:pPr>
        <w:pStyle w:val="Nadpis2"/>
      </w:pPr>
      <w:bookmarkStart w:id="149" w:name="_Toc179162236"/>
      <w:r w:rsidRPr="001D3B47">
        <w:t>Současné cíle ŠPP</w:t>
      </w:r>
      <w:bookmarkEnd w:id="149"/>
    </w:p>
    <w:p w14:paraId="457A44FF" w14:textId="77777777" w:rsidR="00311774" w:rsidRPr="003B34DF" w:rsidRDefault="00311774" w:rsidP="00311774">
      <w:r w:rsidRPr="5D3F73E1">
        <w:rPr>
          <w:b/>
        </w:rPr>
        <w:t>V rámci projektů RAMPS_VIP a navazujících Rozvojových programů a Podpůrných opatření daných V27/2016 Sb. se od r. 2014</w:t>
      </w:r>
      <w:r>
        <w:t xml:space="preserve"> snaží škola a ŠPP dále rozšířit a zkvalitnit nabídku poradenských služeb. Pro tento cíl si ŠPP stanovilo tyto priority:</w:t>
      </w:r>
    </w:p>
    <w:p w14:paraId="7EB5C5D2" w14:textId="77777777" w:rsidR="00311774" w:rsidRPr="003B34DF" w:rsidRDefault="00311774" w:rsidP="00D577D9">
      <w:pPr>
        <w:pStyle w:val="Odstavecseseznamem"/>
        <w:numPr>
          <w:ilvl w:val="0"/>
          <w:numId w:val="85"/>
        </w:numPr>
      </w:pPr>
      <w:r>
        <w:t>rozpracovat proinkluzivní přístup ŠPP – propracovat nový systém daný V27/2016;</w:t>
      </w:r>
    </w:p>
    <w:p w14:paraId="1E730BAB" w14:textId="77777777" w:rsidR="00311774" w:rsidRPr="003B34DF" w:rsidRDefault="00311774" w:rsidP="00D577D9">
      <w:pPr>
        <w:pStyle w:val="Odstavecseseznamem"/>
        <w:numPr>
          <w:ilvl w:val="0"/>
          <w:numId w:val="85"/>
        </w:numPr>
      </w:pPr>
      <w:r>
        <w:t>zvýšenou péči ŠPP věnovat žákům se SVP, tedy:</w:t>
      </w:r>
    </w:p>
    <w:p w14:paraId="3E9354B2" w14:textId="77777777" w:rsidR="00311774" w:rsidRPr="003B34DF" w:rsidRDefault="00311774" w:rsidP="00D577D9">
      <w:pPr>
        <w:pStyle w:val="Odstavecseseznamem"/>
        <w:numPr>
          <w:ilvl w:val="0"/>
          <w:numId w:val="87"/>
        </w:numPr>
      </w:pPr>
      <w:r>
        <w:t>žákům se zdravotním postižením /ZP/ (zrakovým, sluchovým, tělesným nebo mentálním, s vadami řeči, s více vadami, s autismem, se specifickými poruchami učení nebo chování závažnějšího charakteru);</w:t>
      </w:r>
    </w:p>
    <w:p w14:paraId="352505A2" w14:textId="77777777" w:rsidR="00311774" w:rsidRPr="003B34DF" w:rsidRDefault="00311774" w:rsidP="00D577D9">
      <w:pPr>
        <w:pStyle w:val="Odstavecseseznamem"/>
        <w:numPr>
          <w:ilvl w:val="0"/>
          <w:numId w:val="87"/>
        </w:numPr>
      </w:pPr>
      <w:r>
        <w:t>žákům se zdravotním znevýhodněním /ZZ/ (zdravotní oslabení, dlouhodobá nemoc nebo lehčí zdravotní poruchy vedoucí k poruchám učení nebo chování, které vyžadují zohlednění při vzdělávání);</w:t>
      </w:r>
    </w:p>
    <w:p w14:paraId="6855F0F0" w14:textId="77777777" w:rsidR="00311774" w:rsidRPr="003B34DF" w:rsidRDefault="00311774" w:rsidP="00D577D9">
      <w:pPr>
        <w:pStyle w:val="Odstavecseseznamem"/>
        <w:numPr>
          <w:ilvl w:val="0"/>
          <w:numId w:val="87"/>
        </w:numPr>
      </w:pPr>
      <w:r>
        <w:lastRenderedPageBreak/>
        <w:t>žákům se sociálním znevýhodněním /SZ/ (např. děti s nařízenou ústavní nebo ochrannou výchovou, z nevýhodného rodinného prostředí, z cizojazyčného prostředí - např. děti přicházející v rámci migrace ze zahraničí);</w:t>
      </w:r>
    </w:p>
    <w:p w14:paraId="44092644" w14:textId="77777777" w:rsidR="00311774" w:rsidRPr="003B34DF" w:rsidRDefault="00311774" w:rsidP="00D577D9">
      <w:pPr>
        <w:pStyle w:val="Odstavecseseznamem"/>
        <w:numPr>
          <w:ilvl w:val="0"/>
          <w:numId w:val="88"/>
        </w:numPr>
      </w:pPr>
      <w:r>
        <w:t xml:space="preserve">rozpracovat </w:t>
      </w:r>
      <w:r w:rsidRPr="00D577D9">
        <w:rPr>
          <w:b/>
        </w:rPr>
        <w:t>podpůrná opatření</w:t>
      </w:r>
      <w:r>
        <w:t xml:space="preserve"> při vzdělávání žáků se zdravotním postižením a žáků mimořádně nadaných;</w:t>
      </w:r>
    </w:p>
    <w:p w14:paraId="2E0DDAF1" w14:textId="77777777" w:rsidR="00311774" w:rsidRPr="003B34DF" w:rsidRDefault="00311774" w:rsidP="00D577D9">
      <w:pPr>
        <w:pStyle w:val="Odstavecseseznamem"/>
        <w:numPr>
          <w:ilvl w:val="0"/>
          <w:numId w:val="88"/>
        </w:numPr>
      </w:pPr>
      <w:r>
        <w:t xml:space="preserve">rozpracovat </w:t>
      </w:r>
      <w:r w:rsidRPr="00D577D9">
        <w:rPr>
          <w:b/>
        </w:rPr>
        <w:t>podpůrná opatření</w:t>
      </w:r>
      <w:r>
        <w:t xml:space="preserve"> při vzdělávání žáků se zdravotním – středně těžkým až těžkým postižením včetně asistentů pedagoga;</w:t>
      </w:r>
    </w:p>
    <w:p w14:paraId="64951A07" w14:textId="77777777" w:rsidR="00311774" w:rsidRPr="003B34DF" w:rsidRDefault="00311774" w:rsidP="00D577D9">
      <w:pPr>
        <w:pStyle w:val="Odstavecseseznamem"/>
        <w:numPr>
          <w:ilvl w:val="0"/>
          <w:numId w:val="88"/>
        </w:numPr>
      </w:pPr>
      <w:r>
        <w:t>zapojením do projektů získat metodickou, finanční i institucionální podporu pro zefektivnění práce na poli primární prevence a vzdělávací činnosti pro žáky v rámci prevence rizikového chování;</w:t>
      </w:r>
    </w:p>
    <w:p w14:paraId="47146D83" w14:textId="77777777" w:rsidR="00311774" w:rsidRPr="003B34DF" w:rsidRDefault="00311774" w:rsidP="00D577D9">
      <w:pPr>
        <w:pStyle w:val="Odstavecseseznamem"/>
        <w:numPr>
          <w:ilvl w:val="0"/>
          <w:numId w:val="88"/>
        </w:numPr>
      </w:pPr>
      <w:r>
        <w:t>využít zkušenosti ze vzdělávacích aktivit projektu RAMPS;</w:t>
      </w:r>
    </w:p>
    <w:p w14:paraId="75BA14CD" w14:textId="77777777" w:rsidR="00311774" w:rsidRPr="003B34DF" w:rsidRDefault="00311774" w:rsidP="00D577D9">
      <w:pPr>
        <w:pStyle w:val="Odstavecseseznamem"/>
        <w:numPr>
          <w:ilvl w:val="0"/>
          <w:numId w:val="88"/>
        </w:numPr>
      </w:pPr>
      <w:r>
        <w:t>zajistit podporu žáků se SVP u státních maturit a jednotného zadání ZZ;</w:t>
      </w:r>
    </w:p>
    <w:p w14:paraId="7EBCF0FC" w14:textId="77777777" w:rsidR="00311774" w:rsidRPr="003B34DF" w:rsidRDefault="00311774" w:rsidP="00D577D9">
      <w:pPr>
        <w:pStyle w:val="Odstavecseseznamem"/>
        <w:numPr>
          <w:ilvl w:val="0"/>
          <w:numId w:val="88"/>
        </w:numPr>
      </w:pPr>
      <w:r>
        <w:t>navázat užší spolupráci s PPP Tábor a SPC České Budějovice, zejména v otázkách diagnostiky žáků školy se SVP;</w:t>
      </w:r>
    </w:p>
    <w:p w14:paraId="3175DEC5" w14:textId="77777777" w:rsidR="00311774" w:rsidRPr="003B34DF" w:rsidRDefault="00311774" w:rsidP="00D577D9">
      <w:pPr>
        <w:pStyle w:val="Odstavecseseznamem"/>
        <w:numPr>
          <w:ilvl w:val="0"/>
          <w:numId w:val="88"/>
        </w:numPr>
      </w:pPr>
      <w:r>
        <w:t>zaměřit se na zlepšení klimatu školy a tříd posílením neformálních vazeb U-Ž a využít zavedený institut Školní výchovné rady ke společnému řešení problémů na úrovni škola – žák – rodiče;</w:t>
      </w:r>
    </w:p>
    <w:p w14:paraId="11F002B6" w14:textId="77777777" w:rsidR="00311774" w:rsidRPr="003B34DF" w:rsidRDefault="00311774" w:rsidP="00D577D9">
      <w:pPr>
        <w:pStyle w:val="Odstavecseseznamem"/>
        <w:numPr>
          <w:ilvl w:val="0"/>
          <w:numId w:val="88"/>
        </w:numPr>
      </w:pPr>
      <w:r>
        <w:t>sjednotit postupy k nápravě při selhávání rodiny žáka a s tím spojeného nárůstu problémů při vzdělávání. Více pracovat se žáky ubytovanými na domově mládeže školy;</w:t>
      </w:r>
    </w:p>
    <w:p w14:paraId="3FA4BD1C" w14:textId="77777777" w:rsidR="00311774" w:rsidRPr="003B34DF" w:rsidRDefault="00311774" w:rsidP="00D577D9">
      <w:pPr>
        <w:pStyle w:val="Odstavecseseznamem"/>
        <w:numPr>
          <w:ilvl w:val="0"/>
          <w:numId w:val="88"/>
        </w:numPr>
      </w:pPr>
      <w:r>
        <w:t>nalézat cesty ke snížení rizika narůstajícího záškoláctví i velkých osobních problémů žáků – adolescentů;</w:t>
      </w:r>
    </w:p>
    <w:p w14:paraId="2DF7AF78" w14:textId="77777777" w:rsidR="00311774" w:rsidRPr="003B34DF" w:rsidRDefault="00311774" w:rsidP="00D577D9">
      <w:pPr>
        <w:pStyle w:val="Odstavecseseznamem"/>
        <w:numPr>
          <w:ilvl w:val="0"/>
          <w:numId w:val="88"/>
        </w:numPr>
      </w:pPr>
      <w:r>
        <w:t>věnovat se pedagogickému sboru – zejména se zaměřit na oblast komunikace s cílem jednotného postupu při řešení problémů i efektivitě využívání zavedené databáze a osobních karet žáků se SVP;</w:t>
      </w:r>
    </w:p>
    <w:p w14:paraId="12134F56" w14:textId="77777777" w:rsidR="00311774" w:rsidRPr="003B34DF" w:rsidRDefault="00311774" w:rsidP="00D577D9">
      <w:pPr>
        <w:pStyle w:val="Odstavecseseznamem"/>
        <w:numPr>
          <w:ilvl w:val="0"/>
          <w:numId w:val="88"/>
        </w:numPr>
      </w:pPr>
      <w:r>
        <w:t>převažující podíl práce ŠPP při integraci žáků se SVP bude tvořen především prací konzultační, koordinační (nejen při vytváření IVP, ale i při jejich realizaci), jednání s rodiči a také přímou práci se žáky.</w:t>
      </w:r>
    </w:p>
    <w:p w14:paraId="22D7EDA8" w14:textId="77777777" w:rsidR="00311774" w:rsidRPr="003B34DF" w:rsidRDefault="00311774" w:rsidP="00311774">
      <w:pPr>
        <w:rPr>
          <w:b/>
        </w:rPr>
      </w:pPr>
      <w:r w:rsidRPr="5D3F73E1">
        <w:rPr>
          <w:b/>
        </w:rPr>
        <w:t>Po zkušenostech práce ŠPP lze uvést tyto klady:</w:t>
      </w:r>
    </w:p>
    <w:p w14:paraId="50C509D7" w14:textId="02646158" w:rsidR="00311774" w:rsidRPr="003B34DF" w:rsidRDefault="00311774" w:rsidP="00D577D9">
      <w:pPr>
        <w:pStyle w:val="Odstavecseseznamem"/>
        <w:numPr>
          <w:ilvl w:val="0"/>
          <w:numId w:val="89"/>
        </w:numPr>
      </w:pPr>
      <w:r>
        <w:t>kontinuální činnost ŠPP zajištěna od r. 2006 – zkušenosti a ustálený systém péče o</w:t>
      </w:r>
      <w:r w:rsidR="00D577D9">
        <w:t> </w:t>
      </w:r>
      <w:r>
        <w:t>všechny žáky školy,</w:t>
      </w:r>
    </w:p>
    <w:p w14:paraId="321765B5" w14:textId="30D2A6DD" w:rsidR="00311774" w:rsidRPr="003B34DF" w:rsidRDefault="00311774" w:rsidP="00D577D9">
      <w:pPr>
        <w:pStyle w:val="Odstavecseseznamem"/>
        <w:numPr>
          <w:ilvl w:val="0"/>
          <w:numId w:val="89"/>
        </w:numPr>
      </w:pPr>
      <w:r>
        <w:t xml:space="preserve">nabídka služeb a pomoci žákům bez ohledu na jeho pohlaví, věk, </w:t>
      </w:r>
      <w:r w:rsidR="00D577D9">
        <w:t>etnickou příslušnost, kulturu, rodný</w:t>
      </w:r>
      <w:r>
        <w:t xml:space="preserve"> jazyk, náboženství, rodinné zázemí, ekonomický status nebo speciální vzdělávací potřeby,</w:t>
      </w:r>
    </w:p>
    <w:p w14:paraId="46A59A1C" w14:textId="77777777" w:rsidR="00311774" w:rsidRPr="003B34DF" w:rsidRDefault="00311774" w:rsidP="00D577D9">
      <w:pPr>
        <w:pStyle w:val="Odstavecseseznamem"/>
        <w:numPr>
          <w:ilvl w:val="0"/>
          <w:numId w:val="89"/>
        </w:numPr>
      </w:pPr>
      <w:r>
        <w:t>rovný přístup ke kariérovému poradenství i specializovaných depistážních a intervenčních služeb školní psycholožky,</w:t>
      </w:r>
    </w:p>
    <w:p w14:paraId="5A15F757" w14:textId="77777777" w:rsidR="00311774" w:rsidRPr="003B34DF" w:rsidRDefault="00311774" w:rsidP="00D577D9">
      <w:pPr>
        <w:pStyle w:val="Odstavecseseznamem"/>
        <w:numPr>
          <w:ilvl w:val="0"/>
          <w:numId w:val="89"/>
        </w:numPr>
      </w:pPr>
      <w:r>
        <w:t>nadstandardní služby a pomoc žákům od odborníků bez jakékoli úplaty,</w:t>
      </w:r>
    </w:p>
    <w:p w14:paraId="17BEB646" w14:textId="77777777" w:rsidR="00311774" w:rsidRPr="003B34DF" w:rsidRDefault="00311774" w:rsidP="00D577D9">
      <w:pPr>
        <w:pStyle w:val="Odstavecseseznamem"/>
        <w:numPr>
          <w:ilvl w:val="0"/>
          <w:numId w:val="89"/>
        </w:numPr>
      </w:pPr>
      <w:r>
        <w:t>zavedený a dlouhodobě realizovaný systém práce ŠPP se odráží v rostoucí důvěře žáků k jeho využití i velmi dobré spolupráci s pedagogy daného žáka,</w:t>
      </w:r>
    </w:p>
    <w:p w14:paraId="0A6363F7" w14:textId="77777777" w:rsidR="00311774" w:rsidRPr="003B34DF" w:rsidRDefault="00311774" w:rsidP="00D577D9">
      <w:pPr>
        <w:pStyle w:val="Odstavecseseznamem"/>
        <w:numPr>
          <w:ilvl w:val="0"/>
          <w:numId w:val="89"/>
        </w:numPr>
      </w:pPr>
      <w:r>
        <w:t>platforma pro neformální setkávání školy – žáka – odborníků – zákonných zástupců při řešení potřeb žáka,</w:t>
      </w:r>
    </w:p>
    <w:p w14:paraId="21FEA79D" w14:textId="77777777" w:rsidR="00311774" w:rsidRPr="003B34DF" w:rsidRDefault="00311774" w:rsidP="00D577D9">
      <w:pPr>
        <w:pStyle w:val="Odstavecseseznamem"/>
        <w:numPr>
          <w:ilvl w:val="0"/>
          <w:numId w:val="89"/>
        </w:numPr>
      </w:pPr>
      <w:r>
        <w:lastRenderedPageBreak/>
        <w:t>koordinace podpory více pedagogů v rámci oborového zaměření pro talentované a nadané žáky.</w:t>
      </w:r>
    </w:p>
    <w:p w14:paraId="27BF0F1C" w14:textId="77777777" w:rsidR="00311774" w:rsidRPr="001D3B47" w:rsidRDefault="00311774" w:rsidP="00311774">
      <w:pPr>
        <w:pStyle w:val="Nadpis2"/>
      </w:pPr>
      <w:bookmarkStart w:id="150" w:name="_Toc179162237"/>
      <w:r w:rsidRPr="001D3B47">
        <w:t>Primární prevence</w:t>
      </w:r>
      <w:bookmarkEnd w:id="150"/>
    </w:p>
    <w:p w14:paraId="6B2DD27E" w14:textId="7281D637" w:rsidR="00311774" w:rsidRPr="003B34DF" w:rsidRDefault="00311774" w:rsidP="00D577D9">
      <w:r w:rsidRPr="5D3F73E1">
        <w:t>Důležitým materiálem, který i nadále pomáhal včas řešit možné problémy žáků, byl metodický materiál České školní inspekce z listopadu 2017 „Prevence a postup při vyřizování stížností a podnětů“. Materiál byl dobrým vodítkem k přijímání takových opatření, která vedla k úspěšnému řešení obtížných situací již v samotném počátku. S materiálem pracovaly jak školní psycholožk</w:t>
      </w:r>
      <w:r w:rsidR="00DB1E65">
        <w:t>a</w:t>
      </w:r>
      <w:r w:rsidRPr="5D3F73E1">
        <w:t xml:space="preserve">, tak i školní metodička primární prevence, Mgr. Gabriela Kult </w:t>
      </w:r>
      <w:proofErr w:type="spellStart"/>
      <w:r w:rsidRPr="5D3F73E1">
        <w:t>Aubraye</w:t>
      </w:r>
      <w:proofErr w:type="spellEnd"/>
      <w:r w:rsidRPr="5D3F73E1">
        <w:t>, a ŠPP.</w:t>
      </w:r>
    </w:p>
    <w:p w14:paraId="57F1284E" w14:textId="4D478F41" w:rsidR="00311774" w:rsidRPr="003B34DF" w:rsidRDefault="00311774" w:rsidP="00311774">
      <w:pPr>
        <w:spacing w:after="0"/>
        <w:rPr>
          <w:rFonts w:asciiTheme="majorBidi" w:hAnsiTheme="majorBidi" w:cstheme="majorBidi"/>
        </w:rPr>
      </w:pPr>
      <w:r w:rsidRPr="5D3F73E1">
        <w:rPr>
          <w:rFonts w:asciiTheme="majorBidi" w:hAnsiTheme="majorBidi" w:cstheme="majorBidi"/>
        </w:rPr>
        <w:t xml:space="preserve">Základními normativně metodickými materiály se pro škol. rok </w:t>
      </w:r>
      <w:r w:rsidR="4FCC82A7" w:rsidRPr="5D3F73E1">
        <w:rPr>
          <w:rFonts w:asciiTheme="majorBidi" w:hAnsiTheme="majorBidi" w:cstheme="majorBidi"/>
        </w:rPr>
        <w:t>202</w:t>
      </w:r>
      <w:r w:rsidR="4993C28F" w:rsidRPr="5D3F73E1">
        <w:rPr>
          <w:rFonts w:asciiTheme="majorBidi" w:hAnsiTheme="majorBidi" w:cstheme="majorBidi"/>
        </w:rPr>
        <w:t>3</w:t>
      </w:r>
      <w:r w:rsidR="4FCC82A7" w:rsidRPr="5D3F73E1">
        <w:rPr>
          <w:rFonts w:asciiTheme="majorBidi" w:hAnsiTheme="majorBidi" w:cstheme="majorBidi"/>
        </w:rPr>
        <w:t>/2</w:t>
      </w:r>
      <w:r w:rsidR="36BD92B5" w:rsidRPr="5D3F73E1">
        <w:rPr>
          <w:rFonts w:asciiTheme="majorBidi" w:hAnsiTheme="majorBidi" w:cstheme="majorBidi"/>
        </w:rPr>
        <w:t>4</w:t>
      </w:r>
      <w:r w:rsidRPr="5D3F73E1">
        <w:rPr>
          <w:rFonts w:asciiTheme="majorBidi" w:hAnsiTheme="majorBidi" w:cstheme="majorBidi"/>
        </w:rPr>
        <w:t xml:space="preserve"> staly:</w:t>
      </w:r>
    </w:p>
    <w:p w14:paraId="59A40DFA" w14:textId="576E8427" w:rsidR="00311774" w:rsidRPr="003B34DF" w:rsidRDefault="00311774" w:rsidP="00311774">
      <w:pPr>
        <w:numPr>
          <w:ilvl w:val="0"/>
          <w:numId w:val="24"/>
        </w:numPr>
        <w:spacing w:after="0"/>
        <w:rPr>
          <w:rFonts w:asciiTheme="majorBidi" w:hAnsiTheme="majorBidi" w:cstheme="majorBidi"/>
        </w:rPr>
      </w:pPr>
      <w:r w:rsidRPr="5D3F73E1">
        <w:rPr>
          <w:rFonts w:asciiTheme="majorBidi" w:hAnsiTheme="majorBidi" w:cstheme="majorBidi"/>
        </w:rPr>
        <w:t>Plán metodika prevence 23</w:t>
      </w:r>
      <w:r w:rsidR="4FCC82A7" w:rsidRPr="5D3F73E1">
        <w:rPr>
          <w:rFonts w:asciiTheme="majorBidi" w:hAnsiTheme="majorBidi" w:cstheme="majorBidi"/>
        </w:rPr>
        <w:t>/2</w:t>
      </w:r>
      <w:r w:rsidR="2D612EEB" w:rsidRPr="5D3F73E1">
        <w:rPr>
          <w:rFonts w:asciiTheme="majorBidi" w:hAnsiTheme="majorBidi" w:cstheme="majorBidi"/>
        </w:rPr>
        <w:t>4</w:t>
      </w:r>
      <w:r w:rsidRPr="5D3F73E1">
        <w:rPr>
          <w:rFonts w:asciiTheme="majorBidi" w:hAnsiTheme="majorBidi" w:cstheme="majorBidi"/>
        </w:rPr>
        <w:t>,</w:t>
      </w:r>
    </w:p>
    <w:p w14:paraId="05B92144" w14:textId="49A02D3E" w:rsidR="00311774" w:rsidRPr="003B34DF" w:rsidRDefault="00311774" w:rsidP="00311774">
      <w:pPr>
        <w:numPr>
          <w:ilvl w:val="0"/>
          <w:numId w:val="24"/>
        </w:numPr>
        <w:spacing w:after="0"/>
        <w:rPr>
          <w:rFonts w:asciiTheme="majorBidi" w:hAnsiTheme="majorBidi" w:cstheme="majorBidi"/>
        </w:rPr>
      </w:pPr>
      <w:r w:rsidRPr="5D3F73E1">
        <w:rPr>
          <w:rFonts w:asciiTheme="majorBidi" w:hAnsiTheme="majorBidi" w:cstheme="majorBidi"/>
        </w:rPr>
        <w:t>Minimální preventivní program školy 23</w:t>
      </w:r>
      <w:r w:rsidR="4FCC82A7" w:rsidRPr="5D3F73E1">
        <w:rPr>
          <w:rFonts w:asciiTheme="majorBidi" w:hAnsiTheme="majorBidi" w:cstheme="majorBidi"/>
        </w:rPr>
        <w:t>/2</w:t>
      </w:r>
      <w:r w:rsidR="26AFF825" w:rsidRPr="5D3F73E1">
        <w:rPr>
          <w:rFonts w:asciiTheme="majorBidi" w:hAnsiTheme="majorBidi" w:cstheme="majorBidi"/>
        </w:rPr>
        <w:t>4</w:t>
      </w:r>
      <w:r w:rsidRPr="5D3F73E1">
        <w:rPr>
          <w:rFonts w:asciiTheme="majorBidi" w:hAnsiTheme="majorBidi" w:cstheme="majorBidi"/>
        </w:rPr>
        <w:t>,</w:t>
      </w:r>
    </w:p>
    <w:p w14:paraId="2A3DE155" w14:textId="01BFC252" w:rsidR="00311774" w:rsidRPr="003B34DF" w:rsidRDefault="00311774" w:rsidP="00311774">
      <w:pPr>
        <w:numPr>
          <w:ilvl w:val="0"/>
          <w:numId w:val="24"/>
        </w:numPr>
        <w:spacing w:after="0"/>
        <w:rPr>
          <w:rFonts w:asciiTheme="majorBidi" w:hAnsiTheme="majorBidi" w:cstheme="majorBidi"/>
        </w:rPr>
      </w:pPr>
      <w:r w:rsidRPr="5D3F73E1">
        <w:rPr>
          <w:rFonts w:asciiTheme="majorBidi" w:hAnsiTheme="majorBidi" w:cstheme="majorBidi"/>
        </w:rPr>
        <w:t>Krizový plán školy 23</w:t>
      </w:r>
      <w:r w:rsidR="4FCC82A7" w:rsidRPr="5D3F73E1">
        <w:rPr>
          <w:rFonts w:asciiTheme="majorBidi" w:hAnsiTheme="majorBidi" w:cstheme="majorBidi"/>
        </w:rPr>
        <w:t>/2</w:t>
      </w:r>
      <w:r w:rsidR="108BE6C7" w:rsidRPr="5D3F73E1">
        <w:rPr>
          <w:rFonts w:asciiTheme="majorBidi" w:hAnsiTheme="majorBidi" w:cstheme="majorBidi"/>
        </w:rPr>
        <w:t>4</w:t>
      </w:r>
      <w:r w:rsidRPr="5D3F73E1">
        <w:rPr>
          <w:rFonts w:asciiTheme="majorBidi" w:hAnsiTheme="majorBidi" w:cstheme="majorBidi"/>
        </w:rPr>
        <w:t>,</w:t>
      </w:r>
    </w:p>
    <w:p w14:paraId="22FA3320" w14:textId="77777777" w:rsidR="00311774" w:rsidRPr="003B34DF" w:rsidRDefault="00311774" w:rsidP="00D577D9">
      <w:pPr>
        <w:numPr>
          <w:ilvl w:val="0"/>
          <w:numId w:val="24"/>
        </w:numPr>
        <w:ind w:left="714" w:hanging="357"/>
        <w:rPr>
          <w:rFonts w:asciiTheme="majorBidi" w:hAnsiTheme="majorBidi" w:cstheme="majorBidi"/>
        </w:rPr>
      </w:pPr>
      <w:r w:rsidRPr="5D3F73E1">
        <w:rPr>
          <w:rFonts w:asciiTheme="majorBidi" w:hAnsiTheme="majorBidi" w:cstheme="majorBidi"/>
        </w:rPr>
        <w:t>Závěrečná zpráva o plnění minimálního preventivního programu.</w:t>
      </w:r>
    </w:p>
    <w:p w14:paraId="738823C5" w14:textId="308E4EE9" w:rsidR="00311774" w:rsidRPr="003B34DF" w:rsidRDefault="00311774" w:rsidP="00D577D9">
      <w:r w:rsidRPr="5D3F73E1">
        <w:t xml:space="preserve">V prvním vyučovacím týdnu </w:t>
      </w:r>
      <w:proofErr w:type="spellStart"/>
      <w:r w:rsidRPr="5D3F73E1">
        <w:t>šk</w:t>
      </w:r>
      <w:proofErr w:type="spellEnd"/>
      <w:r w:rsidRPr="5D3F73E1">
        <w:t xml:space="preserve">. r. </w:t>
      </w:r>
      <w:r w:rsidR="4FCC82A7" w:rsidRPr="5D3F73E1">
        <w:t>202</w:t>
      </w:r>
      <w:r w:rsidR="14918540" w:rsidRPr="5D3F73E1">
        <w:t>3</w:t>
      </w:r>
      <w:r w:rsidR="4FCC82A7" w:rsidRPr="5D3F73E1">
        <w:t>/2</w:t>
      </w:r>
      <w:r w:rsidR="6833C271" w:rsidRPr="5D3F73E1">
        <w:t>4</w:t>
      </w:r>
      <w:r w:rsidRPr="5D3F73E1">
        <w:t xml:space="preserve"> byli všichni žáci svými třídními učiteli prokazatelně poučeni o řešení problematiky rizikového chování, včetně užívání návykových látek, a byly jim vedle důležitých telefonních čísel sděleny informace o nabídce Školního poradenského pracoviště a připomenuta možnost využít schránek důvěry, z nichž jedna je umístěna v 1. poschodí školní budovy (</w:t>
      </w:r>
      <w:proofErr w:type="spellStart"/>
      <w:r w:rsidRPr="5D3F73E1">
        <w:t>respirální</w:t>
      </w:r>
      <w:proofErr w:type="spellEnd"/>
      <w:r w:rsidRPr="5D3F73E1">
        <w:t xml:space="preserve"> prostor pavilonu C) </w:t>
      </w:r>
      <w:r w:rsidR="00F715C3" w:rsidRPr="5D3F73E1">
        <w:t>a druhá</w:t>
      </w:r>
      <w:r w:rsidRPr="5D3F73E1">
        <w:t xml:space="preserve"> na Domově mládeže.</w:t>
      </w:r>
    </w:p>
    <w:p w14:paraId="48D131E7" w14:textId="30944EB5" w:rsidR="00311774" w:rsidRPr="003B34DF" w:rsidRDefault="00311774" w:rsidP="00D577D9">
      <w:r w:rsidRPr="5D3F73E1">
        <w:t xml:space="preserve">Obecná problematika závislostního chování a prevence rizikového chování byly zařazeny do výuky zejména v prvních ročnících (předmět základy společenských věd, chemie, biologie, tělesná výchova). Vhodnou formou poučení a předcházení rizik se ukázal adaptační kurz 1. ročníků i lyžařský zájezd žáků vyšších ročníků. V ostatních třídách/ročnících pak bylo bezpečné třídní a tím potažmo i školní klima zajišťováno prostřednictvím třídních učitelů a jimi pravidelně realizovaných třídnických hodin. Žáci prvních ročníků se spolu se svými třídními učiteli a školní psycholožkou na začátku školního roku zúčastnili adaptačního pobytu v areálu </w:t>
      </w:r>
      <w:proofErr w:type="spellStart"/>
      <w:r w:rsidRPr="5D3F73E1">
        <w:t>Monínec</w:t>
      </w:r>
      <w:proofErr w:type="spellEnd"/>
      <w:r w:rsidR="0C739CBB" w:rsidRPr="5D3F73E1">
        <w:t>,</w:t>
      </w:r>
      <w:r w:rsidRPr="5D3F73E1">
        <w:t xml:space="preserve"> zaměřeného na položení základů funkčního a bezpečného třídního kolektivu.</w:t>
      </w:r>
    </w:p>
    <w:p w14:paraId="1C745625" w14:textId="0277864A" w:rsidR="00311774" w:rsidRPr="003B34DF" w:rsidRDefault="00311774" w:rsidP="00D577D9">
      <w:r w:rsidRPr="5D3F73E1">
        <w:t>Na listopadových třídních schůzkách, které probíhaly prezenční formou, třídní učitelé rodičům informace o minimálním preventivním programu školy a funkci školního metodika prevence rizikového chování. Rodiče byli požádáni o spolupráci nejen při vysvětlování negativních vlivů kouření, ale i užívání nikotinových výrobků obecně vzhledem k aktuálnímu trendu užívání nikotinových sáčků, na jejichž nákup v té době česká legislativa ještě neuplatnila minimální věkovou hranici 18 let. V návaznosti na nedávné období trávené v důsledku pandemie Covid-19 dlouhodobě v domácím prostředí byli žáci i rodiče upozorněni na snižující se fyzickou i psychickou kondici populace (připomenuta nabídka služeb školní psycholožk</w:t>
      </w:r>
      <w:r w:rsidR="00FB44BA">
        <w:t>y</w:t>
      </w:r>
      <w:r w:rsidRPr="5D3F73E1">
        <w:t>); žáci pravidelně získávali podněty k přehodnocení svého životního stylu i prostřednictvím svých učitelů tělesné výchovy (včetně finančně zvýhodněné nabídky návštěvy fitness centra).</w:t>
      </w:r>
    </w:p>
    <w:p w14:paraId="7B38D26D" w14:textId="77777777" w:rsidR="00311774" w:rsidRPr="003B34DF" w:rsidRDefault="00311774" w:rsidP="00A27E5F">
      <w:pPr>
        <w:keepNext/>
        <w:rPr>
          <w:rFonts w:asciiTheme="majorBidi" w:hAnsiTheme="majorBidi" w:cstheme="majorBidi"/>
          <w:b/>
        </w:rPr>
      </w:pPr>
      <w:r w:rsidRPr="5D3F73E1">
        <w:rPr>
          <w:rFonts w:asciiTheme="majorBidi" w:hAnsiTheme="majorBidi" w:cstheme="majorBidi"/>
          <w:b/>
        </w:rPr>
        <w:lastRenderedPageBreak/>
        <w:t>Cíle primární prevence na další období:</w:t>
      </w:r>
    </w:p>
    <w:p w14:paraId="4DEDACB0" w14:textId="77777777" w:rsidR="00311774" w:rsidRPr="003B34DF" w:rsidRDefault="00311774" w:rsidP="00311774">
      <w:pPr>
        <w:pStyle w:val="Odstavecseseznamem"/>
        <w:numPr>
          <w:ilvl w:val="0"/>
          <w:numId w:val="29"/>
        </w:numPr>
        <w:spacing w:after="0"/>
        <w:rPr>
          <w:rFonts w:asciiTheme="majorBidi" w:hAnsiTheme="majorBidi" w:cstheme="majorBidi"/>
        </w:rPr>
      </w:pPr>
      <w:r w:rsidRPr="5D3F73E1">
        <w:rPr>
          <w:rFonts w:asciiTheme="majorBidi" w:hAnsiTheme="majorBidi" w:cstheme="majorBidi"/>
        </w:rPr>
        <w:t>snížit a stabilizovat nárůst rizikových forem chování mezi dětmi a mladými lidmi, posílit pozitivní klima ve škole;</w:t>
      </w:r>
    </w:p>
    <w:p w14:paraId="3206B6FA" w14:textId="77777777" w:rsidR="00311774" w:rsidRPr="003B34DF" w:rsidRDefault="00311774" w:rsidP="00311774">
      <w:pPr>
        <w:pStyle w:val="Odstavecseseznamem"/>
        <w:numPr>
          <w:ilvl w:val="0"/>
          <w:numId w:val="29"/>
        </w:numPr>
        <w:spacing w:after="0"/>
        <w:rPr>
          <w:rFonts w:asciiTheme="majorBidi" w:hAnsiTheme="majorBidi" w:cstheme="majorBidi"/>
        </w:rPr>
      </w:pPr>
      <w:r w:rsidRPr="5D3F73E1">
        <w:rPr>
          <w:rFonts w:asciiTheme="majorBidi" w:hAnsiTheme="majorBidi" w:cstheme="majorBidi"/>
        </w:rPr>
        <w:t>zvýšit informovanost pedagogických pracovníků školy o tématu prevence rizikového chování;</w:t>
      </w:r>
    </w:p>
    <w:p w14:paraId="46A662E5" w14:textId="77777777" w:rsidR="00311774" w:rsidRPr="003B34DF" w:rsidRDefault="00311774" w:rsidP="00311774">
      <w:pPr>
        <w:pStyle w:val="Odstavecseseznamem"/>
        <w:numPr>
          <w:ilvl w:val="0"/>
          <w:numId w:val="29"/>
        </w:numPr>
        <w:spacing w:after="0"/>
        <w:rPr>
          <w:rFonts w:asciiTheme="majorBidi" w:hAnsiTheme="majorBidi" w:cstheme="majorBidi"/>
        </w:rPr>
      </w:pPr>
      <w:r w:rsidRPr="5D3F73E1">
        <w:rPr>
          <w:rFonts w:asciiTheme="majorBidi" w:hAnsiTheme="majorBidi" w:cstheme="majorBidi"/>
        </w:rPr>
        <w:t>navázat intenzivnější spolupráci, koordinaci a komunikaci: vedení školy-výchovný poradce-psycholog-metodik primární prevence;</w:t>
      </w:r>
    </w:p>
    <w:p w14:paraId="782CCF5E" w14:textId="77777777" w:rsidR="00311774" w:rsidRPr="003B34DF" w:rsidRDefault="00311774" w:rsidP="00311774">
      <w:pPr>
        <w:pStyle w:val="Odstavecseseznamem"/>
        <w:numPr>
          <w:ilvl w:val="0"/>
          <w:numId w:val="29"/>
        </w:numPr>
        <w:spacing w:after="0"/>
        <w:rPr>
          <w:rFonts w:asciiTheme="majorBidi" w:hAnsiTheme="majorBidi" w:cstheme="majorBidi"/>
        </w:rPr>
      </w:pPr>
      <w:r w:rsidRPr="5D3F73E1">
        <w:rPr>
          <w:rFonts w:asciiTheme="majorBidi" w:hAnsiTheme="majorBidi" w:cstheme="majorBidi"/>
        </w:rPr>
        <w:t>rozšířit spolupráci s metodikem prevence v PPP a s krajským školským koordinátorem prevence;</w:t>
      </w:r>
    </w:p>
    <w:p w14:paraId="6A1C43BB" w14:textId="77777777" w:rsidR="00311774" w:rsidRPr="003B34DF" w:rsidRDefault="00311774" w:rsidP="00311774">
      <w:pPr>
        <w:pStyle w:val="Odstavecseseznamem"/>
        <w:numPr>
          <w:ilvl w:val="0"/>
          <w:numId w:val="29"/>
        </w:numPr>
        <w:spacing w:after="0"/>
        <w:rPr>
          <w:rFonts w:asciiTheme="majorBidi" w:hAnsiTheme="majorBidi" w:cstheme="majorBidi"/>
        </w:rPr>
      </w:pPr>
      <w:r w:rsidRPr="5D3F73E1">
        <w:rPr>
          <w:rFonts w:asciiTheme="majorBidi" w:hAnsiTheme="majorBidi" w:cstheme="majorBidi"/>
        </w:rPr>
        <w:t>zavést a stabilizovat ve škole systém pravidelně se opakujících akcí zaměřených na prevenci rizikového chování žáků tak, aby se většina žáků v průběhu studia setkala s tématy, která jsou pro ně v daném životním období aktuální.</w:t>
      </w:r>
    </w:p>
    <w:p w14:paraId="595F3D11" w14:textId="77777777" w:rsidR="00311774" w:rsidRPr="003B34DF" w:rsidRDefault="00311774" w:rsidP="00311774">
      <w:pPr>
        <w:pStyle w:val="Odstavecseseznamem"/>
        <w:spacing w:after="0"/>
        <w:rPr>
          <w:rFonts w:asciiTheme="majorBidi" w:hAnsiTheme="majorBidi" w:cstheme="majorBidi"/>
          <w:highlight w:val="red"/>
        </w:rPr>
      </w:pPr>
    </w:p>
    <w:p w14:paraId="520251E4" w14:textId="69C87F94" w:rsidR="739EA16D" w:rsidRDefault="739EA16D" w:rsidP="00D577D9">
      <w:r w:rsidRPr="5D3F73E1">
        <w:t xml:space="preserve">Ve </w:t>
      </w:r>
      <w:proofErr w:type="spellStart"/>
      <w:r w:rsidRPr="5D3F73E1">
        <w:t>šk</w:t>
      </w:r>
      <w:proofErr w:type="spellEnd"/>
      <w:r w:rsidRPr="5D3F73E1">
        <w:t>. r. 2023/2024 byly ve škole řešeny ve spolupráci s psycholožkou jen minimální případy rizikového chování, které byly spojeny se vztahy žáků ve třídách. Vážné problémy chování žáků a šikany nebyly zaznamenány.</w:t>
      </w:r>
    </w:p>
    <w:p w14:paraId="7A104E7F" w14:textId="77777777" w:rsidR="00311774" w:rsidRPr="001D3B47" w:rsidRDefault="00311774" w:rsidP="00D81726">
      <w:pPr>
        <w:pStyle w:val="Nadpis2"/>
      </w:pPr>
      <w:bookmarkStart w:id="151" w:name="_Toc179162238"/>
      <w:r w:rsidRPr="001D3B47">
        <w:t>Boj proti násilí a rasové diskriminaci</w:t>
      </w:r>
      <w:bookmarkEnd w:id="151"/>
    </w:p>
    <w:p w14:paraId="5EA05B57" w14:textId="763CCF52" w:rsidR="00311774" w:rsidRPr="003B34DF" w:rsidRDefault="00311774" w:rsidP="00D577D9">
      <w:r w:rsidRPr="5D3F73E1">
        <w:t xml:space="preserve">Případ rasové diskriminace, popř. projevů xenofobie u žáků školy, a to i v rámci jejich osobního volna, nebyl ve školním roce </w:t>
      </w:r>
      <w:r w:rsidR="4FCC82A7" w:rsidRPr="5D3F73E1">
        <w:t>202</w:t>
      </w:r>
      <w:r w:rsidR="276F55DE" w:rsidRPr="5D3F73E1">
        <w:t>3</w:t>
      </w:r>
      <w:r w:rsidR="4FCC82A7" w:rsidRPr="5D3F73E1">
        <w:t>/2</w:t>
      </w:r>
      <w:r w:rsidR="0291BD1D" w:rsidRPr="5D3F73E1">
        <w:t>4</w:t>
      </w:r>
      <w:r w:rsidRPr="5D3F73E1">
        <w:t xml:space="preserve"> zaznamenán.</w:t>
      </w:r>
    </w:p>
    <w:p w14:paraId="48DD0686" w14:textId="28DC2328" w:rsidR="00311774" w:rsidRPr="003B34DF" w:rsidRDefault="00311774" w:rsidP="00D577D9">
      <w:r w:rsidRPr="5D3F73E1">
        <w:t xml:space="preserve">Velmi přínosné v oblasti odmítání rasismu a xenofobie bylo zprostředkování filmů žákům s tematikou holokaustu a využívání vydaných studijních materiálů v rámci výuky. Ve škole je integrováno několik žáků </w:t>
      </w:r>
      <w:r w:rsidR="2E05F8AD" w:rsidRPr="5D3F73E1">
        <w:t>z Ukrajiny a</w:t>
      </w:r>
      <w:r w:rsidR="4FCC82A7" w:rsidRPr="5D3F73E1">
        <w:t xml:space="preserve"> </w:t>
      </w:r>
      <w:r w:rsidRPr="5D3F73E1">
        <w:t>minoritních skupin obyvatelstva a jejich soužití se spolužáky je bez problémů.</w:t>
      </w:r>
    </w:p>
    <w:p w14:paraId="1F1AC8A1" w14:textId="2585D5DE" w:rsidR="7D3C6521" w:rsidRPr="001D3B47" w:rsidRDefault="7D3C6521" w:rsidP="5D3F73E1">
      <w:pPr>
        <w:pStyle w:val="Nadpis2"/>
      </w:pPr>
      <w:bookmarkStart w:id="152" w:name="_Toc179162239"/>
      <w:r w:rsidRPr="001D3B47">
        <w:t>Studentský parlament</w:t>
      </w:r>
      <w:bookmarkEnd w:id="152"/>
    </w:p>
    <w:p w14:paraId="532F9D40" w14:textId="46FA0484" w:rsidR="7D3C6521" w:rsidRDefault="7D3C6521" w:rsidP="00D577D9">
      <w:pPr>
        <w:rPr>
          <w:rFonts w:asciiTheme="majorBidi" w:hAnsiTheme="majorBidi" w:cstheme="majorBidi"/>
        </w:rPr>
      </w:pPr>
      <w:r w:rsidRPr="5D3F73E1">
        <w:t xml:space="preserve">Velmi pozitivně se do oblasti prevence rizikového chování promítlo založení školního parlamentu v září 2021. Jeho volení členové mají důvěru svých spolužáků napříč studijními obory a pomáhají tak monitorovat situaci mezi žáky a předcházet šíření rizikového chování, případně na ně upozorňovat. </w:t>
      </w:r>
    </w:p>
    <w:p w14:paraId="54F213FE" w14:textId="7E115933" w:rsidR="7D3C6521" w:rsidRDefault="7D3C6521" w:rsidP="00D577D9">
      <w:r w:rsidRPr="5D3F73E1">
        <w:t>Školní parlament hájí zájmy studentů a poskytuje formu zpětné vazby vedení školy, organizuje akce studentů, která často zapadají i do oblasti primární prevence.</w:t>
      </w:r>
    </w:p>
    <w:p w14:paraId="33E94E97" w14:textId="3305D324" w:rsidR="7D3C6521" w:rsidRDefault="7D3C6521" w:rsidP="00D577D9">
      <w:pPr>
        <w:pStyle w:val="Odstavecseseznamem"/>
        <w:numPr>
          <w:ilvl w:val="0"/>
          <w:numId w:val="90"/>
        </w:numPr>
      </w:pPr>
      <w:r w:rsidRPr="5D3F73E1">
        <w:t>Pravidelné schůze s vedením školy</w:t>
      </w:r>
      <w:r w:rsidR="00573F63">
        <w:t>.</w:t>
      </w:r>
      <w:r w:rsidRPr="5D3F73E1">
        <w:t xml:space="preserve"> </w:t>
      </w:r>
    </w:p>
    <w:p w14:paraId="54241DFB" w14:textId="4DACFDC9" w:rsidR="7D3C6521" w:rsidRDefault="00D577D9" w:rsidP="00D577D9">
      <w:pPr>
        <w:pStyle w:val="Odstavecseseznamem"/>
        <w:numPr>
          <w:ilvl w:val="0"/>
          <w:numId w:val="90"/>
        </w:numPr>
      </w:pPr>
      <w:r>
        <w:t>Ú</w:t>
      </w:r>
      <w:r w:rsidR="7D3C6521" w:rsidRPr="5D3F73E1">
        <w:t>čast členů Krajského PDM na schůzkách v ČB (</w:t>
      </w:r>
      <w:proofErr w:type="spellStart"/>
      <w:r w:rsidR="7D3C6521" w:rsidRPr="5D3F73E1">
        <w:t>Kornherrová</w:t>
      </w:r>
      <w:proofErr w:type="spellEnd"/>
      <w:r w:rsidR="7D3C6521" w:rsidRPr="5D3F73E1">
        <w:t xml:space="preserve">, </w:t>
      </w:r>
      <w:proofErr w:type="spellStart"/>
      <w:r w:rsidR="7D3C6521" w:rsidRPr="6100FD47">
        <w:t>Taut</w:t>
      </w:r>
      <w:r w:rsidR="02D35AA3" w:rsidRPr="6100FD47">
        <w:t>e</w:t>
      </w:r>
      <w:r w:rsidR="7D3C6521" w:rsidRPr="6100FD47">
        <w:t>nhahn</w:t>
      </w:r>
      <w:proofErr w:type="spellEnd"/>
      <w:r w:rsidR="7D3C6521" w:rsidRPr="5D3F73E1">
        <w:t>, Jiráň)</w:t>
      </w:r>
      <w:r w:rsidR="00573F63">
        <w:t>.</w:t>
      </w:r>
    </w:p>
    <w:p w14:paraId="60703BC4" w14:textId="5CC6ECFD" w:rsidR="7D3C6521" w:rsidRDefault="7D3C6521" w:rsidP="00D577D9">
      <w:pPr>
        <w:pStyle w:val="Odstavecseseznamem"/>
        <w:numPr>
          <w:ilvl w:val="0"/>
          <w:numId w:val="90"/>
        </w:numPr>
      </w:pPr>
      <w:r w:rsidRPr="5D3F73E1">
        <w:t xml:space="preserve">6. – 7. září 2023 členové Studentského parlamentu v rámci odměny za předešlé pracovní období a motivace pro období nadcházející, uskutečnili motivační pobyt v jihočeské Třeboni. </w:t>
      </w:r>
    </w:p>
    <w:p w14:paraId="1D24E33B" w14:textId="651A598D" w:rsidR="7D3C6521" w:rsidRDefault="7D3C6521" w:rsidP="00D577D9">
      <w:pPr>
        <w:pStyle w:val="Odstavecseseznamem"/>
        <w:numPr>
          <w:ilvl w:val="0"/>
          <w:numId w:val="90"/>
        </w:numPr>
      </w:pPr>
      <w:r w:rsidRPr="5D3F73E1">
        <w:t>19. 10. 2023 zajímavá akce Jihočeského studentského parlamentu, která proběhla v</w:t>
      </w:r>
      <w:r w:rsidR="00F120B3">
        <w:t> </w:t>
      </w:r>
      <w:r w:rsidRPr="5D3F73E1">
        <w:t>prostorách českobudějovické VŠTE</w:t>
      </w:r>
      <w:r w:rsidR="00573F63">
        <w:t>.</w:t>
      </w:r>
    </w:p>
    <w:p w14:paraId="7DAED5DD" w14:textId="106679A8" w:rsidR="7D3C6521" w:rsidRDefault="7D3C6521" w:rsidP="00D577D9">
      <w:pPr>
        <w:pStyle w:val="Odstavecseseznamem"/>
        <w:numPr>
          <w:ilvl w:val="0"/>
          <w:numId w:val="90"/>
        </w:numPr>
      </w:pPr>
      <w:r w:rsidRPr="5D3F73E1">
        <w:t xml:space="preserve">31.10. 2023 organizoval Studentský parlament </w:t>
      </w:r>
      <w:r w:rsidRPr="6100FD47">
        <w:t>Hallowe</w:t>
      </w:r>
      <w:r w:rsidR="3C05C41E" w:rsidRPr="6100FD47">
        <w:t>e</w:t>
      </w:r>
      <w:r w:rsidRPr="6100FD47">
        <w:t>n</w:t>
      </w:r>
      <w:r w:rsidRPr="5D3F73E1">
        <w:t xml:space="preserve"> na </w:t>
      </w:r>
      <w:proofErr w:type="spellStart"/>
      <w:r w:rsidRPr="5D3F73E1">
        <w:t>Sezimácké</w:t>
      </w:r>
      <w:proofErr w:type="spellEnd"/>
      <w:r w:rsidRPr="5D3F73E1">
        <w:t xml:space="preserve"> střední</w:t>
      </w:r>
      <w:r w:rsidR="00573F63">
        <w:t>.</w:t>
      </w:r>
      <w:r w:rsidRPr="5D3F73E1">
        <w:t xml:space="preserve"> </w:t>
      </w:r>
    </w:p>
    <w:p w14:paraId="693D637A" w14:textId="643AA16D" w:rsidR="7D3C6521" w:rsidRDefault="7D3C6521" w:rsidP="00D577D9">
      <w:pPr>
        <w:pStyle w:val="Odstavecseseznamem"/>
        <w:numPr>
          <w:ilvl w:val="0"/>
          <w:numId w:val="90"/>
        </w:numPr>
      </w:pPr>
      <w:r w:rsidRPr="5D3F73E1">
        <w:lastRenderedPageBreak/>
        <w:t xml:space="preserve">1.12. 2023 organizoval </w:t>
      </w:r>
      <w:r w:rsidRPr="6100FD47">
        <w:t>Studentský</w:t>
      </w:r>
      <w:r w:rsidRPr="5D3F73E1">
        <w:t xml:space="preserve"> parlament Den sobů na </w:t>
      </w:r>
      <w:proofErr w:type="spellStart"/>
      <w:r w:rsidRPr="5D3F73E1">
        <w:t>Sezimácké</w:t>
      </w:r>
      <w:proofErr w:type="spellEnd"/>
      <w:r w:rsidRPr="5D3F73E1">
        <w:t xml:space="preserve"> střední</w:t>
      </w:r>
      <w:r w:rsidR="00573F63">
        <w:t>.</w:t>
      </w:r>
    </w:p>
    <w:p w14:paraId="251DB00B" w14:textId="64CAA885" w:rsidR="7D3C6521" w:rsidRDefault="7D3C6521" w:rsidP="00D577D9">
      <w:pPr>
        <w:pStyle w:val="Odstavecseseznamem"/>
        <w:numPr>
          <w:ilvl w:val="0"/>
          <w:numId w:val="90"/>
        </w:numPr>
      </w:pPr>
      <w:r w:rsidRPr="5D3F73E1">
        <w:t>29.1.</w:t>
      </w:r>
      <w:r w:rsidR="00810E37">
        <w:t xml:space="preserve"> 2024</w:t>
      </w:r>
      <w:r w:rsidRPr="5D3F73E1">
        <w:t xml:space="preserve"> Kam po maturitě – organizace besedy</w:t>
      </w:r>
      <w:r w:rsidR="00573F63">
        <w:t>.</w:t>
      </w:r>
    </w:p>
    <w:p w14:paraId="5006256D" w14:textId="6FA89F7B" w:rsidR="7D3C6521" w:rsidRDefault="7D3C6521" w:rsidP="00D577D9">
      <w:pPr>
        <w:pStyle w:val="Odstavecseseznamem"/>
        <w:numPr>
          <w:ilvl w:val="0"/>
          <w:numId w:val="90"/>
        </w:numPr>
      </w:pPr>
      <w:r w:rsidRPr="5D3F73E1">
        <w:t>29.1.24 – účast SP na jednání Krajského parlamentu dětí a mládeže v Č.B.</w:t>
      </w:r>
    </w:p>
    <w:p w14:paraId="09B58A15" w14:textId="6CD9A9DD" w:rsidR="7D3C6521" w:rsidRDefault="00D577D9" w:rsidP="00D577D9">
      <w:pPr>
        <w:pStyle w:val="Odstavecseseznamem"/>
        <w:numPr>
          <w:ilvl w:val="0"/>
          <w:numId w:val="90"/>
        </w:numPr>
      </w:pPr>
      <w:r>
        <w:t>O</w:t>
      </w:r>
      <w:r w:rsidR="7D3C6521" w:rsidRPr="5D3F73E1">
        <w:t>rganizace Posledního zvonění 4. ročníků</w:t>
      </w:r>
      <w:r w:rsidR="00573F63">
        <w:t>.</w:t>
      </w:r>
    </w:p>
    <w:p w14:paraId="38CCC805" w14:textId="7556832F" w:rsidR="7D3C6521" w:rsidRDefault="7D3C6521" w:rsidP="00D577D9">
      <w:pPr>
        <w:pStyle w:val="Odstavecseseznamem"/>
        <w:numPr>
          <w:ilvl w:val="0"/>
          <w:numId w:val="90"/>
        </w:numPr>
      </w:pPr>
      <w:r w:rsidRPr="5D3F73E1">
        <w:t xml:space="preserve">G. K. </w:t>
      </w:r>
      <w:proofErr w:type="spellStart"/>
      <w:r w:rsidRPr="5D3F73E1">
        <w:t>Aubraye</w:t>
      </w:r>
      <w:proofErr w:type="spellEnd"/>
      <w:r w:rsidRPr="5D3F73E1">
        <w:t xml:space="preserve"> účast na konferenci Absolventi-výměna zkušeností s realizací platformy kontaktů na bývalé žáky školy (realizace dne s absolventy v gesci studentského parlamentu naší školy</w:t>
      </w:r>
      <w:proofErr w:type="gramStart"/>
      <w:r w:rsidRPr="5D3F73E1">
        <w:t xml:space="preserve">) </w:t>
      </w:r>
      <w:r w:rsidR="00D577D9">
        <w:t>.</w:t>
      </w:r>
      <w:proofErr w:type="gramEnd"/>
    </w:p>
    <w:p w14:paraId="69FF947A" w14:textId="12F3A4AD" w:rsidR="7D3C6521" w:rsidRDefault="00D577D9" w:rsidP="00D577D9">
      <w:pPr>
        <w:pStyle w:val="Odstavecseseznamem"/>
        <w:numPr>
          <w:ilvl w:val="0"/>
          <w:numId w:val="90"/>
        </w:numPr>
      </w:pPr>
      <w:r>
        <w:t>V</w:t>
      </w:r>
      <w:r w:rsidR="7D3C6521" w:rsidRPr="5D3F73E1">
        <w:t>olby do SP pro školní rok 24-25, novým předsedou Jakub Pobořil (budoucí IT4B) + doplnění nových členů z bud. EP2 a MP3</w:t>
      </w:r>
      <w:r>
        <w:t>.</w:t>
      </w:r>
    </w:p>
    <w:p w14:paraId="62502E6D" w14:textId="77777777" w:rsidR="00311774" w:rsidRPr="001D3B47" w:rsidRDefault="00311774" w:rsidP="00D81726">
      <w:pPr>
        <w:pStyle w:val="Nadpis2"/>
      </w:pPr>
      <w:bookmarkStart w:id="153" w:name="_Toc179162240"/>
      <w:r w:rsidRPr="001D3B47">
        <w:t>EVVO – environmentální vzdělávání, výchova a osvěta</w:t>
      </w:r>
      <w:bookmarkEnd w:id="153"/>
    </w:p>
    <w:p w14:paraId="3911ED15" w14:textId="77777777" w:rsidR="00311774" w:rsidRPr="003B34DF" w:rsidRDefault="00311774" w:rsidP="00D577D9">
      <w:pPr>
        <w:rPr>
          <w:i/>
        </w:rPr>
      </w:pPr>
      <w:r>
        <w:t>Jde o motivaci a poskytnutí příležitostí k dosažení znalostí, dovedností, postojů a návyků k ochraně a zlepšování životního prostředí, k utváření hierarchie životních hodnot slučitelných s udržitelným rozvojem, k smysluplnému jednání a </w:t>
      </w:r>
      <w:r w:rsidRPr="5D3F73E1">
        <w:rPr>
          <w:rFonts w:cs="Times"/>
          <w:color w:val="000000" w:themeColor="text1"/>
        </w:rPr>
        <w:t>tvořivosti</w:t>
      </w:r>
      <w:r>
        <w:t xml:space="preserve"> ve prospěch životního prostředí, k udržitelnému způsobu života a k udržitelným vzorcům chování jednotlivců, skupin i společnosti jako celku. </w:t>
      </w:r>
    </w:p>
    <w:p w14:paraId="7FC0FE2A" w14:textId="77777777" w:rsidR="00311774" w:rsidRPr="003B34DF" w:rsidRDefault="00311774" w:rsidP="00311774">
      <w:pPr>
        <w:pStyle w:val="Zkladntext"/>
        <w:spacing w:line="240" w:lineRule="auto"/>
        <w:ind w:left="0"/>
      </w:pPr>
      <w:r w:rsidRPr="5D3F73E1">
        <w:rPr>
          <w:i/>
        </w:rPr>
        <w:t>Metodička EVVO Mgr. Blafková přenáší poznatky specializačního studia do praktické realizace aktivit EVVO na škole. Díky dlouholeté zkušenosti je práce školy i žáků v oblasti EVVO aktivní.</w:t>
      </w:r>
    </w:p>
    <w:p w14:paraId="29E392A9" w14:textId="6B2B35E3" w:rsidR="00311774" w:rsidRPr="003B34DF" w:rsidRDefault="00311774" w:rsidP="00311774">
      <w:pPr>
        <w:autoSpaceDE w:val="0"/>
        <w:autoSpaceDN w:val="0"/>
        <w:adjustRightInd w:val="0"/>
        <w:ind w:right="-2"/>
      </w:pPr>
      <w:r>
        <w:t xml:space="preserve">Ve školním roce </w:t>
      </w:r>
      <w:r w:rsidR="00CC14D8">
        <w:t xml:space="preserve">2023/24 </w:t>
      </w:r>
      <w:r>
        <w:t xml:space="preserve">byly podle metodiky odborníků EVVO vypracovány 2 plány EVVO. Prvním z nich je Dlouhodobý plán EVVO na VOŠ, SŠ, COP, který s pomocí SWOT analýzy jednoznačně vymezil koncepci EVVO ve škole. Druhým byl Roční plán EVVO, který </w:t>
      </w:r>
      <w:r w:rsidRPr="5D3F73E1">
        <w:rPr>
          <w:rFonts w:cs="Times"/>
          <w:color w:val="000000" w:themeColor="text1"/>
        </w:rPr>
        <w:t>konkretizoval</w:t>
      </w:r>
      <w:r>
        <w:t xml:space="preserve"> plán aktivit v oblasti EVVO. </w:t>
      </w:r>
    </w:p>
    <w:p w14:paraId="1A7E2B8C" w14:textId="77777777" w:rsidR="00311774" w:rsidRPr="003B34DF" w:rsidRDefault="00311774" w:rsidP="00311774">
      <w:pPr>
        <w:autoSpaceDE w:val="0"/>
        <w:autoSpaceDN w:val="0"/>
        <w:adjustRightInd w:val="0"/>
        <w:ind w:right="-2"/>
      </w:pPr>
      <w:r>
        <w:t>Vypracovaný roční plán EVVO obsahoval nejen popis procesů spojených s EVVO, ale kladl důraz na 3 základní formy aplikace EVVO do života školy a výuky.</w:t>
      </w:r>
    </w:p>
    <w:p w14:paraId="75595EA4" w14:textId="77777777" w:rsidR="00311774" w:rsidRPr="003B34DF" w:rsidRDefault="00311774" w:rsidP="00311774">
      <w:pPr>
        <w:pStyle w:val="Zkladntext"/>
        <w:spacing w:line="240" w:lineRule="auto"/>
        <w:ind w:left="0"/>
      </w:pPr>
      <w:r>
        <w:t>Byly jimi:</w:t>
      </w:r>
    </w:p>
    <w:p w14:paraId="0090B00B" w14:textId="77777777" w:rsidR="00311774" w:rsidRPr="003B34DF" w:rsidRDefault="00311774" w:rsidP="00D577D9">
      <w:pPr>
        <w:pStyle w:val="Odstavecseseznamem"/>
        <w:numPr>
          <w:ilvl w:val="0"/>
          <w:numId w:val="91"/>
        </w:numPr>
      </w:pPr>
      <w:r>
        <w:t xml:space="preserve">EVVO ve výuce vybraných předmětů (Biologie a ekologie, Chemie, SN, Aj, </w:t>
      </w:r>
      <w:proofErr w:type="spellStart"/>
      <w:r>
        <w:t>Nj</w:t>
      </w:r>
      <w:proofErr w:type="spellEnd"/>
      <w:r>
        <w:t>, TV, PX, OV).</w:t>
      </w:r>
    </w:p>
    <w:p w14:paraId="49BE5037" w14:textId="77777777" w:rsidR="00311774" w:rsidRPr="003B34DF" w:rsidRDefault="00311774" w:rsidP="00D577D9">
      <w:pPr>
        <w:pStyle w:val="Odstavecseseznamem"/>
        <w:numPr>
          <w:ilvl w:val="0"/>
          <w:numId w:val="91"/>
        </w:numPr>
      </w:pPr>
      <w:r>
        <w:t>Podíl žáků na třídění odpadu – dlouhodobě zavedený systém třídění odpadu ve třídách, chodbách školy, internátech a dílnách.</w:t>
      </w:r>
    </w:p>
    <w:p w14:paraId="25182CFE" w14:textId="77777777" w:rsidR="00311774" w:rsidRPr="00D577D9" w:rsidRDefault="00311774" w:rsidP="00D577D9">
      <w:pPr>
        <w:pStyle w:val="Odstavecseseznamem"/>
        <w:numPr>
          <w:ilvl w:val="0"/>
          <w:numId w:val="91"/>
        </w:numPr>
        <w:rPr>
          <w:rFonts w:asciiTheme="minorHAnsi" w:hAnsiTheme="minorHAnsi" w:cstheme="minorBidi"/>
        </w:rPr>
      </w:pPr>
      <w:r>
        <w:t>Rozšíření aktivit žáků v oblasti EVVO a zapojení do řady nabízených projektů, které realizují většinou neziskové organizace a KÚ Jihočeského kraje</w:t>
      </w:r>
      <w:r w:rsidRPr="00D577D9">
        <w:rPr>
          <w:rFonts w:asciiTheme="minorHAnsi" w:hAnsiTheme="minorHAnsi" w:cstheme="minorBidi"/>
        </w:rPr>
        <w:t>.</w:t>
      </w:r>
    </w:p>
    <w:p w14:paraId="2B82D781" w14:textId="5EE7F409" w:rsidR="00311774" w:rsidRPr="003B34DF" w:rsidRDefault="00311774" w:rsidP="00D577D9">
      <w:pPr>
        <w:rPr>
          <w:rFonts w:eastAsia="ArialNarrow-Bold"/>
        </w:rPr>
      </w:pPr>
      <w:r>
        <w:t>Práce v oblasti EVVO vychází z metodického pokynu MŠMT k zajištění environmentálního vzdělávání, výchovy a osvěty č. j. 16745/</w:t>
      </w:r>
      <w:r w:rsidR="00F715C3">
        <w:t>2008–22</w:t>
      </w:r>
      <w:r>
        <w:t xml:space="preserve">. </w:t>
      </w:r>
      <w:r w:rsidRPr="5D3F73E1">
        <w:rPr>
          <w:rFonts w:eastAsia="ArialNarrow-Bold"/>
        </w:rPr>
        <w:t>Metodický pokyn poskytuje názorný a konkrétní návod, jakým způsobem realizovat EVVO. Proto je cílem školy v nadcházejícím období naplánovat a realizovat EVVO pomocí krátkodobých programů. Jedním z nich jsou i tematické a vzdělávací aktivity v rámci příhraniční environmentální výchovy v rakouském EVVO zařízení VELIOS.</w:t>
      </w:r>
    </w:p>
    <w:p w14:paraId="4D7DF967" w14:textId="6526E0B5" w:rsidR="00311774" w:rsidRDefault="00311774" w:rsidP="00B662D1">
      <w:pPr>
        <w:pStyle w:val="Zkladntext"/>
        <w:keepNext/>
        <w:spacing w:line="360" w:lineRule="auto"/>
        <w:ind w:left="0"/>
      </w:pPr>
      <w:r w:rsidRPr="5D3F73E1">
        <w:rPr>
          <w:rStyle w:val="Siln"/>
        </w:rPr>
        <w:lastRenderedPageBreak/>
        <w:t>Byly také vyhodnoceny krátkodobé cíle EVVO:</w:t>
      </w:r>
      <w:r>
        <w:t xml:space="preserve"> </w:t>
      </w:r>
    </w:p>
    <w:p w14:paraId="2105A46F" w14:textId="21273775" w:rsidR="00311774" w:rsidRDefault="00311774" w:rsidP="00311774">
      <w:pPr>
        <w:spacing w:after="0"/>
        <w:ind w:right="1134" w:firstLine="72"/>
      </w:pPr>
      <w:r w:rsidRPr="5D3F73E1">
        <w:rPr>
          <w:rFonts w:eastAsia="Times New Roman"/>
          <w:b/>
          <w:i/>
        </w:rPr>
        <w:t xml:space="preserve">I. </w:t>
      </w:r>
      <w:r w:rsidRPr="5D3F73E1">
        <w:rPr>
          <w:rFonts w:eastAsia="Times New Roman"/>
          <w:b/>
          <w:i/>
          <w:u w:val="single"/>
        </w:rPr>
        <w:t>Třídíme odpad</w:t>
      </w:r>
      <w:r w:rsidR="7624EB31" w:rsidRPr="5D3F73E1">
        <w:rPr>
          <w:rFonts w:eastAsia="Times New Roman"/>
          <w:b/>
          <w:bCs/>
          <w:i/>
          <w:iCs/>
          <w:u w:val="single"/>
        </w:rPr>
        <w:t xml:space="preserve"> </w:t>
      </w:r>
    </w:p>
    <w:p w14:paraId="3FA7B064" w14:textId="69670136" w:rsidR="7624EB31" w:rsidRDefault="7624EB31" w:rsidP="00F120B3">
      <w:pPr>
        <w:ind w:left="284" w:right="-2"/>
      </w:pPr>
      <w:r w:rsidRPr="5D3F73E1">
        <w:rPr>
          <w:rFonts w:eastAsia="Times New Roman"/>
        </w:rPr>
        <w:t>Plněno průběžně, třídění odpadů má na škole dlouhodobou tradici. Nově máme na škole u vchodu „D“ kontejner na recyklaci elektroodpadu od firmy REMA.</w:t>
      </w:r>
    </w:p>
    <w:p w14:paraId="3844B79F" w14:textId="2EA200A7" w:rsidR="7624EB31" w:rsidRDefault="7624EB31" w:rsidP="5D3F73E1">
      <w:pPr>
        <w:spacing w:after="0"/>
        <w:ind w:right="1134" w:firstLine="72"/>
      </w:pPr>
      <w:r w:rsidRPr="5D3F73E1">
        <w:rPr>
          <w:rFonts w:eastAsia="Times New Roman"/>
          <w:b/>
          <w:bCs/>
          <w:i/>
          <w:iCs/>
        </w:rPr>
        <w:t xml:space="preserve">II. </w:t>
      </w:r>
      <w:r w:rsidRPr="5D3F73E1">
        <w:rPr>
          <w:rFonts w:eastAsia="Times New Roman"/>
          <w:b/>
          <w:bCs/>
          <w:i/>
          <w:iCs/>
          <w:u w:val="single"/>
        </w:rPr>
        <w:t xml:space="preserve">Šetříme vodou a energiemi </w:t>
      </w:r>
    </w:p>
    <w:p w14:paraId="29354164" w14:textId="32FFFE22" w:rsidR="7624EB31" w:rsidRDefault="7624EB31" w:rsidP="00F120B3">
      <w:pPr>
        <w:ind w:left="284" w:right="-2"/>
      </w:pPr>
      <w:r w:rsidRPr="5D3F73E1">
        <w:rPr>
          <w:rFonts w:eastAsia="Times New Roman"/>
        </w:rPr>
        <w:t xml:space="preserve">Plněno průběžně, vyučující a žáci jsou s problematikou šetření energiemi a vodou seznamováni průběžně, nově vždy žáci prvních ročníků.  Škola stále modernizuje své objekty v rámci úspor energií. </w:t>
      </w:r>
    </w:p>
    <w:p w14:paraId="033280EF" w14:textId="5EF6C346" w:rsidR="00311774" w:rsidRDefault="00311774" w:rsidP="5D3F73E1">
      <w:pPr>
        <w:spacing w:after="0"/>
        <w:ind w:right="1134" w:firstLine="72"/>
      </w:pPr>
      <w:r w:rsidRPr="5D3F73E1">
        <w:rPr>
          <w:rFonts w:eastAsia="Times New Roman"/>
          <w:b/>
          <w:i/>
          <w:u w:val="single"/>
        </w:rPr>
        <w:t>III. Integrujeme EVVO do předmětů</w:t>
      </w:r>
    </w:p>
    <w:p w14:paraId="3F2AF3AB" w14:textId="6D1319C5" w:rsidR="00311774" w:rsidRDefault="00311774" w:rsidP="00F120B3">
      <w:pPr>
        <w:spacing w:after="200"/>
        <w:ind w:left="284" w:right="-2"/>
      </w:pPr>
      <w:r w:rsidRPr="5D3F73E1">
        <w:rPr>
          <w:rFonts w:eastAsia="Times New Roman"/>
        </w:rPr>
        <w:t>Integrace EVVO v</w:t>
      </w:r>
      <w:r w:rsidR="7624EB31" w:rsidRPr="5D3F73E1">
        <w:rPr>
          <w:rFonts w:eastAsia="Times New Roman"/>
        </w:rPr>
        <w:t xml:space="preserve"> </w:t>
      </w:r>
      <w:r w:rsidRPr="5D3F73E1">
        <w:rPr>
          <w:rFonts w:eastAsia="Times New Roman"/>
        </w:rPr>
        <w:t>tomto školním roce proběhla v</w:t>
      </w:r>
      <w:r w:rsidR="7624EB31" w:rsidRPr="5D3F73E1">
        <w:rPr>
          <w:rFonts w:eastAsia="Times New Roman"/>
        </w:rPr>
        <w:t xml:space="preserve"> </w:t>
      </w:r>
      <w:r w:rsidRPr="5D3F73E1">
        <w:rPr>
          <w:rFonts w:eastAsia="Times New Roman"/>
        </w:rPr>
        <w:t>rámci předmětů: biologie a ekologie, fyzika, chemie, společenská nauka, cizí jazyk a tělesná výchova. Náplní byla i v</w:t>
      </w:r>
      <w:r w:rsidR="7624EB31" w:rsidRPr="5D3F73E1">
        <w:rPr>
          <w:rFonts w:eastAsia="Times New Roman"/>
        </w:rPr>
        <w:t xml:space="preserve"> </w:t>
      </w:r>
      <w:r w:rsidRPr="5D3F73E1">
        <w:rPr>
          <w:rFonts w:eastAsia="Times New Roman"/>
        </w:rPr>
        <w:t xml:space="preserve">týdnu </w:t>
      </w:r>
      <w:r w:rsidR="7624EB31" w:rsidRPr="5D3F73E1">
        <w:rPr>
          <w:rFonts w:eastAsia="Times New Roman"/>
        </w:rPr>
        <w:t xml:space="preserve">17. – 20. </w:t>
      </w:r>
      <w:r w:rsidRPr="5D3F73E1">
        <w:rPr>
          <w:rFonts w:eastAsia="Times New Roman"/>
        </w:rPr>
        <w:t xml:space="preserve">6. </w:t>
      </w:r>
      <w:r w:rsidR="7624EB31" w:rsidRPr="5D3F73E1">
        <w:rPr>
          <w:rFonts w:eastAsia="Times New Roman"/>
        </w:rPr>
        <w:t xml:space="preserve">v </w:t>
      </w:r>
      <w:r w:rsidRPr="5D3F73E1">
        <w:rPr>
          <w:rFonts w:eastAsia="Times New Roman"/>
        </w:rPr>
        <w:t>rámci projektových dnů na škole.</w:t>
      </w:r>
    </w:p>
    <w:p w14:paraId="7A4E21CE" w14:textId="60F248CE" w:rsidR="00311774" w:rsidRDefault="00311774" w:rsidP="5D3F73E1">
      <w:pPr>
        <w:spacing w:after="0"/>
        <w:ind w:right="1134"/>
      </w:pPr>
      <w:r w:rsidRPr="5D3F73E1">
        <w:rPr>
          <w:rFonts w:eastAsia="Times New Roman"/>
          <w:b/>
          <w:i/>
        </w:rPr>
        <w:t xml:space="preserve">IV. </w:t>
      </w:r>
      <w:r w:rsidRPr="5D3F73E1">
        <w:rPr>
          <w:rFonts w:eastAsia="Times New Roman"/>
          <w:b/>
          <w:i/>
          <w:u w:val="single"/>
        </w:rPr>
        <w:t>Nástěnky na chodbách a v</w:t>
      </w:r>
      <w:r w:rsidR="7624EB31" w:rsidRPr="5D3F73E1">
        <w:rPr>
          <w:rFonts w:eastAsia="Times New Roman"/>
          <w:b/>
          <w:bCs/>
          <w:i/>
          <w:iCs/>
          <w:u w:val="single"/>
        </w:rPr>
        <w:t xml:space="preserve"> </w:t>
      </w:r>
      <w:r w:rsidRPr="5D3F73E1">
        <w:rPr>
          <w:rFonts w:eastAsia="Times New Roman"/>
          <w:b/>
          <w:i/>
          <w:u w:val="single"/>
        </w:rPr>
        <w:t>bufetu školy</w:t>
      </w:r>
    </w:p>
    <w:p w14:paraId="22E37B5F" w14:textId="3E1F270B" w:rsidR="7624EB31" w:rsidRDefault="7624EB31" w:rsidP="00F120B3">
      <w:pPr>
        <w:ind w:left="426" w:right="-2"/>
      </w:pPr>
      <w:r w:rsidRPr="5D3F73E1">
        <w:rPr>
          <w:rFonts w:eastAsia="Times New Roman"/>
        </w:rPr>
        <w:t>U bufetu školy je vytvořena nástěnka s EVVO tématikou, metodické materiály jsou také průběžně vyvěšovány na nástěnce školy a na nástěnce v učebně biologie (C314). Informace a fotografie z akcí a exkurzí s EVVO tématikou jsou vyvěšovány na stránkách školy v aktualitách, na FB školy a jsou přednášeny na pravidelných pedagogických radách.</w:t>
      </w:r>
      <w:r w:rsidRPr="5D3F73E1">
        <w:rPr>
          <w:rFonts w:eastAsia="Times New Roman"/>
          <w:color w:val="FF0000"/>
        </w:rPr>
        <w:t xml:space="preserve"> </w:t>
      </w:r>
    </w:p>
    <w:p w14:paraId="3753F150" w14:textId="305085BD" w:rsidR="00311774" w:rsidRDefault="00311774" w:rsidP="5D3F73E1">
      <w:pPr>
        <w:spacing w:after="0"/>
        <w:ind w:right="1134" w:firstLine="72"/>
      </w:pPr>
      <w:r w:rsidRPr="5D3F73E1">
        <w:rPr>
          <w:rFonts w:eastAsia="Times New Roman"/>
          <w:b/>
          <w:i/>
        </w:rPr>
        <w:t xml:space="preserve">V. </w:t>
      </w:r>
      <w:r w:rsidRPr="5D3F73E1">
        <w:rPr>
          <w:rFonts w:eastAsia="Times New Roman"/>
          <w:b/>
          <w:i/>
          <w:u w:val="single"/>
        </w:rPr>
        <w:t>Prostředí školy a ochrana přírody</w:t>
      </w:r>
    </w:p>
    <w:p w14:paraId="417D723A" w14:textId="071E947D" w:rsidR="7624EB31" w:rsidRDefault="7624EB31" w:rsidP="00F120B3">
      <w:pPr>
        <w:ind w:left="284" w:right="-2"/>
      </w:pPr>
      <w:r w:rsidRPr="5D3F73E1">
        <w:rPr>
          <w:rFonts w:eastAsia="Times New Roman"/>
        </w:rPr>
        <w:t>Ve škole i v okolí internátů funguje na velmi dobré úrovni péče o vnitřní i venkovní zeleň, kterou zajišťují nepedagogičtí pracovníci školy a odborníci. Neustále dochází k postupné revitalizaci a sestřihu zeleně v okolí školy.</w:t>
      </w:r>
    </w:p>
    <w:p w14:paraId="3FE377AB" w14:textId="188FDF8F" w:rsidR="7624EB31" w:rsidRDefault="7624EB31" w:rsidP="5D3F73E1">
      <w:pPr>
        <w:spacing w:after="0"/>
        <w:ind w:right="1134"/>
      </w:pPr>
      <w:r w:rsidRPr="5D3F73E1">
        <w:rPr>
          <w:rFonts w:eastAsia="Times New Roman"/>
          <w:b/>
          <w:bCs/>
          <w:i/>
          <w:iCs/>
        </w:rPr>
        <w:t xml:space="preserve">   VI. </w:t>
      </w:r>
      <w:r w:rsidRPr="5D3F73E1">
        <w:rPr>
          <w:rFonts w:eastAsia="Times New Roman"/>
          <w:b/>
          <w:bCs/>
          <w:i/>
          <w:iCs/>
          <w:u w:val="single"/>
        </w:rPr>
        <w:t>Exkurze a akce</w:t>
      </w:r>
    </w:p>
    <w:p w14:paraId="150A22D9" w14:textId="6B9434D6" w:rsidR="00311774" w:rsidRDefault="7624EB31" w:rsidP="5D3F73E1">
      <w:pPr>
        <w:pStyle w:val="Odstavecseseznamem"/>
        <w:spacing w:after="0"/>
        <w:ind w:left="644" w:hanging="284"/>
      </w:pPr>
      <w:r w:rsidRPr="5D3F73E1">
        <w:t xml:space="preserve">Exkurze s </w:t>
      </w:r>
      <w:r w:rsidR="00311774" w:rsidRPr="5D3F73E1">
        <w:t>přírodovědnou a EVVO tématikou</w:t>
      </w:r>
      <w:r w:rsidR="008246FF">
        <w:t>.</w:t>
      </w:r>
    </w:p>
    <w:p w14:paraId="1B3F1B82" w14:textId="14F1CE2A" w:rsidR="00311774" w:rsidRDefault="00311774" w:rsidP="5D3F73E1">
      <w:pPr>
        <w:pStyle w:val="Odstavecseseznamem"/>
        <w:spacing w:after="0"/>
        <w:ind w:left="644" w:hanging="284"/>
      </w:pPr>
      <w:r w:rsidRPr="5D3F73E1">
        <w:t>Na začátku září již tradičně proběhly Adaptační kurzy pro první ročníky.</w:t>
      </w:r>
    </w:p>
    <w:p w14:paraId="4611EC05" w14:textId="449BBA7E" w:rsidR="7624EB31" w:rsidRDefault="7624EB31" w:rsidP="00D577D9">
      <w:pPr>
        <w:pStyle w:val="Odstavecseseznamem"/>
        <w:numPr>
          <w:ilvl w:val="0"/>
          <w:numId w:val="93"/>
        </w:numPr>
      </w:pPr>
      <w:r w:rsidRPr="5D3F73E1">
        <w:t>V září jsme se opět přihlásili do výzvy 10 000 kroků. Tato výzva má žáky     motivovat k pohybu a pro cestu do školy využít vlastní energii a auto nechat doma. Do této výzvy se zapojily třídy se svými třídními učiteli a vybraní pedagogové.</w:t>
      </w:r>
    </w:p>
    <w:p w14:paraId="0BA57422" w14:textId="73AF9482" w:rsidR="7624EB31" w:rsidRDefault="7624EB31" w:rsidP="00D577D9">
      <w:pPr>
        <w:pStyle w:val="Odstavecseseznamem"/>
        <w:numPr>
          <w:ilvl w:val="0"/>
          <w:numId w:val="92"/>
        </w:numPr>
      </w:pPr>
      <w:r w:rsidRPr="5D3F73E1">
        <w:t>12.9.2023 se uskutečnil 24. ročník Běhu Starým městem u příležitosti Táborských setkání 2023, kterého se již tradičně zúčastnili žáci domova mládeže.</w:t>
      </w:r>
    </w:p>
    <w:p w14:paraId="7EABF26F" w14:textId="53295B9D" w:rsidR="7624EB31" w:rsidRDefault="7624EB31" w:rsidP="00D577D9">
      <w:pPr>
        <w:pStyle w:val="Odstavecseseznamem"/>
        <w:numPr>
          <w:ilvl w:val="0"/>
          <w:numId w:val="92"/>
        </w:numPr>
      </w:pPr>
      <w:r w:rsidRPr="5D3F73E1">
        <w:t xml:space="preserve">Turistický kurz v Rakouském </w:t>
      </w:r>
      <w:proofErr w:type="spellStart"/>
      <w:r w:rsidRPr="5D3F73E1">
        <w:t>Wurzeralmu</w:t>
      </w:r>
      <w:proofErr w:type="spellEnd"/>
      <w:r w:rsidRPr="5D3F73E1">
        <w:t xml:space="preserve"> ve dnech 12. – 15. září pro vybrané žáky školy.</w:t>
      </w:r>
    </w:p>
    <w:p w14:paraId="31B3AD60" w14:textId="40D781FF" w:rsidR="7624EB31" w:rsidRDefault="7624EB31" w:rsidP="00D577D9">
      <w:pPr>
        <w:pStyle w:val="Odstavecseseznamem"/>
        <w:numPr>
          <w:ilvl w:val="0"/>
          <w:numId w:val="92"/>
        </w:numPr>
      </w:pPr>
      <w:r w:rsidRPr="5D3F73E1">
        <w:t>Ve čtvrtek 5. října 2023 se uskutečnil 48. ročník Večerního běhu Táborem, kterého se zúčastnili žáci naší školy.</w:t>
      </w:r>
    </w:p>
    <w:p w14:paraId="64E57E44" w14:textId="33813435" w:rsidR="7624EB31" w:rsidRDefault="7624EB31" w:rsidP="00D577D9">
      <w:pPr>
        <w:pStyle w:val="Odstavecseseznamem"/>
        <w:numPr>
          <w:ilvl w:val="0"/>
          <w:numId w:val="92"/>
        </w:numPr>
      </w:pPr>
      <w:r w:rsidRPr="5D3F73E1">
        <w:t xml:space="preserve">Ve středu 18. října se žáci 2. a 3. ročníku zúčastnili přednášky pana Peroutky, </w:t>
      </w:r>
      <w:proofErr w:type="spellStart"/>
      <w:r w:rsidRPr="5D3F73E1">
        <w:t>DiS</w:t>
      </w:r>
      <w:proofErr w:type="spellEnd"/>
      <w:r w:rsidRPr="5D3F73E1">
        <w:t>. na téma Ekologická likvidace použitých elektrospotřebičů.  Žáci se seznámili se systémem třídění elektroodpadů, jeho možnostmi a využitím recyklátu v praxi.</w:t>
      </w:r>
    </w:p>
    <w:p w14:paraId="6AFC266C" w14:textId="248D7A83" w:rsidR="7624EB31" w:rsidRDefault="7624EB31" w:rsidP="00D577D9">
      <w:pPr>
        <w:pStyle w:val="Odstavecseseznamem"/>
        <w:numPr>
          <w:ilvl w:val="0"/>
          <w:numId w:val="92"/>
        </w:numPr>
      </w:pPr>
      <w:r w:rsidRPr="5D3F73E1">
        <w:t>Pro žáky oboru EP-ŘS jsou každoročně připravované sportovní kurzy v podobě týdenních cyklů na podzim a na jaře.</w:t>
      </w:r>
    </w:p>
    <w:p w14:paraId="0EB69D20" w14:textId="71A1F4FE" w:rsidR="00311774" w:rsidRDefault="00311774" w:rsidP="00D577D9">
      <w:pPr>
        <w:pStyle w:val="Odstavecseseznamem"/>
        <w:numPr>
          <w:ilvl w:val="0"/>
          <w:numId w:val="92"/>
        </w:numPr>
      </w:pPr>
      <w:r w:rsidRPr="5D3F73E1">
        <w:lastRenderedPageBreak/>
        <w:t>Naši žáci se pravidelně účastní všech okresních i krajských sportovních soutěží, které vyhlašuje AŠSK.</w:t>
      </w:r>
    </w:p>
    <w:p w14:paraId="1545A3B7" w14:textId="7B3600EA" w:rsidR="7624EB31" w:rsidRDefault="7624EB31" w:rsidP="00D577D9">
      <w:pPr>
        <w:pStyle w:val="Odstavecseseznamem"/>
        <w:numPr>
          <w:ilvl w:val="0"/>
          <w:numId w:val="92"/>
        </w:numPr>
      </w:pPr>
      <w:r w:rsidRPr="5D3F73E1">
        <w:t>V průběhu měsíce listopadu se žáci naší školy zapojili do pravidelného výzkumu názorů a postojů studentů středních škol. Tento výzkum organizuje vzdělávací program Jeden svět na školách, který je jedním z programů organizace Člověk v tísni.</w:t>
      </w:r>
    </w:p>
    <w:p w14:paraId="35154E57" w14:textId="45A60D36" w:rsidR="7624EB31" w:rsidRDefault="7624EB31" w:rsidP="00D577D9">
      <w:pPr>
        <w:pStyle w:val="Odstavecseseznamem"/>
        <w:numPr>
          <w:ilvl w:val="0"/>
          <w:numId w:val="92"/>
        </w:numPr>
      </w:pPr>
      <w:r w:rsidRPr="5D3F73E1">
        <w:t xml:space="preserve">Dne 27. 11. se vybraní žáci školy zúčastnili videoprojekce s názvem „Chile-země ledu a písku“. Jednalo se o unikátní, populárně naučný, </w:t>
      </w:r>
      <w:proofErr w:type="spellStart"/>
      <w:r w:rsidRPr="5D3F73E1">
        <w:t>multipředmětově</w:t>
      </w:r>
      <w:proofErr w:type="spellEnd"/>
      <w:r w:rsidRPr="5D3F73E1">
        <w:t xml:space="preserve"> zaměřený vzdělávací projekt Planeta Země 3000 s přírodovědně – historicko-zeměpisným přesahem.</w:t>
      </w:r>
    </w:p>
    <w:p w14:paraId="6123D60D" w14:textId="07A21247" w:rsidR="7624EB31" w:rsidRDefault="7624EB31" w:rsidP="00D577D9">
      <w:pPr>
        <w:pStyle w:val="Odstavecseseznamem"/>
        <w:numPr>
          <w:ilvl w:val="0"/>
          <w:numId w:val="92"/>
        </w:numPr>
      </w:pPr>
      <w:r w:rsidRPr="5D3F73E1">
        <w:t xml:space="preserve">Ve dnech 28. – 29. 11. proběhla odborná exkurze do </w:t>
      </w:r>
      <w:proofErr w:type="spellStart"/>
      <w:r w:rsidRPr="5D3F73E1">
        <w:t>Red</w:t>
      </w:r>
      <w:proofErr w:type="spellEnd"/>
      <w:r w:rsidRPr="5D3F73E1">
        <w:t xml:space="preserve"> Bull </w:t>
      </w:r>
      <w:proofErr w:type="spellStart"/>
      <w:r w:rsidRPr="5D3F73E1">
        <w:t>Fußball</w:t>
      </w:r>
      <w:proofErr w:type="spellEnd"/>
      <w:r w:rsidRPr="5D3F73E1">
        <w:t xml:space="preserve"> – </w:t>
      </w:r>
      <w:proofErr w:type="spellStart"/>
      <w:r w:rsidRPr="5D3F73E1">
        <w:t>und</w:t>
      </w:r>
      <w:proofErr w:type="spellEnd"/>
      <w:r w:rsidRPr="5D3F73E1">
        <w:t xml:space="preserve"> </w:t>
      </w:r>
      <w:proofErr w:type="spellStart"/>
      <w:r w:rsidRPr="5D3F73E1">
        <w:t>Eishockeyakademie</w:t>
      </w:r>
      <w:proofErr w:type="spellEnd"/>
      <w:r w:rsidRPr="5D3F73E1">
        <w:t xml:space="preserve"> Salzburg v Rakousku pro třídy EP2 a EP3.</w:t>
      </w:r>
    </w:p>
    <w:p w14:paraId="0AD0DB17" w14:textId="5F03FAF9" w:rsidR="7624EB31" w:rsidRDefault="7624EB31" w:rsidP="00D577D9">
      <w:pPr>
        <w:pStyle w:val="Odstavecseseznamem"/>
        <w:numPr>
          <w:ilvl w:val="0"/>
          <w:numId w:val="92"/>
        </w:numPr>
      </w:pPr>
      <w:r w:rsidRPr="5D3F73E1">
        <w:t xml:space="preserve">Ve čtvrtek 21.12. se uskutečnil třetí ročník Vánočního volejbalového turnaje </w:t>
      </w:r>
      <w:proofErr w:type="spellStart"/>
      <w:r w:rsidRPr="5D3F73E1">
        <w:t>Sezimácké</w:t>
      </w:r>
      <w:proofErr w:type="spellEnd"/>
      <w:r w:rsidRPr="5D3F73E1">
        <w:t xml:space="preserve"> střední. Přihlášeno bylo 13 týmů vybraných žáků naší školy, které byly nalosovány do tří skupin.</w:t>
      </w:r>
    </w:p>
    <w:p w14:paraId="3C76C40E" w14:textId="1968A222" w:rsidR="7624EB31" w:rsidRDefault="7624EB31" w:rsidP="00D577D9">
      <w:pPr>
        <w:pStyle w:val="Odstavecseseznamem"/>
        <w:numPr>
          <w:ilvl w:val="0"/>
          <w:numId w:val="92"/>
        </w:numPr>
      </w:pPr>
      <w:r w:rsidRPr="5D3F73E1">
        <w:t xml:space="preserve">22. 12. proběhlo finále dvouměsíčního florbalového turnaje mezi třídami. Do soutěže se přihlásilo celkem 16 týmů, které byly rozděleny do čtyř skupin. </w:t>
      </w:r>
    </w:p>
    <w:p w14:paraId="33A0BA3A" w14:textId="684378DC" w:rsidR="7624EB31" w:rsidRDefault="7624EB31" w:rsidP="00D577D9">
      <w:pPr>
        <w:pStyle w:val="Odstavecseseznamem"/>
        <w:numPr>
          <w:ilvl w:val="0"/>
          <w:numId w:val="92"/>
        </w:numPr>
      </w:pPr>
      <w:r w:rsidRPr="5D3F73E1">
        <w:t xml:space="preserve">17. 1. získala VOŠ, SŠ, COP / </w:t>
      </w:r>
      <w:proofErr w:type="spellStart"/>
      <w:r w:rsidRPr="5D3F73E1">
        <w:t>Sezimácká</w:t>
      </w:r>
      <w:proofErr w:type="spellEnd"/>
      <w:r w:rsidRPr="5D3F73E1">
        <w:t xml:space="preserve"> střední </w:t>
      </w:r>
      <w:hyperlink r:id="rId21">
        <w:r w:rsidRPr="5D3F73E1">
          <w:rPr>
            <w:rStyle w:val="Hypertextovodkaz"/>
          </w:rPr>
          <w:t>certifikát</w:t>
        </w:r>
      </w:hyperlink>
      <w:r w:rsidRPr="5D3F73E1">
        <w:t xml:space="preserve"> a je oprávněna používat logo „Zelená škola“. Projekt Zelená škola posiluje ekologické cítění dětí a pomáhá školám s ekologickou likvidací vysloužilého elektra.</w:t>
      </w:r>
    </w:p>
    <w:p w14:paraId="7E13D8AD" w14:textId="226AE979" w:rsidR="7624EB31" w:rsidRDefault="7624EB31" w:rsidP="00D577D9">
      <w:pPr>
        <w:pStyle w:val="Odstavecseseznamem"/>
        <w:numPr>
          <w:ilvl w:val="0"/>
          <w:numId w:val="92"/>
        </w:numPr>
      </w:pPr>
      <w:r w:rsidRPr="5D3F73E1">
        <w:t xml:space="preserve">Dne 24.1. se žáci tříd ET2 a ME2 pod vedením svých třídních učitelů zúčastnili exkurze do Jaderné elektrárny Temelín. V úvodu si žáci vyslechli přednášku o jaderné energetice zakončenou virtuální prohlídkou elektrárny. Pak následovala exkurze do útrob elektrárny s návštěvou strojovny. </w:t>
      </w:r>
    </w:p>
    <w:p w14:paraId="61C8D49A" w14:textId="78470CDE" w:rsidR="7624EB31" w:rsidRDefault="7624EB31" w:rsidP="00D577D9">
      <w:pPr>
        <w:pStyle w:val="Odstavecseseznamem"/>
        <w:numPr>
          <w:ilvl w:val="0"/>
          <w:numId w:val="92"/>
        </w:numPr>
      </w:pPr>
      <w:r w:rsidRPr="5D3F73E1">
        <w:t xml:space="preserve">V úterý 30. ledna proběhla v prostorách VOŠ, SŠ, COP v Táboře beseda s předsedkyní SÚJB paní </w:t>
      </w:r>
      <w:hyperlink r:id="rId22">
        <w:r w:rsidRPr="00D577D9">
          <w:rPr>
            <w:rStyle w:val="Hypertextovodkaz"/>
            <w:color w:val="auto"/>
            <w:u w:val="none"/>
          </w:rPr>
          <w:t>Danou Drábovou</w:t>
        </w:r>
      </w:hyperlink>
      <w:r w:rsidRPr="5D3F73E1">
        <w:t>. Téma besedy SVĚT, EVROPA A JADERNÁ ENERGETIKA.</w:t>
      </w:r>
    </w:p>
    <w:p w14:paraId="759A5D65" w14:textId="12828E95" w:rsidR="7624EB31" w:rsidRDefault="7624EB31" w:rsidP="00D577D9">
      <w:pPr>
        <w:pStyle w:val="Odstavecseseznamem"/>
        <w:numPr>
          <w:ilvl w:val="0"/>
          <w:numId w:val="92"/>
        </w:numPr>
      </w:pPr>
      <w:r w:rsidRPr="5D3F73E1">
        <w:t>13. až 20. února se naše škola zapojila do akce „</w:t>
      </w:r>
      <w:hyperlink r:id="rId23">
        <w:r w:rsidRPr="00D577D9">
          <w:rPr>
            <w:rStyle w:val="Hypertextovodkaz"/>
            <w:color w:val="auto"/>
            <w:u w:val="none"/>
          </w:rPr>
          <w:t xml:space="preserve">Týden pro </w:t>
        </w:r>
        <w:proofErr w:type="spellStart"/>
        <w:r w:rsidRPr="00D577D9">
          <w:rPr>
            <w:rStyle w:val="Hypertextovodkaz"/>
            <w:color w:val="auto"/>
            <w:u w:val="none"/>
          </w:rPr>
          <w:t>wellbeing</w:t>
        </w:r>
        <w:proofErr w:type="spellEnd"/>
        <w:r w:rsidRPr="00D577D9">
          <w:rPr>
            <w:rStyle w:val="Hypertextovodkaz"/>
            <w:color w:val="auto"/>
            <w:u w:val="none"/>
          </w:rPr>
          <w:t xml:space="preserve"> ve škole</w:t>
        </w:r>
      </w:hyperlink>
      <w:r w:rsidRPr="5D3F73E1">
        <w:t>“.</w:t>
      </w:r>
    </w:p>
    <w:p w14:paraId="7039A935" w14:textId="7F9211B8" w:rsidR="7624EB31" w:rsidRDefault="7624EB31" w:rsidP="00D577D9">
      <w:pPr>
        <w:pStyle w:val="Odstavecseseznamem"/>
        <w:numPr>
          <w:ilvl w:val="0"/>
          <w:numId w:val="92"/>
        </w:numPr>
      </w:pPr>
      <w:r w:rsidRPr="5D3F73E1">
        <w:t>LVVZ – 18. – 22.2. – Rakousko – lyžařský pobyt žáků spojený s poznáváním ekologicky čistého kraje.</w:t>
      </w:r>
    </w:p>
    <w:p w14:paraId="7A3F0A36" w14:textId="0DA95072" w:rsidR="7624EB31" w:rsidRDefault="7624EB31" w:rsidP="00D577D9">
      <w:pPr>
        <w:pStyle w:val="Odstavecseseznamem"/>
        <w:numPr>
          <w:ilvl w:val="0"/>
          <w:numId w:val="92"/>
        </w:numPr>
      </w:pPr>
      <w:r w:rsidRPr="5D3F73E1">
        <w:t xml:space="preserve">19. 2. přednáška Martina Šonky, </w:t>
      </w:r>
      <w:r w:rsidR="004B4068">
        <w:t>m</w:t>
      </w:r>
      <w:r w:rsidRPr="5D3F73E1">
        <w:t xml:space="preserve">istra světa elitní letecké série </w:t>
      </w:r>
      <w:proofErr w:type="spellStart"/>
      <w:r w:rsidRPr="5D3F73E1">
        <w:t>Red</w:t>
      </w:r>
      <w:proofErr w:type="spellEnd"/>
      <w:r w:rsidRPr="5D3F73E1">
        <w:t xml:space="preserve"> Bull Air </w:t>
      </w:r>
      <w:proofErr w:type="spellStart"/>
      <w:r w:rsidRPr="5D3F73E1">
        <w:t>Race</w:t>
      </w:r>
      <w:proofErr w:type="spellEnd"/>
      <w:r w:rsidRPr="5D3F73E1">
        <w:t xml:space="preserve">, mistra Evropy a vicemistra světa v letecké akrobacii kategorie </w:t>
      </w:r>
      <w:proofErr w:type="spellStart"/>
      <w:r w:rsidRPr="5D3F73E1">
        <w:t>unlimited</w:t>
      </w:r>
      <w:proofErr w:type="spellEnd"/>
      <w:r w:rsidRPr="5D3F73E1">
        <w:t xml:space="preserve"> – freestyle.</w:t>
      </w:r>
    </w:p>
    <w:p w14:paraId="0F72BFDE" w14:textId="48A4453B" w:rsidR="7624EB31" w:rsidRDefault="7624EB31" w:rsidP="00D577D9">
      <w:pPr>
        <w:pStyle w:val="Odstavecseseznamem"/>
        <w:numPr>
          <w:ilvl w:val="0"/>
          <w:numId w:val="92"/>
        </w:numPr>
      </w:pPr>
      <w:r w:rsidRPr="5D3F73E1">
        <w:t xml:space="preserve">21. 2. se naše škola zúčastnila exkurze do jaderné elektrárny Temelín pro žáky tříd IT2, ME2 a SG2. Tento zážitek nejen rozšířil jejich znalosti o jaderné energetice, ale také poskytl praktický náhled na technologii a bezpečnostní opatření spojená s provozem elektrárny. </w:t>
      </w:r>
    </w:p>
    <w:p w14:paraId="42DF5D0D" w14:textId="6DFAFB37" w:rsidR="7624EB31" w:rsidRDefault="7624EB31" w:rsidP="00D577D9">
      <w:pPr>
        <w:pStyle w:val="Odstavecseseznamem"/>
        <w:numPr>
          <w:ilvl w:val="0"/>
          <w:numId w:val="92"/>
        </w:numPr>
      </w:pPr>
      <w:r w:rsidRPr="5D3F73E1">
        <w:t>V pátek 23. února proběhla ve velkém přednáškovém sálu v prostorách VOŠ, SŠ, COP v Táboře beseda na téma Malé modulární reaktory příležitost pro Českou republiku.</w:t>
      </w:r>
    </w:p>
    <w:p w14:paraId="5A9D9F89" w14:textId="68251319" w:rsidR="7624EB31" w:rsidRDefault="7624EB31" w:rsidP="00D577D9">
      <w:pPr>
        <w:pStyle w:val="Odstavecseseznamem"/>
        <w:numPr>
          <w:ilvl w:val="0"/>
          <w:numId w:val="92"/>
        </w:numPr>
      </w:pPr>
      <w:r w:rsidRPr="5D3F73E1">
        <w:t>22. 3. si naše škola připomněla Mezinárodní den vody.</w:t>
      </w:r>
    </w:p>
    <w:p w14:paraId="5B94AF4E" w14:textId="370A9559" w:rsidR="7624EB31" w:rsidRDefault="7624EB31" w:rsidP="00D577D9">
      <w:pPr>
        <w:pStyle w:val="Odstavecseseznamem"/>
        <w:numPr>
          <w:ilvl w:val="0"/>
          <w:numId w:val="92"/>
        </w:numPr>
      </w:pPr>
      <w:r w:rsidRPr="5D3F73E1">
        <w:t>Dne 25. 3. v aule školy proběhla přednáška na Téma „Doping ve sportu“ s následnou besedou pro žáky oboru Řízení sportu. Přednášejícími byli členové Antidopingového výboru ČR.</w:t>
      </w:r>
    </w:p>
    <w:p w14:paraId="15B68DB1" w14:textId="61626915" w:rsidR="7624EB31" w:rsidRDefault="7624EB31" w:rsidP="00D577D9">
      <w:pPr>
        <w:pStyle w:val="Odstavecseseznamem"/>
        <w:numPr>
          <w:ilvl w:val="0"/>
          <w:numId w:val="92"/>
        </w:numPr>
      </w:pPr>
      <w:r w:rsidRPr="5D3F73E1">
        <w:lastRenderedPageBreak/>
        <w:t xml:space="preserve">Ve středu 27. března proběhlo přátelském utkání v ledním hokeji mezi </w:t>
      </w:r>
      <w:proofErr w:type="spellStart"/>
      <w:r w:rsidRPr="5D3F73E1">
        <w:t>Sezimáckou</w:t>
      </w:r>
      <w:proofErr w:type="spellEnd"/>
      <w:r w:rsidRPr="5D3F73E1">
        <w:t xml:space="preserve"> střední a Gymnáziem Tábor.</w:t>
      </w:r>
    </w:p>
    <w:p w14:paraId="7022E46D" w14:textId="517A57A9" w:rsidR="7624EB31" w:rsidRDefault="7624EB31" w:rsidP="00D577D9">
      <w:pPr>
        <w:pStyle w:val="Odstavecseseznamem"/>
        <w:numPr>
          <w:ilvl w:val="0"/>
          <w:numId w:val="92"/>
        </w:numPr>
      </w:pPr>
      <w:r w:rsidRPr="5D3F73E1">
        <w:t>9. a 16. 4. se třídy ET2, SG2, EP2 a OKS2 zúčastnily projekce filmů v rámci festivalu Jeden svět na školách. Promítané dokumenty podnítily diskusi nejen o aktuálním světovém dění, ale o životních podmínkách lidí na různých místech Země obecně.</w:t>
      </w:r>
    </w:p>
    <w:p w14:paraId="290DA067" w14:textId="00925608" w:rsidR="7624EB31" w:rsidRDefault="7624EB31" w:rsidP="00D577D9">
      <w:pPr>
        <w:pStyle w:val="Odstavecseseznamem"/>
        <w:numPr>
          <w:ilvl w:val="0"/>
          <w:numId w:val="92"/>
        </w:numPr>
      </w:pPr>
      <w:r w:rsidRPr="5D3F73E1">
        <w:t xml:space="preserve">13. 4. proběhla akce ČEZ </w:t>
      </w:r>
      <w:proofErr w:type="spellStart"/>
      <w:r w:rsidRPr="5D3F73E1">
        <w:t>Runtour</w:t>
      </w:r>
      <w:proofErr w:type="spellEnd"/>
      <w:r w:rsidRPr="5D3F73E1">
        <w:t xml:space="preserve"> 2024. Proběhni se s námi na trasách dlouhých 3, 5 a 10 kilometrů, nebo si zkus štafetu v úžasném historickém centru Českých Budějovic.</w:t>
      </w:r>
    </w:p>
    <w:p w14:paraId="21A971B3" w14:textId="0B7BCB34" w:rsidR="7624EB31" w:rsidRDefault="7624EB31" w:rsidP="00D577D9">
      <w:pPr>
        <w:pStyle w:val="Odstavecseseznamem"/>
        <w:numPr>
          <w:ilvl w:val="0"/>
          <w:numId w:val="92"/>
        </w:numPr>
      </w:pPr>
      <w:r w:rsidRPr="5D3F73E1">
        <w:t>V dubnu se naše škola opět zapojila do výzvy 10 000 kroků. Cílem je vrátit chůzi do každodenního života a udělat něco pro své psychické i fyzické zdraví.</w:t>
      </w:r>
    </w:p>
    <w:p w14:paraId="1115AC71" w14:textId="631ECD14" w:rsidR="7624EB31" w:rsidRDefault="7624EB31" w:rsidP="00D577D9">
      <w:pPr>
        <w:pStyle w:val="Odstavecseseznamem"/>
        <w:numPr>
          <w:ilvl w:val="0"/>
          <w:numId w:val="92"/>
        </w:numPr>
      </w:pPr>
      <w:r w:rsidRPr="5D3F73E1">
        <w:t>22. 4. jsme si na škole připomněli mezinárodní Den Země.</w:t>
      </w:r>
    </w:p>
    <w:p w14:paraId="3BFAAB69" w14:textId="13305DEF" w:rsidR="7624EB31" w:rsidRDefault="7624EB31" w:rsidP="00D577D9">
      <w:pPr>
        <w:pStyle w:val="Odstavecseseznamem"/>
        <w:numPr>
          <w:ilvl w:val="0"/>
          <w:numId w:val="92"/>
        </w:numPr>
      </w:pPr>
      <w:r w:rsidRPr="5D3F73E1">
        <w:t>26. 4. se vybraní žáci školy zúčastnili videoprojekce s názvem “Gabriela Soukalová-Pravda se pořád vyplatí“.</w:t>
      </w:r>
    </w:p>
    <w:p w14:paraId="3A0DA751" w14:textId="3C19D8A4" w:rsidR="7624EB31" w:rsidRDefault="7624EB31" w:rsidP="00D577D9">
      <w:pPr>
        <w:pStyle w:val="Odstavecseseznamem"/>
        <w:numPr>
          <w:ilvl w:val="0"/>
          <w:numId w:val="92"/>
        </w:numPr>
      </w:pPr>
      <w:r w:rsidRPr="5D3F73E1">
        <w:t>Po celý měsíc květen byla naše škola zapojena do květnové výzvy: Na kole do práce nebo do školy. Tato výzva má podpořit zvýšení fyzické aktivity u žáků a pracovníků školy a motivovat je k ekologickému jednání.</w:t>
      </w:r>
    </w:p>
    <w:p w14:paraId="07664DFD" w14:textId="3BA6612D" w:rsidR="7624EB31" w:rsidRDefault="7624EB31" w:rsidP="00D577D9">
      <w:pPr>
        <w:pStyle w:val="Odstavecseseznamem"/>
        <w:numPr>
          <w:ilvl w:val="0"/>
          <w:numId w:val="92"/>
        </w:numPr>
      </w:pPr>
      <w:r w:rsidRPr="5D3F73E1">
        <w:t>Ve dnech 15. – 17. 5. se naši žáci zúčastnili stáže v JETE Temelín pod názvem Jaderná maturita 2024.</w:t>
      </w:r>
    </w:p>
    <w:p w14:paraId="783C9827" w14:textId="677326C6" w:rsidR="7624EB31" w:rsidRDefault="7624EB31" w:rsidP="00D577D9">
      <w:pPr>
        <w:pStyle w:val="Odstavecseseznamem"/>
        <w:numPr>
          <w:ilvl w:val="0"/>
          <w:numId w:val="92"/>
        </w:numPr>
      </w:pPr>
      <w:r w:rsidRPr="5D3F73E1">
        <w:t xml:space="preserve">Ve dnech 20.-21.5. se žáci oboru Ekonomika a </w:t>
      </w:r>
      <w:proofErr w:type="spellStart"/>
      <w:r w:rsidRPr="5D3F73E1">
        <w:t>podnikání-řízení</w:t>
      </w:r>
      <w:proofErr w:type="spellEnd"/>
      <w:r w:rsidRPr="5D3F73E1">
        <w:t xml:space="preserve"> sportu zúčastnili základního kurzu tejpování.</w:t>
      </w:r>
    </w:p>
    <w:p w14:paraId="1F88B0AA" w14:textId="43C96478" w:rsidR="7624EB31" w:rsidRDefault="7624EB31" w:rsidP="00D577D9">
      <w:pPr>
        <w:pStyle w:val="Odstavecseseznamem"/>
        <w:numPr>
          <w:ilvl w:val="0"/>
          <w:numId w:val="92"/>
        </w:numPr>
      </w:pPr>
      <w:r w:rsidRPr="5D3F73E1">
        <w:t xml:space="preserve">17. – 19. 6. proběhl </w:t>
      </w:r>
      <w:proofErr w:type="spellStart"/>
      <w:r w:rsidRPr="5D3F73E1">
        <w:t>cyklisticko</w:t>
      </w:r>
      <w:proofErr w:type="spellEnd"/>
      <w:r w:rsidRPr="5D3F73E1">
        <w:t xml:space="preserve"> turistický kurz pro žáky IT3A, IT3B, ETS3 a EP3. </w:t>
      </w:r>
    </w:p>
    <w:p w14:paraId="3E1A5EAF" w14:textId="4A598F05" w:rsidR="7624EB31" w:rsidRDefault="7624EB31" w:rsidP="00D577D9">
      <w:pPr>
        <w:pStyle w:val="Odstavecseseznamem"/>
        <w:numPr>
          <w:ilvl w:val="0"/>
          <w:numId w:val="92"/>
        </w:numPr>
      </w:pPr>
      <w:r w:rsidRPr="5D3F73E1">
        <w:t>20. 6. sportovní den pro všechny žáky školy.</w:t>
      </w:r>
    </w:p>
    <w:p w14:paraId="01158D19" w14:textId="3B957FEA" w:rsidR="7624EB31" w:rsidRDefault="7624EB31" w:rsidP="5D3F73E1">
      <w:pPr>
        <w:spacing w:after="0"/>
        <w:ind w:right="1134"/>
      </w:pPr>
      <w:r w:rsidRPr="5D3F73E1">
        <w:rPr>
          <w:rFonts w:eastAsia="Times New Roman"/>
          <w:b/>
          <w:bCs/>
          <w:i/>
          <w:iCs/>
        </w:rPr>
        <w:t xml:space="preserve"> </w:t>
      </w:r>
    </w:p>
    <w:p w14:paraId="550C8E9A" w14:textId="6BBE1C8D" w:rsidR="7624EB31" w:rsidRDefault="7624EB31" w:rsidP="5D3F73E1">
      <w:pPr>
        <w:spacing w:after="0"/>
        <w:ind w:right="1134"/>
      </w:pPr>
      <w:r w:rsidRPr="5D3F73E1">
        <w:rPr>
          <w:rFonts w:eastAsia="Times New Roman"/>
          <w:b/>
          <w:bCs/>
          <w:i/>
          <w:iCs/>
          <w:u w:val="single"/>
        </w:rPr>
        <w:t>VII: Spolupráce s neziskovými organizacemi v místě bydliště</w:t>
      </w:r>
    </w:p>
    <w:p w14:paraId="1CDAE0D1" w14:textId="70B6026D" w:rsidR="7624EB31" w:rsidRDefault="7624EB31" w:rsidP="5D3F73E1">
      <w:pPr>
        <w:spacing w:after="0"/>
        <w:ind w:right="1134"/>
      </w:pPr>
      <w:r w:rsidRPr="5D3F73E1">
        <w:rPr>
          <w:rFonts w:eastAsia="Times New Roman"/>
        </w:rPr>
        <w:t>V tomto školním roce škola spolupracuje s těmito ekologickými organizacemi:</w:t>
      </w:r>
    </w:p>
    <w:p w14:paraId="55CA8921" w14:textId="44A91E3C" w:rsidR="00311774" w:rsidRDefault="00311774" w:rsidP="00D577D9">
      <w:pPr>
        <w:pStyle w:val="Odstavecseseznamem"/>
        <w:numPr>
          <w:ilvl w:val="0"/>
          <w:numId w:val="95"/>
        </w:numPr>
      </w:pPr>
      <w:r w:rsidRPr="5D3F73E1">
        <w:t>CEV Ochrana fauny ČR v</w:t>
      </w:r>
      <w:r w:rsidR="001517B1">
        <w:t> </w:t>
      </w:r>
      <w:r w:rsidR="7624EB31" w:rsidRPr="5D3F73E1">
        <w:t>Táboře</w:t>
      </w:r>
      <w:r w:rsidR="001517B1">
        <w:t>.</w:t>
      </w:r>
      <w:r w:rsidR="7624EB31" w:rsidRPr="5D3F73E1">
        <w:t xml:space="preserve"> </w:t>
      </w:r>
    </w:p>
    <w:p w14:paraId="47BAB4F5" w14:textId="5CC447A8" w:rsidR="00311774" w:rsidRDefault="00311774" w:rsidP="00D577D9">
      <w:pPr>
        <w:pStyle w:val="Odstavecseseznamem"/>
        <w:numPr>
          <w:ilvl w:val="0"/>
          <w:numId w:val="95"/>
        </w:numPr>
      </w:pPr>
      <w:r w:rsidRPr="5D3F73E1">
        <w:t>Centrum ekologické a globální výchovy CASSIOPEIA v</w:t>
      </w:r>
      <w:r w:rsidR="001517B1">
        <w:t> </w:t>
      </w:r>
      <w:r w:rsidR="7624EB31" w:rsidRPr="5D3F73E1">
        <w:t>ČB</w:t>
      </w:r>
      <w:r w:rsidR="001517B1">
        <w:t>.</w:t>
      </w:r>
      <w:r w:rsidRPr="5D3F73E1">
        <w:t xml:space="preserve"> </w:t>
      </w:r>
    </w:p>
    <w:p w14:paraId="7E71BBBC" w14:textId="70FDD3F7" w:rsidR="00311774" w:rsidRDefault="00311774" w:rsidP="00D577D9">
      <w:pPr>
        <w:pStyle w:val="Odstavecseseznamem"/>
        <w:numPr>
          <w:ilvl w:val="0"/>
          <w:numId w:val="95"/>
        </w:numPr>
      </w:pPr>
      <w:r w:rsidRPr="5D3F73E1">
        <w:t xml:space="preserve">Škola je přihlášena do projektu „Podaná ruka“ – inspirace pro </w:t>
      </w:r>
      <w:proofErr w:type="spellStart"/>
      <w:r w:rsidRPr="5D3F73E1">
        <w:t>ekovýchovu</w:t>
      </w:r>
      <w:proofErr w:type="spellEnd"/>
      <w:r w:rsidRPr="5D3F73E1">
        <w:t xml:space="preserve"> </w:t>
      </w:r>
      <w:r w:rsidR="7624EB31" w:rsidRPr="5D3F73E1">
        <w:t>na SŠ</w:t>
      </w:r>
      <w:r w:rsidR="001517B1">
        <w:t>.</w:t>
      </w:r>
      <w:r w:rsidRPr="5D3F73E1">
        <w:t xml:space="preserve"> </w:t>
      </w:r>
    </w:p>
    <w:p w14:paraId="2406787A" w14:textId="22441260" w:rsidR="00311774" w:rsidRDefault="00311774" w:rsidP="00D577D9">
      <w:pPr>
        <w:pStyle w:val="Odstavecseseznamem"/>
        <w:numPr>
          <w:ilvl w:val="0"/>
          <w:numId w:val="95"/>
        </w:numPr>
      </w:pPr>
      <w:r w:rsidRPr="5D3F73E1">
        <w:t>Projekt „Jeden svět na školách“ pod organizací Člověk v</w:t>
      </w:r>
      <w:r w:rsidR="001517B1">
        <w:t> </w:t>
      </w:r>
      <w:r w:rsidRPr="5D3F73E1">
        <w:t>tísni</w:t>
      </w:r>
      <w:r w:rsidR="001517B1">
        <w:t>.</w:t>
      </w:r>
      <w:r w:rsidRPr="5D3F73E1">
        <w:t xml:space="preserve"> </w:t>
      </w:r>
    </w:p>
    <w:p w14:paraId="24DDDCB7" w14:textId="2881C105" w:rsidR="7624EB31" w:rsidRDefault="7624EB31" w:rsidP="00D577D9">
      <w:pPr>
        <w:pStyle w:val="Odstavecseseznamem"/>
        <w:numPr>
          <w:ilvl w:val="0"/>
          <w:numId w:val="95"/>
        </w:numPr>
      </w:pPr>
      <w:r w:rsidRPr="5D3F73E1">
        <w:t xml:space="preserve">Spolupráce s </w:t>
      </w:r>
      <w:proofErr w:type="spellStart"/>
      <w:r w:rsidRPr="5D3F73E1">
        <w:t>Energy</w:t>
      </w:r>
      <w:proofErr w:type="spellEnd"/>
      <w:r w:rsidRPr="5D3F73E1">
        <w:t xml:space="preserve"> Centrem v Českých Budějovicích</w:t>
      </w:r>
      <w:r w:rsidR="001517B1">
        <w:t>.</w:t>
      </w:r>
    </w:p>
    <w:p w14:paraId="5045E93E" w14:textId="14D6B5FC" w:rsidR="7624EB31" w:rsidRDefault="7624EB31" w:rsidP="00D577D9">
      <w:pPr>
        <w:pStyle w:val="Odstavecseseznamem"/>
        <w:numPr>
          <w:ilvl w:val="0"/>
          <w:numId w:val="95"/>
        </w:numPr>
      </w:pPr>
      <w:r w:rsidRPr="5D3F73E1">
        <w:t>Spolupráce s obecně prospěšnou společností: Planeta Země 3000</w:t>
      </w:r>
      <w:r w:rsidR="001517B1">
        <w:t>.</w:t>
      </w:r>
    </w:p>
    <w:p w14:paraId="06739C63" w14:textId="4BDB3B0E" w:rsidR="7624EB31" w:rsidRDefault="7624EB31" w:rsidP="00D577D9">
      <w:pPr>
        <w:pStyle w:val="Odstavecseseznamem"/>
        <w:numPr>
          <w:ilvl w:val="0"/>
          <w:numId w:val="95"/>
        </w:numPr>
      </w:pPr>
      <w:r w:rsidRPr="5D3F73E1">
        <w:t>Spolupráce s Asociací pro elektromobilitu v</w:t>
      </w:r>
      <w:r w:rsidR="001517B1">
        <w:t> </w:t>
      </w:r>
      <w:r w:rsidRPr="5D3F73E1">
        <w:t>ČR</w:t>
      </w:r>
      <w:r w:rsidR="001517B1">
        <w:t>.</w:t>
      </w:r>
    </w:p>
    <w:p w14:paraId="20090C6D" w14:textId="34757389" w:rsidR="00311774" w:rsidRDefault="00311774" w:rsidP="00D577D9">
      <w:pPr>
        <w:pStyle w:val="Odstavecseseznamem"/>
        <w:numPr>
          <w:ilvl w:val="0"/>
          <w:numId w:val="95"/>
        </w:numPr>
      </w:pPr>
      <w:r w:rsidRPr="5D3F73E1">
        <w:t>Zapojení do projektu Zelená škola</w:t>
      </w:r>
      <w:r w:rsidR="001517B1">
        <w:t>.</w:t>
      </w:r>
    </w:p>
    <w:p w14:paraId="13F205BA" w14:textId="18DE1461" w:rsidR="7624EB31" w:rsidRDefault="7624EB31" w:rsidP="00D577D9">
      <w:pPr>
        <w:pStyle w:val="Odstavecseseznamem"/>
        <w:numPr>
          <w:ilvl w:val="0"/>
          <w:numId w:val="95"/>
        </w:numPr>
      </w:pPr>
      <w:r w:rsidRPr="5D3F73E1">
        <w:t>Spolupráce s firmou REMA systém</w:t>
      </w:r>
      <w:r w:rsidR="001517B1">
        <w:t>.</w:t>
      </w:r>
    </w:p>
    <w:p w14:paraId="7492783F" w14:textId="1FFB728F" w:rsidR="7624EB31" w:rsidRDefault="7624EB31" w:rsidP="5D3F73E1">
      <w:pPr>
        <w:spacing w:after="0"/>
        <w:ind w:right="1134"/>
      </w:pPr>
      <w:r w:rsidRPr="5D3F73E1">
        <w:rPr>
          <w:rFonts w:eastAsia="Times New Roman"/>
          <w:b/>
          <w:bCs/>
          <w:i/>
          <w:iCs/>
        </w:rPr>
        <w:t xml:space="preserve"> </w:t>
      </w:r>
    </w:p>
    <w:p w14:paraId="57AEC93C" w14:textId="5BBECB31" w:rsidR="5D32FB59" w:rsidRDefault="5D32FB59" w:rsidP="5D3F73E1">
      <w:pPr>
        <w:spacing w:after="0"/>
        <w:ind w:right="1134"/>
      </w:pPr>
      <w:r w:rsidRPr="5D3F73E1">
        <w:rPr>
          <w:rFonts w:eastAsia="Times New Roman"/>
          <w:b/>
          <w:bCs/>
          <w:i/>
          <w:iCs/>
          <w:u w:val="single"/>
        </w:rPr>
        <w:t>VIII. Semináře a školení v rámci EVVO</w:t>
      </w:r>
    </w:p>
    <w:p w14:paraId="16AFA576" w14:textId="76C12D84" w:rsidR="5D32FB59" w:rsidRDefault="5D32FB59" w:rsidP="00D577D9">
      <w:pPr>
        <w:pStyle w:val="Odstavecseseznamem"/>
        <w:numPr>
          <w:ilvl w:val="0"/>
          <w:numId w:val="97"/>
        </w:numPr>
      </w:pPr>
      <w:r w:rsidRPr="5D3F73E1">
        <w:t>13. 10. proběhlo 14. setkání koordinátorů EVVO Jihočeského kraje, kterého se zúčastnila Mgr. Marie Blafková koordinátorka EVVO na škole.</w:t>
      </w:r>
    </w:p>
    <w:p w14:paraId="691877D4" w14:textId="725D0B82" w:rsidR="5D32FB59" w:rsidRDefault="5D32FB59" w:rsidP="00D577D9">
      <w:pPr>
        <w:pStyle w:val="Odstavecseseznamem"/>
        <w:numPr>
          <w:ilvl w:val="0"/>
          <w:numId w:val="97"/>
        </w:numPr>
      </w:pPr>
      <w:r w:rsidRPr="5D3F73E1">
        <w:t xml:space="preserve">9. 11. se zúčastnila koordinátorka EVVO na škole Mgr. Marie Blafková vzdělávacího semináře s názvem „Podzimní den EVVO pro pedagogy středních škol v Jihočeském kraji. Tento seminář pořádalo ekocentrum </w:t>
      </w:r>
      <w:proofErr w:type="spellStart"/>
      <w:r w:rsidRPr="5D3F73E1">
        <w:t>Cassiopeia</w:t>
      </w:r>
      <w:proofErr w:type="spellEnd"/>
      <w:r w:rsidRPr="5D3F73E1">
        <w:t>.</w:t>
      </w:r>
    </w:p>
    <w:p w14:paraId="4516147E" w14:textId="583D4C55" w:rsidR="5D32FB59" w:rsidRDefault="5D32FB59" w:rsidP="00D577D9">
      <w:pPr>
        <w:pStyle w:val="Odstavecseseznamem"/>
        <w:numPr>
          <w:ilvl w:val="0"/>
          <w:numId w:val="97"/>
        </w:numPr>
      </w:pPr>
      <w:r w:rsidRPr="5D3F73E1">
        <w:lastRenderedPageBreak/>
        <w:t xml:space="preserve">22. 3. absolvovala Mgr. Marie Blafková, koordinátorka EVVO na škole, vzdělávací seminář „Z pracovního deníku toulavého </w:t>
      </w:r>
      <w:proofErr w:type="spellStart"/>
      <w:r w:rsidRPr="5D3F73E1">
        <w:t>ekopsychologa</w:t>
      </w:r>
      <w:proofErr w:type="spellEnd"/>
      <w:r w:rsidRPr="5D3F73E1">
        <w:t>: tipy a novinky“ na Krajském úřadě v ČB.</w:t>
      </w:r>
    </w:p>
    <w:p w14:paraId="27B60DA9" w14:textId="18A852C0" w:rsidR="5D32FB59" w:rsidRDefault="5D32FB59" w:rsidP="00D577D9">
      <w:pPr>
        <w:pStyle w:val="Odstavecseseznamem"/>
        <w:numPr>
          <w:ilvl w:val="0"/>
          <w:numId w:val="97"/>
        </w:numPr>
      </w:pPr>
      <w:r w:rsidRPr="5D3F73E1">
        <w:t>9. 4. koordinátorka EVVO Mgr. Marie Blafková absolvovala seminář v ZOO Hluboká nad Vltavou na téma Biodiverzita a její management v zoologických zahradách.</w:t>
      </w:r>
    </w:p>
    <w:p w14:paraId="6053DFFE" w14:textId="4EC98075" w:rsidR="5D3F73E1" w:rsidRDefault="5D3F73E1" w:rsidP="000D3B42">
      <w:pPr>
        <w:spacing w:after="0"/>
        <w:jc w:val="left"/>
      </w:pPr>
    </w:p>
    <w:p w14:paraId="5680D650" w14:textId="77777777" w:rsidR="00DF53D7" w:rsidRPr="00946064" w:rsidRDefault="00DF53D7" w:rsidP="00915405">
      <w:pPr>
        <w:pStyle w:val="Nadpis1"/>
      </w:pPr>
      <w:bookmarkStart w:id="154" w:name="_Toc527456341"/>
      <w:bookmarkStart w:id="155" w:name="_Toc21476823"/>
      <w:bookmarkStart w:id="156" w:name="_Toc21477184"/>
      <w:bookmarkStart w:id="157" w:name="_Toc21478938"/>
      <w:bookmarkStart w:id="158" w:name="_Toc179162241"/>
      <w:bookmarkEnd w:id="131"/>
      <w:r w:rsidRPr="00946064">
        <w:lastRenderedPageBreak/>
        <w:t>Další vzdělávání pedagogů školy</w:t>
      </w:r>
      <w:bookmarkEnd w:id="154"/>
      <w:bookmarkEnd w:id="155"/>
      <w:bookmarkEnd w:id="156"/>
      <w:bookmarkEnd w:id="157"/>
      <w:bookmarkEnd w:id="158"/>
    </w:p>
    <w:p w14:paraId="27AA973A" w14:textId="4CEE6751" w:rsidR="00660549" w:rsidRPr="00DA660D" w:rsidRDefault="00660549" w:rsidP="00D577D9">
      <w:pPr>
        <w:numPr>
          <w:ilvl w:val="0"/>
          <w:numId w:val="98"/>
        </w:numPr>
      </w:pPr>
      <w:r w:rsidRPr="00DA660D">
        <w:t>Pedagogičtí pracovníci mají po dobu výkonu své pedagogické činnosti povinnost dalšího vzdělávání, kterým si obnovují, upevňují</w:t>
      </w:r>
      <w:r w:rsidR="00622005">
        <w:t xml:space="preserve"> a </w:t>
      </w:r>
      <w:r w:rsidRPr="00DA660D">
        <w:t>doplňují kvalifikaci.</w:t>
      </w:r>
    </w:p>
    <w:p w14:paraId="56784F94" w14:textId="77777777" w:rsidR="00660549" w:rsidRPr="00DA660D" w:rsidRDefault="00660549" w:rsidP="00D577D9">
      <w:pPr>
        <w:numPr>
          <w:ilvl w:val="0"/>
          <w:numId w:val="98"/>
        </w:numPr>
      </w:pPr>
      <w:r w:rsidRPr="00DA660D">
        <w:t>Pedagogičtí pracovníci se mohou účastnit dalšího vzdělávání, kterým si zvyšují kvalifikaci. Zvýšením kvalifikace se podle zvláštního právního předpisu rozumí též její získání nebo rozšíření.</w:t>
      </w:r>
    </w:p>
    <w:p w14:paraId="6091D3DB" w14:textId="1FF813C7" w:rsidR="00660549" w:rsidRPr="00DA660D" w:rsidRDefault="00660549" w:rsidP="00D577D9">
      <w:pPr>
        <w:numPr>
          <w:ilvl w:val="0"/>
          <w:numId w:val="98"/>
        </w:numPr>
      </w:pPr>
      <w:r w:rsidRPr="00DA660D">
        <w:t>Ředitel</w:t>
      </w:r>
      <w:r w:rsidR="00CF5DFC">
        <w:t>ka</w:t>
      </w:r>
      <w:r w:rsidRPr="00DA660D">
        <w:t xml:space="preserve"> školy organizuje další vzdělávání pedagogických pracovníků podle plánu dalšího vzdělávání, který stanoví po předchozím projednání</w:t>
      </w:r>
      <w:r w:rsidR="00622005">
        <w:t xml:space="preserve"> s </w:t>
      </w:r>
      <w:r w:rsidR="00F91E1B">
        <w:t>managementem školy</w:t>
      </w:r>
      <w:r w:rsidRPr="00DA660D">
        <w:t>. Při stanovení plánu dalšího vzdělávání je nutno přihlížet ke studijním zájmům pedagogického pracovníka, potřebám</w:t>
      </w:r>
      <w:r w:rsidR="00622005">
        <w:t xml:space="preserve"> a </w:t>
      </w:r>
      <w:r w:rsidRPr="00DA660D">
        <w:t>rozpočtu školy.</w:t>
      </w:r>
    </w:p>
    <w:p w14:paraId="55795266" w14:textId="77777777" w:rsidR="00660549" w:rsidRPr="00DA660D" w:rsidRDefault="00660549" w:rsidP="00D577D9">
      <w:pPr>
        <w:keepNext/>
        <w:numPr>
          <w:ilvl w:val="0"/>
          <w:numId w:val="98"/>
        </w:numPr>
      </w:pPr>
      <w:r w:rsidRPr="00DA660D">
        <w:t>Další vzdělávání pedagogických pracovníků se uskutečňuje</w:t>
      </w:r>
    </w:p>
    <w:p w14:paraId="2A5AE4BA" w14:textId="6B8BB878" w:rsidR="00660549" w:rsidRPr="00DA660D" w:rsidRDefault="00660549" w:rsidP="0065455E">
      <w:pPr>
        <w:numPr>
          <w:ilvl w:val="1"/>
          <w:numId w:val="25"/>
        </w:numPr>
        <w:ind w:left="1418"/>
      </w:pPr>
      <w:r w:rsidRPr="00DA660D">
        <w:t>na vysokých školách,</w:t>
      </w:r>
      <w:r w:rsidR="00622005">
        <w:t xml:space="preserve"> v </w:t>
      </w:r>
      <w:r w:rsidRPr="00DA660D">
        <w:t>zařízeních dalšího vzdělávání pedagogických pracovníků</w:t>
      </w:r>
      <w:r w:rsidR="00622005">
        <w:t xml:space="preserve"> a v </w:t>
      </w:r>
      <w:r w:rsidRPr="00DA660D">
        <w:t>jiných zařízeních (dále jen "vzdělávací instituce") na základě akreditace udělené ministerstvem,</w:t>
      </w:r>
    </w:p>
    <w:p w14:paraId="7C058CF5" w14:textId="77777777" w:rsidR="004D3710" w:rsidRPr="00DA660D" w:rsidRDefault="00660549" w:rsidP="0065455E">
      <w:pPr>
        <w:numPr>
          <w:ilvl w:val="1"/>
          <w:numId w:val="25"/>
        </w:numPr>
        <w:ind w:left="1418"/>
      </w:pPr>
      <w:r w:rsidRPr="00DA660D">
        <w:t>samostudiem.</w:t>
      </w:r>
    </w:p>
    <w:p w14:paraId="7BFD8797" w14:textId="6A0CBAF7" w:rsidR="00717A2B" w:rsidRPr="004A2AF0" w:rsidRDefault="00717A2B" w:rsidP="00F040DC">
      <w:pPr>
        <w:pStyle w:val="Nadpis2"/>
      </w:pPr>
      <w:bookmarkStart w:id="159" w:name="_Toc21476824"/>
      <w:bookmarkStart w:id="160" w:name="_Toc21477185"/>
      <w:bookmarkStart w:id="161" w:name="_Toc21478939"/>
      <w:bookmarkStart w:id="162" w:name="_Toc179162242"/>
      <w:r w:rsidRPr="004A2AF0">
        <w:t>Vzdělání pedagogů</w:t>
      </w:r>
      <w:r w:rsidR="00622005">
        <w:t xml:space="preserve"> v </w:t>
      </w:r>
      <w:r w:rsidRPr="004A2AF0">
        <w:t>odbornosti</w:t>
      </w:r>
      <w:bookmarkEnd w:id="159"/>
      <w:bookmarkEnd w:id="160"/>
      <w:bookmarkEnd w:id="161"/>
      <w:bookmarkEnd w:id="162"/>
    </w:p>
    <w:p w14:paraId="402AE2F9" w14:textId="2AEA1A1A" w:rsidR="004A2AF0" w:rsidRPr="004A2AF0" w:rsidRDefault="005303FE" w:rsidP="00717A2B">
      <w:pPr>
        <w:pStyle w:val="Zkladntext"/>
        <w:spacing w:after="0"/>
      </w:pPr>
      <w:r>
        <w:t>Školení zákona 250/2021;</w:t>
      </w:r>
    </w:p>
    <w:p w14:paraId="6A998103" w14:textId="68A5C285" w:rsidR="004F1EE0" w:rsidRDefault="00067F87" w:rsidP="00717A2B">
      <w:pPr>
        <w:pStyle w:val="Zkladntext"/>
        <w:spacing w:after="0"/>
      </w:pPr>
      <w:r>
        <w:t>Celostátní konference učitelů matematiky;</w:t>
      </w:r>
    </w:p>
    <w:p w14:paraId="5648D491" w14:textId="65F49FF0" w:rsidR="005303FE" w:rsidRDefault="005303FE" w:rsidP="00717A2B">
      <w:pPr>
        <w:pStyle w:val="Zkladntext"/>
        <w:spacing w:after="0"/>
      </w:pPr>
      <w:r>
        <w:t>Konference KB11;</w:t>
      </w:r>
    </w:p>
    <w:p w14:paraId="0642F42E" w14:textId="234EB682" w:rsidR="005303FE" w:rsidRDefault="005303FE" w:rsidP="00717A2B">
      <w:pPr>
        <w:pStyle w:val="Zkladntext"/>
        <w:spacing w:after="0"/>
      </w:pPr>
      <w:r>
        <w:t>Metody a postupy měření pro ověření funkčnosti a účinnosti FVE;</w:t>
      </w:r>
    </w:p>
    <w:p w14:paraId="5BFBCD02" w14:textId="6F22C0E3" w:rsidR="005303FE" w:rsidRDefault="005303FE" w:rsidP="00717A2B">
      <w:pPr>
        <w:pStyle w:val="Zkladntext"/>
        <w:spacing w:after="0"/>
      </w:pPr>
      <w:proofErr w:type="spellStart"/>
      <w:r>
        <w:t>Geogebra</w:t>
      </w:r>
      <w:proofErr w:type="spellEnd"/>
      <w:r>
        <w:t xml:space="preserve"> ve výuce;</w:t>
      </w:r>
    </w:p>
    <w:p w14:paraId="5E7DC88A" w14:textId="4E02EB64" w:rsidR="005303FE" w:rsidRDefault="005303FE" w:rsidP="00717A2B">
      <w:pPr>
        <w:pStyle w:val="Zkladntext"/>
        <w:spacing w:after="0"/>
      </w:pPr>
      <w:r>
        <w:t>Setkání koordinátorů EVVO;</w:t>
      </w:r>
    </w:p>
    <w:p w14:paraId="00459DCE" w14:textId="3FF8FCB1" w:rsidR="005303FE" w:rsidRDefault="005303FE" w:rsidP="00717A2B">
      <w:pPr>
        <w:pStyle w:val="Zkladntext"/>
        <w:spacing w:after="0"/>
      </w:pPr>
      <w:r>
        <w:t>Moderní přístupy ve výuce jazyků;</w:t>
      </w:r>
    </w:p>
    <w:p w14:paraId="0290DFCF" w14:textId="7225BA01" w:rsidR="00202C72" w:rsidRDefault="00202C72" w:rsidP="00717A2B">
      <w:pPr>
        <w:pStyle w:val="Zkladntext"/>
        <w:spacing w:after="0"/>
      </w:pPr>
      <w:r>
        <w:t>Návrh vnější a vnitřní ochrany před bleskem s FVE;</w:t>
      </w:r>
    </w:p>
    <w:p w14:paraId="5292663B" w14:textId="2C5DB63F" w:rsidR="005303FE" w:rsidRDefault="00202C72" w:rsidP="00717A2B">
      <w:pPr>
        <w:pStyle w:val="Zkladntext"/>
        <w:spacing w:after="0"/>
      </w:pPr>
      <w:r>
        <w:t>Seminář ECDL;</w:t>
      </w:r>
    </w:p>
    <w:p w14:paraId="69E14BA0" w14:textId="618FEFBF" w:rsidR="00067F87" w:rsidRDefault="000A60BF" w:rsidP="00717A2B">
      <w:pPr>
        <w:pStyle w:val="Zkladntext"/>
        <w:spacing w:after="0"/>
      </w:pPr>
      <w:r>
        <w:t>Seminář Matematická gramotnost;</w:t>
      </w:r>
    </w:p>
    <w:p w14:paraId="395C81F4" w14:textId="22255F70" w:rsidR="00202C72" w:rsidRDefault="00202C72" w:rsidP="00717A2B">
      <w:pPr>
        <w:pStyle w:val="Zkladntext"/>
        <w:spacing w:after="0"/>
      </w:pPr>
      <w:r>
        <w:t>Sociální prevence;</w:t>
      </w:r>
    </w:p>
    <w:p w14:paraId="1E2FCE79" w14:textId="53FCDAC0" w:rsidR="00202C72" w:rsidRDefault="00202C72" w:rsidP="00717A2B">
      <w:pPr>
        <w:pStyle w:val="Zkladntext"/>
        <w:spacing w:after="0"/>
      </w:pPr>
      <w:r>
        <w:t>Podzimní den EVVO;</w:t>
      </w:r>
    </w:p>
    <w:p w14:paraId="6DE1E22B" w14:textId="24B82B56" w:rsidR="00202C72" w:rsidRDefault="00202C72" w:rsidP="00717A2B">
      <w:pPr>
        <w:pStyle w:val="Zkladntext"/>
        <w:spacing w:after="0"/>
      </w:pPr>
      <w:r>
        <w:t>Užití počítačů ve výuce matematiky;</w:t>
      </w:r>
    </w:p>
    <w:p w14:paraId="26016C9D" w14:textId="41D10D97" w:rsidR="00202C72" w:rsidRDefault="00202C72" w:rsidP="00717A2B">
      <w:pPr>
        <w:pStyle w:val="Zkladntext"/>
        <w:spacing w:after="0"/>
      </w:pPr>
      <w:r>
        <w:t>Konference pro KOO ICT;</w:t>
      </w:r>
    </w:p>
    <w:p w14:paraId="73055845" w14:textId="4F6BD791" w:rsidR="00202C72" w:rsidRDefault="00202C72" w:rsidP="00717A2B">
      <w:pPr>
        <w:pStyle w:val="Zkladntext"/>
        <w:spacing w:after="0"/>
      </w:pPr>
      <w:r>
        <w:t>Reforma technického vzdělávání v kurikulárních dokumentech;</w:t>
      </w:r>
    </w:p>
    <w:p w14:paraId="7A45F5AD" w14:textId="7325781B" w:rsidR="00202C72" w:rsidRDefault="00202C72" w:rsidP="00717A2B">
      <w:pPr>
        <w:pStyle w:val="Zkladntext"/>
        <w:spacing w:after="0"/>
      </w:pPr>
      <w:r>
        <w:t>Jak vytvořit protokol o určení vnějších vlivů;</w:t>
      </w:r>
    </w:p>
    <w:p w14:paraId="12FB4DFA" w14:textId="06FB8606" w:rsidR="00202C72" w:rsidRDefault="00202C72" w:rsidP="00717A2B">
      <w:pPr>
        <w:pStyle w:val="Zkladntext"/>
        <w:spacing w:after="0"/>
      </w:pPr>
      <w:r>
        <w:t>Projektování v elektrotechnice;</w:t>
      </w:r>
    </w:p>
    <w:p w14:paraId="19C6DA42" w14:textId="08F689FA" w:rsidR="00202C72" w:rsidRDefault="00202C72" w:rsidP="00717A2B">
      <w:pPr>
        <w:pStyle w:val="Zkladntext"/>
        <w:spacing w:after="0"/>
      </w:pPr>
      <w:r>
        <w:t>ISO GPS tolerování rozměru, geometrie a tvaru, struktury povrchu;</w:t>
      </w:r>
    </w:p>
    <w:p w14:paraId="3482EE6B" w14:textId="28296B19" w:rsidR="00202C72" w:rsidRDefault="00202C72" w:rsidP="00717A2B">
      <w:pPr>
        <w:pStyle w:val="Zkladntext"/>
        <w:spacing w:after="0"/>
      </w:pPr>
      <w:proofErr w:type="spellStart"/>
      <w:r>
        <w:t>Učekon</w:t>
      </w:r>
      <w:proofErr w:type="spellEnd"/>
      <w:r>
        <w:t>;</w:t>
      </w:r>
    </w:p>
    <w:p w14:paraId="5590E9D5" w14:textId="22ABC49A" w:rsidR="00202C72" w:rsidRDefault="00202C72" w:rsidP="00717A2B">
      <w:pPr>
        <w:pStyle w:val="Zkladntext"/>
        <w:spacing w:after="0"/>
      </w:pPr>
      <w:r>
        <w:t>Kybernetická bezpečnost;</w:t>
      </w:r>
    </w:p>
    <w:p w14:paraId="1055F4F0" w14:textId="74E8D9FD" w:rsidR="00202C72" w:rsidRDefault="00202C72" w:rsidP="00717A2B">
      <w:pPr>
        <w:pStyle w:val="Zkladntext"/>
        <w:spacing w:after="0"/>
      </w:pPr>
      <w:r>
        <w:t>Trenér paměti;</w:t>
      </w:r>
    </w:p>
    <w:p w14:paraId="22095340" w14:textId="0199F20D" w:rsidR="00202C72" w:rsidRDefault="00202C72" w:rsidP="00717A2B">
      <w:pPr>
        <w:pStyle w:val="Zkladntext"/>
        <w:spacing w:after="0"/>
      </w:pPr>
      <w:r>
        <w:t>Od učitelství k operátorovi na jaderné elektrárně;</w:t>
      </w:r>
    </w:p>
    <w:p w14:paraId="110A236E" w14:textId="3828D8E3" w:rsidR="00202C72" w:rsidRDefault="00202C72" w:rsidP="00717A2B">
      <w:pPr>
        <w:pStyle w:val="Zkladntext"/>
        <w:spacing w:after="0"/>
      </w:pPr>
      <w:r>
        <w:t>Dva dny s didaktikou matematiky;</w:t>
      </w:r>
    </w:p>
    <w:p w14:paraId="572F84EC" w14:textId="48AF033F" w:rsidR="00202C72" w:rsidRDefault="00202C72" w:rsidP="00717A2B">
      <w:pPr>
        <w:pStyle w:val="Zkladntext"/>
        <w:spacing w:after="0"/>
      </w:pPr>
      <w:r>
        <w:lastRenderedPageBreak/>
        <w:t xml:space="preserve">Využití </w:t>
      </w:r>
      <w:proofErr w:type="spellStart"/>
      <w:r>
        <w:t>Loxone</w:t>
      </w:r>
      <w:proofErr w:type="spellEnd"/>
      <w:r>
        <w:t>;</w:t>
      </w:r>
    </w:p>
    <w:p w14:paraId="4750920D" w14:textId="2889CD20" w:rsidR="00202C72" w:rsidRDefault="00202C72" w:rsidP="00717A2B">
      <w:pPr>
        <w:pStyle w:val="Zkladntext"/>
        <w:spacing w:after="0"/>
      </w:pPr>
      <w:r>
        <w:t xml:space="preserve">Z deníku </w:t>
      </w:r>
      <w:proofErr w:type="spellStart"/>
      <w:r>
        <w:t>ekopsychologa</w:t>
      </w:r>
      <w:proofErr w:type="spellEnd"/>
      <w:r>
        <w:t>;</w:t>
      </w:r>
    </w:p>
    <w:p w14:paraId="11F553E4" w14:textId="76259F27" w:rsidR="00202C72" w:rsidRDefault="00202C72" w:rsidP="00717A2B">
      <w:pPr>
        <w:pStyle w:val="Zkladntext"/>
        <w:spacing w:after="0"/>
      </w:pPr>
      <w:r>
        <w:t>Inovace ve výuce 2024;</w:t>
      </w:r>
    </w:p>
    <w:p w14:paraId="663B70EA" w14:textId="43D363D5" w:rsidR="00202C72" w:rsidRDefault="00202C72" w:rsidP="00717A2B">
      <w:pPr>
        <w:pStyle w:val="Zkladntext"/>
        <w:spacing w:after="0"/>
      </w:pPr>
      <w:r>
        <w:t>Policie ve škole;</w:t>
      </w:r>
    </w:p>
    <w:p w14:paraId="4B593C87" w14:textId="78DACFF9" w:rsidR="00202C72" w:rsidRDefault="00202C72" w:rsidP="00717A2B">
      <w:pPr>
        <w:pStyle w:val="Zkladntext"/>
        <w:spacing w:after="0"/>
      </w:pPr>
      <w:r>
        <w:t xml:space="preserve">Seminář </w:t>
      </w:r>
      <w:proofErr w:type="spellStart"/>
      <w:r>
        <w:t>Dormet</w:t>
      </w:r>
      <w:proofErr w:type="spellEnd"/>
      <w:r>
        <w:t xml:space="preserve"> </w:t>
      </w:r>
      <w:proofErr w:type="spellStart"/>
      <w:r>
        <w:t>Pramet</w:t>
      </w:r>
      <w:proofErr w:type="spellEnd"/>
      <w:r>
        <w:t>;</w:t>
      </w:r>
    </w:p>
    <w:p w14:paraId="50D0800A" w14:textId="6A34A19D" w:rsidR="00202C72" w:rsidRDefault="00202C72" w:rsidP="00717A2B">
      <w:pPr>
        <w:pStyle w:val="Zkladntext"/>
        <w:spacing w:after="0"/>
      </w:pPr>
      <w:r>
        <w:t>Podíl ZOO při EVVO;</w:t>
      </w:r>
    </w:p>
    <w:p w14:paraId="3FAB944F" w14:textId="6AADC726" w:rsidR="00202C72" w:rsidRDefault="00202C72" w:rsidP="00717A2B">
      <w:pPr>
        <w:pStyle w:val="Zkladntext"/>
        <w:spacing w:after="0"/>
      </w:pPr>
      <w:r>
        <w:t>Umělá inteligence a její využití;</w:t>
      </w:r>
    </w:p>
    <w:p w14:paraId="44464425" w14:textId="1A41D5A4" w:rsidR="00202C72" w:rsidRDefault="00202C72" w:rsidP="00717A2B">
      <w:pPr>
        <w:pStyle w:val="Zkladntext"/>
        <w:spacing w:after="0"/>
      </w:pPr>
      <w:r>
        <w:t>Přijímací zkoušky – změny pro SŠ;</w:t>
      </w:r>
    </w:p>
    <w:p w14:paraId="39D77E7E" w14:textId="3F56A442" w:rsidR="00202C72" w:rsidRDefault="00202C72" w:rsidP="00717A2B">
      <w:pPr>
        <w:pStyle w:val="Zkladntext"/>
        <w:spacing w:after="0"/>
      </w:pPr>
      <w:r>
        <w:t>Krajská konference prevence kriminality;</w:t>
      </w:r>
    </w:p>
    <w:p w14:paraId="60FF0BF1" w14:textId="6BA2BC6B" w:rsidR="00202C72" w:rsidRDefault="00202C72" w:rsidP="00717A2B">
      <w:pPr>
        <w:pStyle w:val="Zkladntext"/>
        <w:spacing w:after="0"/>
      </w:pPr>
      <w:r>
        <w:t>Obtížná situace a konflikty na školách;</w:t>
      </w:r>
    </w:p>
    <w:p w14:paraId="2AFA3FE6" w14:textId="12F69D40" w:rsidR="00202C72" w:rsidRDefault="00202C72" w:rsidP="00717A2B">
      <w:pPr>
        <w:pStyle w:val="Zkladntext"/>
        <w:spacing w:after="0"/>
      </w:pPr>
      <w:r>
        <w:t>Školení ČSN 331600;</w:t>
      </w:r>
    </w:p>
    <w:p w14:paraId="5C5FDA5E" w14:textId="0DBB7E65" w:rsidR="00202C72" w:rsidRDefault="0088713B" w:rsidP="00717A2B">
      <w:pPr>
        <w:pStyle w:val="Zkladntext"/>
        <w:spacing w:after="0"/>
      </w:pPr>
      <w:proofErr w:type="spellStart"/>
      <w:r>
        <w:t>TEENovation</w:t>
      </w:r>
      <w:proofErr w:type="spellEnd"/>
      <w:r>
        <w:t xml:space="preserve"> </w:t>
      </w:r>
      <w:proofErr w:type="spellStart"/>
      <w:r>
        <w:t>English</w:t>
      </w:r>
      <w:proofErr w:type="spellEnd"/>
      <w:r>
        <w:t xml:space="preserve"> – angličtina pro teenagery;</w:t>
      </w:r>
    </w:p>
    <w:p w14:paraId="4C9D2A61" w14:textId="37F60EBA" w:rsidR="0088713B" w:rsidRDefault="0088713B" w:rsidP="00717A2B">
      <w:pPr>
        <w:pStyle w:val="Zkladntext"/>
        <w:spacing w:after="0"/>
      </w:pPr>
      <w:r>
        <w:t xml:space="preserve">Technologické dny </w:t>
      </w:r>
      <w:proofErr w:type="spellStart"/>
      <w:r>
        <w:t>Mozak</w:t>
      </w:r>
      <w:proofErr w:type="spellEnd"/>
      <w:r>
        <w:t xml:space="preserve"> 2024;</w:t>
      </w:r>
    </w:p>
    <w:p w14:paraId="0D77B13F" w14:textId="3EAA767D" w:rsidR="0088713B" w:rsidRDefault="0088713B" w:rsidP="00717A2B">
      <w:pPr>
        <w:pStyle w:val="Zkladntext"/>
        <w:spacing w:after="0"/>
      </w:pPr>
      <w:r>
        <w:t>Ochrana měkkých cílů;</w:t>
      </w:r>
    </w:p>
    <w:p w14:paraId="3A26EC81" w14:textId="5E36A21B" w:rsidR="0088713B" w:rsidRDefault="0088713B" w:rsidP="00717A2B">
      <w:pPr>
        <w:pStyle w:val="Zkladntext"/>
        <w:spacing w:after="0"/>
      </w:pPr>
      <w:r>
        <w:t>Práce s programem Pohoda;</w:t>
      </w:r>
    </w:p>
    <w:p w14:paraId="22668B35" w14:textId="0230521D" w:rsidR="0088713B" w:rsidRDefault="0088713B" w:rsidP="00717A2B">
      <w:pPr>
        <w:pStyle w:val="Zkladntext"/>
        <w:spacing w:after="0"/>
      </w:pPr>
      <w:r>
        <w:t>Kybernetická bezpečnost a prevence;</w:t>
      </w:r>
    </w:p>
    <w:p w14:paraId="0C6C8CA7" w14:textId="3C420872" w:rsidR="0088713B" w:rsidRDefault="0088713B" w:rsidP="00717A2B">
      <w:pPr>
        <w:pStyle w:val="Zkladntext"/>
        <w:spacing w:after="0"/>
      </w:pPr>
      <w:r>
        <w:t>Projektování v elektrotechnice 2024;</w:t>
      </w:r>
    </w:p>
    <w:p w14:paraId="6F97FA1E" w14:textId="3CE051DB" w:rsidR="0088713B" w:rsidRDefault="0088713B" w:rsidP="00717A2B">
      <w:pPr>
        <w:pStyle w:val="Zkladntext"/>
        <w:spacing w:after="0"/>
      </w:pPr>
      <w:r>
        <w:t>Inovativní metody výuky za ZŠ a SŠ.</w:t>
      </w:r>
    </w:p>
    <w:p w14:paraId="3154B570" w14:textId="77777777" w:rsidR="00717A2B" w:rsidRPr="00EB01FB" w:rsidRDefault="00717A2B" w:rsidP="00D577D9">
      <w:pPr>
        <w:pStyle w:val="Nadpis2"/>
      </w:pPr>
      <w:bookmarkStart w:id="163" w:name="_Toc21476825"/>
      <w:bookmarkStart w:id="164" w:name="_Toc21477186"/>
      <w:bookmarkStart w:id="165" w:name="_Toc21478940"/>
      <w:bookmarkStart w:id="166" w:name="_Toc179162243"/>
      <w:r w:rsidRPr="00EB01FB">
        <w:t xml:space="preserve">Vzdělávání </w:t>
      </w:r>
      <w:r w:rsidRPr="00D577D9">
        <w:t>nepedagogických</w:t>
      </w:r>
      <w:r w:rsidRPr="00EB01FB">
        <w:t xml:space="preserve"> pracovníků</w:t>
      </w:r>
      <w:bookmarkEnd w:id="163"/>
      <w:bookmarkEnd w:id="164"/>
      <w:bookmarkEnd w:id="165"/>
      <w:bookmarkEnd w:id="166"/>
    </w:p>
    <w:p w14:paraId="24B1884F" w14:textId="7C9EAB77" w:rsidR="003F3484" w:rsidRDefault="003F3484" w:rsidP="0060417E">
      <w:pPr>
        <w:pStyle w:val="Zkladntext"/>
        <w:contextualSpacing/>
      </w:pPr>
      <w:r>
        <w:t>Účetnictví příspěvkových organizací</w:t>
      </w:r>
      <w:r w:rsidR="00551423">
        <w:t>;</w:t>
      </w:r>
    </w:p>
    <w:p w14:paraId="62B3A9D4" w14:textId="16D198E3" w:rsidR="00551423" w:rsidRDefault="00FD49CE" w:rsidP="0060417E">
      <w:pPr>
        <w:pStyle w:val="Zkladntext"/>
        <w:contextualSpacing/>
      </w:pPr>
      <w:r>
        <w:t>Směrnice NIS2</w:t>
      </w:r>
      <w:r w:rsidR="00551423">
        <w:t>;</w:t>
      </w:r>
    </w:p>
    <w:p w14:paraId="19C1610E" w14:textId="1883E73B" w:rsidR="00717A2B" w:rsidRPr="00EB01FB" w:rsidRDefault="00954CEC" w:rsidP="0060417E">
      <w:pPr>
        <w:pStyle w:val="Zkladntext"/>
        <w:contextualSpacing/>
      </w:pPr>
      <w:r>
        <w:t>Zákoník práce;</w:t>
      </w:r>
    </w:p>
    <w:p w14:paraId="22981A65" w14:textId="01D6F5F5" w:rsidR="00486BD5" w:rsidRDefault="00EB01FB" w:rsidP="0060417E">
      <w:pPr>
        <w:pStyle w:val="Zkladntext"/>
        <w:contextualSpacing/>
      </w:pPr>
      <w:r w:rsidRPr="00EB01FB">
        <w:t>Účetní uzávěrka</w:t>
      </w:r>
      <w:r>
        <w:t>;</w:t>
      </w:r>
    </w:p>
    <w:p w14:paraId="7C31FA10" w14:textId="3AD3D3D6" w:rsidR="00954CEC" w:rsidRDefault="00954CEC" w:rsidP="0060417E">
      <w:pPr>
        <w:pStyle w:val="Zkladntext"/>
        <w:contextualSpacing/>
      </w:pPr>
      <w:r>
        <w:t>DPH;</w:t>
      </w:r>
    </w:p>
    <w:p w14:paraId="06BA8D29" w14:textId="5469E5E6" w:rsidR="00FD49CE" w:rsidRDefault="00243798" w:rsidP="0060417E">
      <w:pPr>
        <w:pStyle w:val="Zkladntext"/>
        <w:contextualSpacing/>
      </w:pPr>
      <w:r>
        <w:t>Inventarizace</w:t>
      </w:r>
      <w:r w:rsidR="006F35FF">
        <w:t xml:space="preserve"> m</w:t>
      </w:r>
      <w:r w:rsidR="00FD49CE">
        <w:t>ajetk</w:t>
      </w:r>
      <w:r w:rsidR="006F35FF">
        <w:t>u</w:t>
      </w:r>
      <w:r w:rsidR="00FD49CE">
        <w:t>;</w:t>
      </w:r>
    </w:p>
    <w:p w14:paraId="627E7936" w14:textId="54CA53E0" w:rsidR="00EB01FB" w:rsidRPr="00EB01FB" w:rsidRDefault="00FD49CE" w:rsidP="0060417E">
      <w:pPr>
        <w:pStyle w:val="Zkladntext"/>
        <w:contextualSpacing/>
      </w:pPr>
      <w:r>
        <w:t>Kabeláž z pohledu kyberbezpečnosti</w:t>
      </w:r>
      <w:r w:rsidR="00EB01FB">
        <w:t>;</w:t>
      </w:r>
    </w:p>
    <w:p w14:paraId="7D5DE5F0" w14:textId="36E84979" w:rsidR="00EB01FB" w:rsidRDefault="00EB01FB" w:rsidP="0060417E">
      <w:pPr>
        <w:pStyle w:val="Zkladntext"/>
        <w:contextualSpacing/>
      </w:pPr>
      <w:r w:rsidRPr="00EB01FB">
        <w:t>Školení řidičů</w:t>
      </w:r>
      <w:r>
        <w:t>;</w:t>
      </w:r>
    </w:p>
    <w:p w14:paraId="548A5144" w14:textId="7C8AD2EA" w:rsidR="006B491C" w:rsidRDefault="006B491C" w:rsidP="0060417E">
      <w:pPr>
        <w:pStyle w:val="Zkladntext"/>
        <w:contextualSpacing/>
      </w:pPr>
      <w:r>
        <w:t>Nemocenské pojištění a pojištění soc. zabezpečení;</w:t>
      </w:r>
    </w:p>
    <w:p w14:paraId="64471B15" w14:textId="7D79EB13" w:rsidR="00B366D6" w:rsidRDefault="00B366D6" w:rsidP="0060417E">
      <w:pPr>
        <w:pStyle w:val="Zkladntext"/>
        <w:contextualSpacing/>
      </w:pPr>
      <w:r>
        <w:t>FKSP;</w:t>
      </w:r>
    </w:p>
    <w:p w14:paraId="281E6017" w14:textId="47683209" w:rsidR="00B366D6" w:rsidRPr="00EB01FB" w:rsidRDefault="00B366D6" w:rsidP="0060417E">
      <w:pPr>
        <w:pStyle w:val="Zkladntext"/>
        <w:contextualSpacing/>
      </w:pPr>
      <w:r>
        <w:t>Peněžní fondy;</w:t>
      </w:r>
    </w:p>
    <w:p w14:paraId="4CE524AD" w14:textId="29F737C0" w:rsidR="00983C95" w:rsidRDefault="00FD49CE" w:rsidP="000B4A74">
      <w:pPr>
        <w:pStyle w:val="Zkladntext"/>
        <w:spacing w:line="240" w:lineRule="auto"/>
        <w:contextualSpacing/>
        <w:rPr>
          <w:rFonts w:eastAsiaTheme="minorHAnsi"/>
          <w:kern w:val="0"/>
        </w:rPr>
      </w:pPr>
      <w:r>
        <w:rPr>
          <w:rStyle w:val="Siln"/>
          <w:b w:val="0"/>
          <w:bCs w:val="0"/>
          <w:color w:val="000000"/>
        </w:rPr>
        <w:t>Penetrační testy</w:t>
      </w:r>
      <w:r w:rsidR="00983C95">
        <w:rPr>
          <w:rStyle w:val="Siln"/>
          <w:b w:val="0"/>
          <w:bCs w:val="0"/>
          <w:color w:val="000000"/>
        </w:rPr>
        <w:t>;</w:t>
      </w:r>
    </w:p>
    <w:p w14:paraId="0DBCE81A" w14:textId="5B7F6881" w:rsidR="00983C95" w:rsidRDefault="00FD49CE" w:rsidP="000B4A74">
      <w:pPr>
        <w:pStyle w:val="Zkladntext"/>
        <w:spacing w:line="240" w:lineRule="auto"/>
        <w:contextualSpacing/>
      </w:pPr>
      <w:r>
        <w:t>Není kabel jako kabel</w:t>
      </w:r>
      <w:r w:rsidR="00983C95">
        <w:t>;</w:t>
      </w:r>
    </w:p>
    <w:p w14:paraId="2320EC76" w14:textId="49B2567A" w:rsidR="00983C95" w:rsidRDefault="00FD49CE" w:rsidP="000B4A74">
      <w:pPr>
        <w:pStyle w:val="Zkladntext"/>
        <w:spacing w:line="240" w:lineRule="auto"/>
        <w:contextualSpacing/>
      </w:pPr>
      <w:r>
        <w:t>Co musí každá firma udělat, aby byla digitální</w:t>
      </w:r>
      <w:r w:rsidR="00983C95">
        <w:t>;</w:t>
      </w:r>
    </w:p>
    <w:p w14:paraId="411C3B7E" w14:textId="25F28D06" w:rsidR="00983C95" w:rsidRDefault="00FD49CE" w:rsidP="000B4A74">
      <w:pPr>
        <w:pStyle w:val="Zkladntext"/>
        <w:contextualSpacing/>
      </w:pPr>
      <w:r>
        <w:t>Elektronická spisová služba.</w:t>
      </w:r>
    </w:p>
    <w:p w14:paraId="38EC7258" w14:textId="5C2D8773" w:rsidR="00983C95" w:rsidRDefault="00983C95" w:rsidP="000B4A74">
      <w:pPr>
        <w:pStyle w:val="Zkladntext"/>
        <w:spacing w:line="240" w:lineRule="auto"/>
        <w:contextualSpacing/>
      </w:pPr>
    </w:p>
    <w:p w14:paraId="61EB7ED2" w14:textId="77777777" w:rsidR="00983C95" w:rsidRDefault="00983C95" w:rsidP="00983C95">
      <w:pPr>
        <w:spacing w:line="360" w:lineRule="auto"/>
        <w:contextualSpacing/>
      </w:pPr>
    </w:p>
    <w:p w14:paraId="5C9A0548" w14:textId="1E996ADC" w:rsidR="00DF53D7" w:rsidRPr="0047356B" w:rsidRDefault="00DF53D7" w:rsidP="00915405">
      <w:pPr>
        <w:pStyle w:val="Nadpis1"/>
      </w:pPr>
      <w:bookmarkStart w:id="167" w:name="_Toc527456343"/>
      <w:bookmarkStart w:id="168" w:name="_Toc21476826"/>
      <w:bookmarkStart w:id="169" w:name="_Toc21477187"/>
      <w:bookmarkStart w:id="170" w:name="_Toc21478941"/>
      <w:bookmarkStart w:id="171" w:name="_Toc179162244"/>
      <w:r w:rsidRPr="0047356B">
        <w:lastRenderedPageBreak/>
        <w:t>Aktivity</w:t>
      </w:r>
      <w:r w:rsidR="00622005" w:rsidRPr="0047356B">
        <w:t xml:space="preserve"> a </w:t>
      </w:r>
      <w:r w:rsidRPr="0047356B">
        <w:t>prezentace školy na veřejnosti</w:t>
      </w:r>
      <w:bookmarkEnd w:id="167"/>
      <w:bookmarkEnd w:id="168"/>
      <w:bookmarkEnd w:id="169"/>
      <w:bookmarkEnd w:id="170"/>
      <w:bookmarkEnd w:id="171"/>
    </w:p>
    <w:p w14:paraId="1BC97ED0" w14:textId="1D8632E8" w:rsidR="00040D79" w:rsidRPr="00BB27C8" w:rsidRDefault="00DF53D7" w:rsidP="00D577D9">
      <w:r w:rsidRPr="00BB27C8">
        <w:t xml:space="preserve">Prezentaci školy na veřejnosti je věnována již dlouhodobě vedením školy velká pozornost. Výsledky </w:t>
      </w:r>
      <w:r w:rsidRPr="00BB27C8">
        <w:rPr>
          <w:rFonts w:cs="Times"/>
          <w:bCs/>
          <w:color w:val="000000"/>
        </w:rPr>
        <w:t>dobré</w:t>
      </w:r>
      <w:r w:rsidRPr="00BB27C8">
        <w:t xml:space="preserve"> prezentace se pak odrážejí ve všech činnostech školy</w:t>
      </w:r>
      <w:r w:rsidR="00622005">
        <w:t xml:space="preserve"> a </w:t>
      </w:r>
      <w:r w:rsidRPr="00BB27C8">
        <w:t>pomáhají potvrzovat obecně dobré veřejné mínění o vysoké odbornosti</w:t>
      </w:r>
      <w:r w:rsidR="00622005">
        <w:t xml:space="preserve"> a </w:t>
      </w:r>
      <w:r w:rsidRPr="00BB27C8">
        <w:t>úrovni školy.</w:t>
      </w:r>
    </w:p>
    <w:p w14:paraId="1C12BB5F" w14:textId="0F4301C7" w:rsidR="00DF53D7" w:rsidRPr="00BB27C8" w:rsidRDefault="00410A3C" w:rsidP="00F040DC">
      <w:pPr>
        <w:pStyle w:val="Nadpis2"/>
      </w:pPr>
      <w:bookmarkStart w:id="172" w:name="_Toc527456344"/>
      <w:bookmarkStart w:id="173" w:name="_Toc21476827"/>
      <w:bookmarkStart w:id="174" w:name="_Toc21477188"/>
      <w:bookmarkStart w:id="175" w:name="_Toc21478942"/>
      <w:bookmarkStart w:id="176" w:name="_Toc179162245"/>
      <w:r w:rsidRPr="00BB27C8">
        <w:t>A</w:t>
      </w:r>
      <w:r w:rsidR="00DF53D7" w:rsidRPr="00BB27C8">
        <w:t>ktivity</w:t>
      </w:r>
      <w:r w:rsidR="00622005">
        <w:t xml:space="preserve"> v </w:t>
      </w:r>
      <w:r w:rsidR="00DF53D7" w:rsidRPr="00BB27C8">
        <w:t>oblasti prezentace</w:t>
      </w:r>
      <w:r w:rsidR="00622005">
        <w:t xml:space="preserve"> a </w:t>
      </w:r>
      <w:r w:rsidR="00DF53D7" w:rsidRPr="00BB27C8">
        <w:t>propagace</w:t>
      </w:r>
      <w:bookmarkEnd w:id="172"/>
      <w:bookmarkEnd w:id="173"/>
      <w:bookmarkEnd w:id="174"/>
      <w:bookmarkEnd w:id="175"/>
      <w:bookmarkEnd w:id="176"/>
    </w:p>
    <w:p w14:paraId="15AADBC5" w14:textId="671F9096" w:rsidR="006E2087" w:rsidRPr="00BB27C8" w:rsidRDefault="006E2087" w:rsidP="00D577D9">
      <w:pPr>
        <w:rPr>
          <w:kern w:val="0"/>
        </w:rPr>
      </w:pPr>
      <w:r w:rsidRPr="00BB27C8">
        <w:t>Mediální prezentace školy byla zajištěna novinovými články</w:t>
      </w:r>
      <w:r w:rsidR="00D53CE0" w:rsidRPr="00BB27C8">
        <w:t>,</w:t>
      </w:r>
      <w:r w:rsidRPr="00BB27C8">
        <w:t xml:space="preserve"> </w:t>
      </w:r>
      <w:r w:rsidR="00D53CE0" w:rsidRPr="00BB27C8">
        <w:t>rádiovými spoty</w:t>
      </w:r>
      <w:r w:rsidR="00622005">
        <w:t xml:space="preserve"> a </w:t>
      </w:r>
      <w:r w:rsidRPr="00BB27C8">
        <w:t>na</w:t>
      </w:r>
      <w:r w:rsidR="003443FC" w:rsidRPr="00BB27C8">
        <w:t> </w:t>
      </w:r>
      <w:r w:rsidRPr="00BB27C8">
        <w:t>sociálních sítích. Všechny mediální zprávy byly pozitivního charakteru,</w:t>
      </w:r>
      <w:r w:rsidR="00622005">
        <w:t xml:space="preserve"> v </w:t>
      </w:r>
      <w:r w:rsidRPr="00BB27C8">
        <w:t>médiích se</w:t>
      </w:r>
      <w:r w:rsidR="003443FC" w:rsidRPr="00BB27C8">
        <w:t> </w:t>
      </w:r>
      <w:r w:rsidRPr="00BB27C8">
        <w:t>neobjevila žádná negativní informace.</w:t>
      </w:r>
    </w:p>
    <w:p w14:paraId="56BDC724" w14:textId="6B67F813" w:rsidR="00DF53D7" w:rsidRPr="00164389" w:rsidRDefault="00DF53D7" w:rsidP="000F7D19">
      <w:pPr>
        <w:spacing w:after="0"/>
        <w:rPr>
          <w:b/>
          <w:bCs/>
        </w:rPr>
      </w:pPr>
      <w:bookmarkStart w:id="177" w:name="_Toc464819245"/>
      <w:bookmarkStart w:id="178" w:name="_Toc527456345"/>
      <w:r w:rsidRPr="00164389">
        <w:rPr>
          <w:b/>
          <w:bCs/>
        </w:rPr>
        <w:t>Prezentace</w:t>
      </w:r>
      <w:r w:rsidR="00622005">
        <w:rPr>
          <w:b/>
          <w:bCs/>
        </w:rPr>
        <w:t xml:space="preserve"> v </w:t>
      </w:r>
      <w:r w:rsidRPr="00164389">
        <w:rPr>
          <w:b/>
          <w:bCs/>
        </w:rPr>
        <w:t>tisku</w:t>
      </w:r>
      <w:bookmarkEnd w:id="177"/>
      <w:bookmarkEnd w:id="178"/>
    </w:p>
    <w:p w14:paraId="51DFA8BA" w14:textId="7250FB9A" w:rsidR="0066547E" w:rsidRDefault="0066547E" w:rsidP="00E92AA7">
      <w:pPr>
        <w:pStyle w:val="Odstavecseseznamem"/>
      </w:pPr>
    </w:p>
    <w:p w14:paraId="162C5338" w14:textId="00E0DDA7" w:rsidR="00DF6FA7" w:rsidRDefault="00DF6FA7" w:rsidP="0065455E">
      <w:pPr>
        <w:pStyle w:val="Odstavecseseznamem"/>
        <w:numPr>
          <w:ilvl w:val="0"/>
          <w:numId w:val="29"/>
        </w:numPr>
      </w:pPr>
      <w:r>
        <w:t>Listopad 202</w:t>
      </w:r>
      <w:r w:rsidR="00163094">
        <w:t>3</w:t>
      </w:r>
      <w:r>
        <w:t xml:space="preserve"> Novinky ze Sezimova Ústí;</w:t>
      </w:r>
    </w:p>
    <w:p w14:paraId="53D3718F" w14:textId="2457B75F" w:rsidR="0035099E" w:rsidRDefault="00163094" w:rsidP="0065455E">
      <w:pPr>
        <w:pStyle w:val="Odstavecseseznamem"/>
        <w:numPr>
          <w:ilvl w:val="0"/>
          <w:numId w:val="29"/>
        </w:numPr>
      </w:pPr>
      <w:r>
        <w:t>Listopad</w:t>
      </w:r>
      <w:r w:rsidR="0035099E">
        <w:t xml:space="preserve"> 202</w:t>
      </w:r>
      <w:r>
        <w:t>3</w:t>
      </w:r>
      <w:r w:rsidR="0035099E">
        <w:t xml:space="preserve"> </w:t>
      </w:r>
      <w:r>
        <w:t>Radnice Sedlčany</w:t>
      </w:r>
      <w:r w:rsidR="0035099E">
        <w:t>;</w:t>
      </w:r>
    </w:p>
    <w:p w14:paraId="1A5ADB8A" w14:textId="68A5D7F3" w:rsidR="00E92AA7" w:rsidRDefault="00E92AA7" w:rsidP="0065455E">
      <w:pPr>
        <w:pStyle w:val="Odstavecseseznamem"/>
        <w:numPr>
          <w:ilvl w:val="0"/>
          <w:numId w:val="29"/>
        </w:numPr>
      </w:pPr>
      <w:r>
        <w:t>Listopad 2023 Budějická Drbna;</w:t>
      </w:r>
    </w:p>
    <w:p w14:paraId="4A747ACB" w14:textId="4F46F9FD" w:rsidR="00163094" w:rsidRDefault="00163094" w:rsidP="0065455E">
      <w:pPr>
        <w:pStyle w:val="Odstavecseseznamem"/>
        <w:numPr>
          <w:ilvl w:val="0"/>
          <w:numId w:val="29"/>
        </w:numPr>
      </w:pPr>
      <w:r>
        <w:t xml:space="preserve">Listopad 2023 </w:t>
      </w:r>
      <w:r w:rsidR="00E92AA7">
        <w:t>ZIP Písek;</w:t>
      </w:r>
      <w:r>
        <w:t xml:space="preserve"> </w:t>
      </w:r>
    </w:p>
    <w:p w14:paraId="6223444A" w14:textId="761BC0FF" w:rsidR="00E92AA7" w:rsidRDefault="00E92AA7" w:rsidP="0065455E">
      <w:pPr>
        <w:pStyle w:val="Odstavecseseznamem"/>
        <w:numPr>
          <w:ilvl w:val="0"/>
          <w:numId w:val="29"/>
        </w:numPr>
      </w:pPr>
      <w:r>
        <w:t>Listopad 2023 Novinky ze Sezimova Ústí;</w:t>
      </w:r>
    </w:p>
    <w:p w14:paraId="0E6112EC" w14:textId="6E2E2082" w:rsidR="00E92AA7" w:rsidRDefault="00E92AA7" w:rsidP="0065455E">
      <w:pPr>
        <w:pStyle w:val="Odstavecseseznamem"/>
        <w:numPr>
          <w:ilvl w:val="0"/>
          <w:numId w:val="29"/>
        </w:numPr>
      </w:pPr>
      <w:r>
        <w:t>Listopad 2023 ZIP Tábor;</w:t>
      </w:r>
    </w:p>
    <w:p w14:paraId="35205E05" w14:textId="2A105F04" w:rsidR="00E92AA7" w:rsidRDefault="00E92AA7" w:rsidP="0065455E">
      <w:pPr>
        <w:pStyle w:val="Odstavecseseznamem"/>
        <w:numPr>
          <w:ilvl w:val="0"/>
          <w:numId w:val="29"/>
        </w:numPr>
      </w:pPr>
      <w:r>
        <w:t>Listopad 2023 Písecký servis;</w:t>
      </w:r>
    </w:p>
    <w:p w14:paraId="6A4CE0F6" w14:textId="657FC027" w:rsidR="00E92AA7" w:rsidRDefault="00E92AA7" w:rsidP="0065455E">
      <w:pPr>
        <w:pStyle w:val="Odstavecseseznamem"/>
        <w:numPr>
          <w:ilvl w:val="0"/>
          <w:numId w:val="29"/>
        </w:numPr>
      </w:pPr>
      <w:r>
        <w:t>Listopad 2023 Příbramský servis;</w:t>
      </w:r>
    </w:p>
    <w:p w14:paraId="7A377E0D" w14:textId="7F0B1EB4" w:rsidR="00E92AA7" w:rsidRDefault="00E92AA7" w:rsidP="0065455E">
      <w:pPr>
        <w:pStyle w:val="Odstavecseseznamem"/>
        <w:numPr>
          <w:ilvl w:val="0"/>
          <w:numId w:val="29"/>
        </w:numPr>
      </w:pPr>
      <w:r>
        <w:t>Listopad 2023 Deník</w:t>
      </w:r>
      <w:r w:rsidR="007E4769">
        <w:t>;</w:t>
      </w:r>
    </w:p>
    <w:p w14:paraId="0B046A84" w14:textId="0DE9137A" w:rsidR="00DD5F8A" w:rsidRDefault="00DD5F8A" w:rsidP="0065455E">
      <w:pPr>
        <w:pStyle w:val="Odstavecseseznamem"/>
        <w:numPr>
          <w:ilvl w:val="0"/>
          <w:numId w:val="29"/>
        </w:numPr>
      </w:pPr>
      <w:r>
        <w:t>Leden 202</w:t>
      </w:r>
      <w:r w:rsidR="00163094">
        <w:t>4</w:t>
      </w:r>
      <w:r w:rsidR="00C70FC9">
        <w:t xml:space="preserve"> Novinky ze Sezimova Ústí;</w:t>
      </w:r>
    </w:p>
    <w:p w14:paraId="4A9772F4" w14:textId="3D7B7DD7" w:rsidR="00C70FC9" w:rsidRDefault="00C70FC9" w:rsidP="0065455E">
      <w:pPr>
        <w:pStyle w:val="Odstavecseseznamem"/>
        <w:numPr>
          <w:ilvl w:val="0"/>
          <w:numId w:val="29"/>
        </w:numPr>
      </w:pPr>
      <w:r>
        <w:t>Leden 202</w:t>
      </w:r>
      <w:r w:rsidR="00163094">
        <w:t>4</w:t>
      </w:r>
      <w:r>
        <w:t xml:space="preserve"> ZIP inzerce Tábor;</w:t>
      </w:r>
    </w:p>
    <w:p w14:paraId="5AEA9BED" w14:textId="66F0B8F1" w:rsidR="00E92AA7" w:rsidRDefault="00E92AA7" w:rsidP="0065455E">
      <w:pPr>
        <w:pStyle w:val="Odstavecseseznamem"/>
        <w:numPr>
          <w:ilvl w:val="0"/>
          <w:numId w:val="29"/>
        </w:numPr>
      </w:pPr>
      <w:r>
        <w:t>Leden 2024 ZIP inzerce Písek, Strakonice;</w:t>
      </w:r>
    </w:p>
    <w:p w14:paraId="5778B6EA" w14:textId="6982572B" w:rsidR="00C70FC9" w:rsidRDefault="00C70FC9" w:rsidP="0065455E">
      <w:pPr>
        <w:pStyle w:val="Odstavecseseznamem"/>
        <w:numPr>
          <w:ilvl w:val="0"/>
          <w:numId w:val="29"/>
        </w:numPr>
      </w:pPr>
      <w:r>
        <w:t>Leden 202</w:t>
      </w:r>
      <w:r w:rsidR="00163094">
        <w:t>4</w:t>
      </w:r>
      <w:r>
        <w:t xml:space="preserve"> </w:t>
      </w:r>
      <w:r w:rsidR="00E92AA7">
        <w:t>Příbramský servis;</w:t>
      </w:r>
    </w:p>
    <w:p w14:paraId="50C1A4F0" w14:textId="38799328" w:rsidR="007160EB" w:rsidRDefault="00E92AA7" w:rsidP="0065455E">
      <w:pPr>
        <w:pStyle w:val="Odstavecseseznamem"/>
        <w:numPr>
          <w:ilvl w:val="0"/>
          <w:numId w:val="29"/>
        </w:numPr>
      </w:pPr>
      <w:r>
        <w:t>Leden</w:t>
      </w:r>
      <w:r w:rsidR="007160EB">
        <w:t xml:space="preserve"> 20</w:t>
      </w:r>
      <w:r w:rsidR="00163094">
        <w:t>24</w:t>
      </w:r>
      <w:r w:rsidR="007160EB">
        <w:t xml:space="preserve"> </w:t>
      </w:r>
      <w:r>
        <w:t>Písecký servis</w:t>
      </w:r>
      <w:r w:rsidR="007E4769">
        <w:t>;</w:t>
      </w:r>
    </w:p>
    <w:p w14:paraId="4733CBE7" w14:textId="2B0F24FF" w:rsidR="00E92AA7" w:rsidRDefault="00E92AA7" w:rsidP="0065455E">
      <w:pPr>
        <w:pStyle w:val="Odstavecseseznamem"/>
        <w:numPr>
          <w:ilvl w:val="0"/>
          <w:numId w:val="29"/>
        </w:numPr>
      </w:pPr>
      <w:r>
        <w:t>Leden 2024 Deník</w:t>
      </w:r>
      <w:r w:rsidR="007E4769">
        <w:t>;</w:t>
      </w:r>
    </w:p>
    <w:p w14:paraId="76326D61" w14:textId="6B1FC273" w:rsidR="00163094" w:rsidRDefault="00E92AA7" w:rsidP="0065455E">
      <w:pPr>
        <w:pStyle w:val="Odstavecseseznamem"/>
        <w:numPr>
          <w:ilvl w:val="0"/>
          <w:numId w:val="29"/>
        </w:numPr>
      </w:pPr>
      <w:r>
        <w:t>Leden</w:t>
      </w:r>
      <w:r w:rsidR="00163094">
        <w:t xml:space="preserve"> 2024 </w:t>
      </w:r>
      <w:r>
        <w:t>Strakonický deník</w:t>
      </w:r>
      <w:r w:rsidR="009C585B">
        <w:t>.</w:t>
      </w:r>
    </w:p>
    <w:p w14:paraId="576568D4" w14:textId="77777777" w:rsidR="00163094" w:rsidRDefault="00163094" w:rsidP="007E4769">
      <w:pPr>
        <w:pStyle w:val="Odstavecseseznamem"/>
      </w:pPr>
    </w:p>
    <w:p w14:paraId="3087561E" w14:textId="77777777" w:rsidR="00DF6FA7" w:rsidRPr="00A367E7" w:rsidRDefault="00DF6FA7" w:rsidP="00964C87">
      <w:pPr>
        <w:pStyle w:val="Odstavecseseznamem"/>
      </w:pPr>
    </w:p>
    <w:p w14:paraId="1C420933" w14:textId="77777777" w:rsidR="00842EAF" w:rsidRPr="00BF78CF" w:rsidRDefault="00842EAF" w:rsidP="000F7D19">
      <w:pPr>
        <w:tabs>
          <w:tab w:val="left" w:pos="2268"/>
        </w:tabs>
        <w:spacing w:after="0"/>
        <w:rPr>
          <w:b/>
          <w:bCs/>
        </w:rPr>
      </w:pPr>
      <w:r w:rsidRPr="00BF78CF">
        <w:rPr>
          <w:b/>
          <w:bCs/>
        </w:rPr>
        <w:t>Prezentace, Burzy škol</w:t>
      </w:r>
    </w:p>
    <w:p w14:paraId="2CEBE2D2" w14:textId="4D415CB2" w:rsidR="00CE3F4D" w:rsidRDefault="00E92AA7" w:rsidP="00757621">
      <w:pPr>
        <w:tabs>
          <w:tab w:val="left" w:pos="2694"/>
        </w:tabs>
        <w:spacing w:after="0"/>
        <w:ind w:left="284"/>
      </w:pPr>
      <w:r>
        <w:t>12. 10. 2023</w:t>
      </w:r>
      <w:r w:rsidR="00CE3F4D">
        <w:tab/>
        <w:t xml:space="preserve">Burza </w:t>
      </w:r>
      <w:r w:rsidR="00F21083">
        <w:t>Jindřichův Hradec</w:t>
      </w:r>
      <w:r w:rsidR="00BE2382">
        <w:t>;</w:t>
      </w:r>
    </w:p>
    <w:p w14:paraId="5FC1BE31" w14:textId="174D884A" w:rsidR="003B5FC1" w:rsidRDefault="00F21083" w:rsidP="00757621">
      <w:pPr>
        <w:tabs>
          <w:tab w:val="left" w:pos="2694"/>
        </w:tabs>
        <w:spacing w:after="0"/>
        <w:ind w:left="284"/>
      </w:pPr>
      <w:r>
        <w:t>1</w:t>
      </w:r>
      <w:r w:rsidR="00E92AA7">
        <w:t>8</w:t>
      </w:r>
      <w:r w:rsidR="00842EAF" w:rsidRPr="00BF78CF">
        <w:t>.</w:t>
      </w:r>
      <w:r w:rsidR="00531C8A" w:rsidRPr="00BF78CF">
        <w:t xml:space="preserve"> </w:t>
      </w:r>
      <w:r w:rsidR="00842EAF" w:rsidRPr="00BF78CF">
        <w:t>10.</w:t>
      </w:r>
      <w:r w:rsidR="00531C8A" w:rsidRPr="00BF78CF">
        <w:t xml:space="preserve"> </w:t>
      </w:r>
      <w:r w:rsidR="00CE3F4D">
        <w:t>202</w:t>
      </w:r>
      <w:r w:rsidR="00E92AA7">
        <w:t>3</w:t>
      </w:r>
      <w:r w:rsidR="00842EAF" w:rsidRPr="00BF78CF">
        <w:tab/>
        <w:t xml:space="preserve">Burza </w:t>
      </w:r>
      <w:r>
        <w:t>Tábor</w:t>
      </w:r>
      <w:r w:rsidR="00BE2382">
        <w:t>;</w:t>
      </w:r>
    </w:p>
    <w:p w14:paraId="32E23037" w14:textId="49F7242C" w:rsidR="00A90070" w:rsidRDefault="00E92AA7" w:rsidP="00757621">
      <w:pPr>
        <w:tabs>
          <w:tab w:val="left" w:pos="2694"/>
        </w:tabs>
        <w:spacing w:after="0"/>
        <w:ind w:left="284"/>
      </w:pPr>
      <w:r>
        <w:t>7</w:t>
      </w:r>
      <w:r w:rsidR="00CE3F4D">
        <w:t>.</w:t>
      </w:r>
      <w:r w:rsidR="00BE2382">
        <w:t xml:space="preserve"> </w:t>
      </w:r>
      <w:r w:rsidR="00CE3F4D">
        <w:t>11.</w:t>
      </w:r>
      <w:r w:rsidR="00BE2382">
        <w:t xml:space="preserve"> </w:t>
      </w:r>
      <w:r w:rsidR="00CE3F4D">
        <w:t>202</w:t>
      </w:r>
      <w:r>
        <w:t>3</w:t>
      </w:r>
      <w:r w:rsidR="00CE3F4D">
        <w:tab/>
        <w:t>Burza Pelhřimov</w:t>
      </w:r>
      <w:r w:rsidR="00BE2382">
        <w:t>;</w:t>
      </w:r>
    </w:p>
    <w:p w14:paraId="090EFEE8" w14:textId="36D2F626" w:rsidR="00BE2382" w:rsidRDefault="00E92AA7" w:rsidP="00757621">
      <w:pPr>
        <w:tabs>
          <w:tab w:val="left" w:pos="2694"/>
        </w:tabs>
        <w:spacing w:after="0"/>
        <w:ind w:left="284"/>
      </w:pPr>
      <w:r>
        <w:t>2</w:t>
      </w:r>
      <w:r w:rsidR="00BE2382">
        <w:t xml:space="preserve"> – </w:t>
      </w:r>
      <w:r>
        <w:t>4</w:t>
      </w:r>
      <w:r w:rsidR="00BE2382">
        <w:t>. 11. 202</w:t>
      </w:r>
      <w:r>
        <w:t>3</w:t>
      </w:r>
      <w:r w:rsidR="00BE2382">
        <w:tab/>
        <w:t>Vzdělání řemeslo ČB;</w:t>
      </w:r>
    </w:p>
    <w:p w14:paraId="0218D5D8" w14:textId="21B82B92" w:rsidR="006A5E3C" w:rsidRDefault="007E4769" w:rsidP="00757621">
      <w:pPr>
        <w:tabs>
          <w:tab w:val="left" w:pos="2694"/>
        </w:tabs>
        <w:spacing w:after="0"/>
        <w:ind w:left="284"/>
      </w:pPr>
      <w:r>
        <w:t>2</w:t>
      </w:r>
      <w:r w:rsidR="00BE2382">
        <w:t>. 12. 202</w:t>
      </w:r>
      <w:r>
        <w:t>3</w:t>
      </w:r>
      <w:r w:rsidR="006A5E3C">
        <w:t xml:space="preserve"> </w:t>
      </w:r>
      <w:r w:rsidR="006A5E3C">
        <w:tab/>
        <w:t>Den otevřených dveří</w:t>
      </w:r>
      <w:r w:rsidR="00BE2382">
        <w:t>;</w:t>
      </w:r>
    </w:p>
    <w:p w14:paraId="76C15E7B" w14:textId="586FB969" w:rsidR="00BE2382" w:rsidRDefault="00BE2382" w:rsidP="00757621">
      <w:pPr>
        <w:tabs>
          <w:tab w:val="left" w:pos="2694"/>
        </w:tabs>
        <w:spacing w:after="0"/>
        <w:ind w:left="284"/>
      </w:pPr>
      <w:r>
        <w:t>2</w:t>
      </w:r>
      <w:r w:rsidR="00E92AA7">
        <w:t>0</w:t>
      </w:r>
      <w:r>
        <w:t>. 11</w:t>
      </w:r>
      <w:r w:rsidR="006A5E3C">
        <w:t>.</w:t>
      </w:r>
      <w:r>
        <w:t xml:space="preserve"> 202</w:t>
      </w:r>
      <w:r w:rsidR="00E92AA7">
        <w:t>3</w:t>
      </w:r>
      <w:r w:rsidR="006A5E3C">
        <w:tab/>
      </w:r>
      <w:r>
        <w:t>Rodičovská schůzka</w:t>
      </w:r>
      <w:r w:rsidR="00081AB3">
        <w:t xml:space="preserve"> Chýnov;</w:t>
      </w:r>
    </w:p>
    <w:p w14:paraId="74A62276" w14:textId="2AEC825C" w:rsidR="0033521E" w:rsidRDefault="0033521E" w:rsidP="0033521E">
      <w:pPr>
        <w:tabs>
          <w:tab w:val="left" w:pos="2694"/>
        </w:tabs>
        <w:spacing w:after="0"/>
        <w:ind w:left="284"/>
      </w:pPr>
      <w:r>
        <w:t>2</w:t>
      </w:r>
      <w:r w:rsidR="007E4769">
        <w:t>0</w:t>
      </w:r>
      <w:r>
        <w:t>. 01. 202</w:t>
      </w:r>
      <w:r w:rsidR="007E4769">
        <w:t>4</w:t>
      </w:r>
      <w:r>
        <w:tab/>
        <w:t>Den otevřených dveří</w:t>
      </w:r>
      <w:r w:rsidR="0047356B">
        <w:t>.</w:t>
      </w:r>
    </w:p>
    <w:p w14:paraId="671D933B" w14:textId="77777777" w:rsidR="0033521E" w:rsidRDefault="0033521E" w:rsidP="00757621">
      <w:pPr>
        <w:tabs>
          <w:tab w:val="left" w:pos="2694"/>
        </w:tabs>
        <w:spacing w:after="0"/>
        <w:ind w:left="284"/>
      </w:pPr>
    </w:p>
    <w:p w14:paraId="6E2C7ADF" w14:textId="6A6D8C90" w:rsidR="000C6BDE" w:rsidRPr="001D344A" w:rsidRDefault="001867CF" w:rsidP="000F7D19">
      <w:pPr>
        <w:pStyle w:val="Nadpis1"/>
      </w:pPr>
      <w:bookmarkStart w:id="179" w:name="_Toc464819249"/>
      <w:bookmarkStart w:id="180" w:name="_Toc527456346"/>
      <w:bookmarkStart w:id="181" w:name="_Toc21476828"/>
      <w:bookmarkStart w:id="182" w:name="_Toc21477189"/>
      <w:bookmarkStart w:id="183" w:name="_Toc21478943"/>
      <w:bookmarkStart w:id="184" w:name="_Toc464819247"/>
      <w:bookmarkStart w:id="185" w:name="_Toc179162246"/>
      <w:r w:rsidRPr="001D344A">
        <w:lastRenderedPageBreak/>
        <w:t>Další významné činnosti školy</w:t>
      </w:r>
      <w:bookmarkEnd w:id="179"/>
      <w:r w:rsidRPr="001D344A">
        <w:t xml:space="preserve">, </w:t>
      </w:r>
      <w:r w:rsidR="000C6BDE" w:rsidRPr="001D344A">
        <w:t>soutěže, úspěchy</w:t>
      </w:r>
      <w:r w:rsidR="00622005" w:rsidRPr="001D344A">
        <w:t xml:space="preserve"> a </w:t>
      </w:r>
      <w:r w:rsidRPr="001D344A">
        <w:t>zajímavosti</w:t>
      </w:r>
      <w:bookmarkEnd w:id="185"/>
    </w:p>
    <w:bookmarkEnd w:id="180"/>
    <w:bookmarkEnd w:id="181"/>
    <w:bookmarkEnd w:id="182"/>
    <w:bookmarkEnd w:id="183"/>
    <w:p w14:paraId="3D393EEE" w14:textId="572712CC" w:rsidR="002F0D0C" w:rsidRDefault="002F0D0C" w:rsidP="00011D22">
      <w:pPr>
        <w:rPr>
          <w:b/>
          <w:bCs/>
        </w:rPr>
      </w:pPr>
      <w:r w:rsidRPr="00011D22">
        <w:rPr>
          <w:b/>
          <w:bCs/>
        </w:rPr>
        <w:t>Škola doporučená zaměstnavateli</w:t>
      </w:r>
    </w:p>
    <w:p w14:paraId="3B663534" w14:textId="2663BA54" w:rsidR="00DE4623" w:rsidRPr="00D577D9" w:rsidRDefault="00DE4623" w:rsidP="00D577D9">
      <w:proofErr w:type="spellStart"/>
      <w:r w:rsidRPr="00D577D9">
        <w:t>Sezimácká</w:t>
      </w:r>
      <w:proofErr w:type="spellEnd"/>
      <w:r w:rsidRPr="00D577D9">
        <w:t xml:space="preserve"> střední obsadila 1. místo v soutěži hlasování zaměstnavatelů ŠKOLA DOPORUČENÁ ZAMĚSTNAVATELI 2023</w:t>
      </w:r>
      <w:r w:rsidR="00FD49CE" w:rsidRPr="00D577D9">
        <w:t xml:space="preserve"> a stále tak patří ve spolupráci se zaměstnavateli našich budoucích žáků na špičku jihočeských škol.</w:t>
      </w:r>
    </w:p>
    <w:p w14:paraId="4638DB72" w14:textId="0FA3FF00" w:rsidR="002F0D0C" w:rsidRDefault="00DE4623" w:rsidP="002F0D0C">
      <w:pPr>
        <w:jc w:val="center"/>
      </w:pPr>
      <w:r>
        <w:rPr>
          <w:noProof/>
        </w:rPr>
        <w:drawing>
          <wp:inline distT="0" distB="0" distL="0" distR="0" wp14:anchorId="217A5188" wp14:editId="3F2F8080">
            <wp:extent cx="2041865" cy="2612572"/>
            <wp:effectExtent l="0" t="0" r="0" b="0"/>
            <wp:docPr id="1923772343" name="Obrázek 1" descr="Obsah obrázku text, snímek obrazovky, Písmo,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772343" name="Obrázek 1" descr="Obsah obrázku text, snímek obrazovky, Písmo, logo&#10;&#10;Popis byl vytvořen automaticky"/>
                    <pic:cNvPicPr/>
                  </pic:nvPicPr>
                  <pic:blipFill>
                    <a:blip r:embed="rId24"/>
                    <a:stretch>
                      <a:fillRect/>
                    </a:stretch>
                  </pic:blipFill>
                  <pic:spPr>
                    <a:xfrm>
                      <a:off x="0" y="0"/>
                      <a:ext cx="2062167" cy="2638549"/>
                    </a:xfrm>
                    <a:prstGeom prst="rect">
                      <a:avLst/>
                    </a:prstGeom>
                  </pic:spPr>
                </pic:pic>
              </a:graphicData>
            </a:graphic>
          </wp:inline>
        </w:drawing>
      </w:r>
    </w:p>
    <w:p w14:paraId="6E73CFAA" w14:textId="77777777" w:rsidR="00DE4623" w:rsidRPr="00D577D9" w:rsidRDefault="00DE4623" w:rsidP="005F13B2">
      <w:pPr>
        <w:spacing w:before="240"/>
        <w:rPr>
          <w:b/>
          <w:bCs/>
        </w:rPr>
      </w:pPr>
      <w:r w:rsidRPr="00D577D9">
        <w:rPr>
          <w:b/>
          <w:bCs/>
        </w:rPr>
        <w:t xml:space="preserve">Nejlepší absolventi jsou ze </w:t>
      </w:r>
      <w:proofErr w:type="spellStart"/>
      <w:r w:rsidRPr="00D577D9">
        <w:rPr>
          <w:b/>
          <w:bCs/>
        </w:rPr>
        <w:t>Sezimácké</w:t>
      </w:r>
      <w:proofErr w:type="spellEnd"/>
      <w:r w:rsidRPr="00D577D9">
        <w:rPr>
          <w:b/>
          <w:bCs/>
        </w:rPr>
        <w:t xml:space="preserve"> střední</w:t>
      </w:r>
    </w:p>
    <w:p w14:paraId="6BF2902F" w14:textId="77777777" w:rsidR="00DE4623" w:rsidRPr="00572B0B" w:rsidRDefault="00DE4623" w:rsidP="00D577D9">
      <w:r w:rsidRPr="00572B0B">
        <w:t>Hospodářská komora České republiky vyhlásila k 30. výročí soutěž o nejšikovnější absolventy České republiky – </w:t>
      </w:r>
      <w:r w:rsidRPr="00FB7D51">
        <w:rPr>
          <w:rStyle w:val="Siln"/>
          <w:rFonts w:eastAsiaTheme="majorEastAsia"/>
          <w:b w:val="0"/>
          <w:bCs w:val="0"/>
          <w:color w:val="212529"/>
        </w:rPr>
        <w:t>Nejlepší absolvent 2023.</w:t>
      </w:r>
      <w:r w:rsidRPr="00572B0B">
        <w:t xml:space="preserve"> V sobotu 21. 10. 2023 proběhlo slavnostní vyhlášení v reprezentačních prostorách pražského malostranského </w:t>
      </w:r>
      <w:proofErr w:type="spellStart"/>
      <w:r w:rsidRPr="00572B0B">
        <w:t>Kaiserštejnského</w:t>
      </w:r>
      <w:proofErr w:type="spellEnd"/>
      <w:r w:rsidRPr="00572B0B">
        <w:t xml:space="preserve"> paláce. Z rukou náměstka ministra MPO Edwarda </w:t>
      </w:r>
      <w:proofErr w:type="spellStart"/>
      <w:r w:rsidRPr="00572B0B">
        <w:t>Kužušníka</w:t>
      </w:r>
      <w:proofErr w:type="spellEnd"/>
      <w:r w:rsidRPr="00572B0B">
        <w:t xml:space="preserve"> a z rukou ředitele Cermatu Ing. Miroslava Krejčího převzali </w:t>
      </w:r>
      <w:r w:rsidRPr="00DE4623">
        <w:rPr>
          <w:rStyle w:val="Siln"/>
          <w:rFonts w:eastAsiaTheme="majorEastAsia"/>
          <w:b w:val="0"/>
          <w:bCs w:val="0"/>
        </w:rPr>
        <w:t>Osvědčení HK ČR „Nejlepší absolvent 2023“</w:t>
      </w:r>
      <w:r w:rsidRPr="00DE4623">
        <w:t> naši studenti </w:t>
      </w:r>
      <w:r w:rsidRPr="00DE4623">
        <w:rPr>
          <w:rStyle w:val="Siln"/>
          <w:rFonts w:eastAsiaTheme="majorEastAsia"/>
          <w:b w:val="0"/>
          <w:bCs w:val="0"/>
        </w:rPr>
        <w:t xml:space="preserve">Patrik </w:t>
      </w:r>
      <w:proofErr w:type="spellStart"/>
      <w:r w:rsidRPr="00DE4623">
        <w:rPr>
          <w:rStyle w:val="Siln"/>
          <w:rFonts w:eastAsiaTheme="majorEastAsia"/>
          <w:b w:val="0"/>
          <w:bCs w:val="0"/>
        </w:rPr>
        <w:t>Šenolt</w:t>
      </w:r>
      <w:proofErr w:type="spellEnd"/>
      <w:r w:rsidRPr="00DE4623">
        <w:t> (mechanik programátor) a </w:t>
      </w:r>
      <w:r w:rsidRPr="00DE4623">
        <w:rPr>
          <w:rStyle w:val="Siln"/>
          <w:rFonts w:eastAsiaTheme="majorEastAsia"/>
          <w:b w:val="0"/>
          <w:bCs w:val="0"/>
        </w:rPr>
        <w:t>Michal Kos</w:t>
      </w:r>
      <w:r w:rsidRPr="00DE4623">
        <w:t> (mechanik elektronik). Stejné ocenění ještě z naší školy získali </w:t>
      </w:r>
      <w:hyperlink r:id="rId25" w:history="1">
        <w:r w:rsidRPr="00DE4623">
          <w:rPr>
            <w:rStyle w:val="Hypertextovodkaz"/>
            <w:rFonts w:eastAsiaTheme="majorEastAsia"/>
            <w:color w:val="auto"/>
            <w:u w:val="none"/>
          </w:rPr>
          <w:t>Petr Hauser</w:t>
        </w:r>
      </w:hyperlink>
      <w:r w:rsidRPr="00DE4623">
        <w:t xml:space="preserve">; Jan Havlů; Václav </w:t>
      </w:r>
      <w:proofErr w:type="spellStart"/>
      <w:r w:rsidRPr="00DE4623">
        <w:t>Sazma</w:t>
      </w:r>
      <w:proofErr w:type="spellEnd"/>
      <w:r w:rsidRPr="00DE4623">
        <w:t xml:space="preserve"> a Jakub Čapek</w:t>
      </w:r>
      <w:r w:rsidRPr="00572B0B">
        <w:t>.</w:t>
      </w:r>
    </w:p>
    <w:p w14:paraId="53925CC6" w14:textId="77777777" w:rsidR="00DE4623" w:rsidRDefault="00DE4623" w:rsidP="00D577D9">
      <w:r w:rsidRPr="00DE4623">
        <w:t>Umístění našich studentů je o to cennější, že jej získali jako jediní zástupci Jihočeského kraje. </w:t>
      </w:r>
    </w:p>
    <w:p w14:paraId="04DB0548" w14:textId="0DDC37ED" w:rsidR="00F7772C" w:rsidRPr="00D577D9" w:rsidRDefault="00F7772C" w:rsidP="00D577D9">
      <w:pPr>
        <w:jc w:val="center"/>
      </w:pPr>
      <w:r w:rsidRPr="00D577D9">
        <w:rPr>
          <w:noProof/>
        </w:rPr>
        <w:drawing>
          <wp:inline distT="0" distB="0" distL="0" distR="0" wp14:anchorId="545A2E74" wp14:editId="29CBEE8E">
            <wp:extent cx="3340823" cy="2024743"/>
            <wp:effectExtent l="0" t="0" r="0" b="0"/>
            <wp:docPr id="1155859729" name="Obrázek 1" descr="Obsah obrázku oblečení, osoba, oblek, Lidská tvář&#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859729" name="Obrázek 1" descr="Obsah obrázku oblečení, osoba, oblek, Lidská tvář&#10;&#10;Popis byl vytvořen automaticky"/>
                    <pic:cNvPicPr/>
                  </pic:nvPicPr>
                  <pic:blipFill>
                    <a:blip r:embed="rId26"/>
                    <a:stretch>
                      <a:fillRect/>
                    </a:stretch>
                  </pic:blipFill>
                  <pic:spPr>
                    <a:xfrm>
                      <a:off x="0" y="0"/>
                      <a:ext cx="3340823" cy="2024743"/>
                    </a:xfrm>
                    <a:prstGeom prst="rect">
                      <a:avLst/>
                    </a:prstGeom>
                  </pic:spPr>
                </pic:pic>
              </a:graphicData>
            </a:graphic>
          </wp:inline>
        </w:drawing>
      </w:r>
    </w:p>
    <w:p w14:paraId="31827C3E" w14:textId="16EE1ADB" w:rsidR="00F7772C" w:rsidRPr="005F13B2" w:rsidRDefault="00F7772C" w:rsidP="005F13B2">
      <w:pPr>
        <w:keepNext/>
        <w:rPr>
          <w:b/>
          <w:bCs/>
        </w:rPr>
      </w:pPr>
      <w:r w:rsidRPr="005F13B2">
        <w:rPr>
          <w:b/>
          <w:bCs/>
        </w:rPr>
        <w:lastRenderedPageBreak/>
        <w:t>Odborná exkurze v Itálii</w:t>
      </w:r>
    </w:p>
    <w:p w14:paraId="0CC84699" w14:textId="3BAFA854" w:rsidR="003B49D6" w:rsidRPr="005F13B2" w:rsidRDefault="001F4925" w:rsidP="005F13B2">
      <w:r w:rsidRPr="005F13B2">
        <w:t xml:space="preserve">Údolí motorů je oblast ne severu Itálie, kde se soustředí velké množství známých luxusních značek automobilů. Patří mezi ně Lamborghini, </w:t>
      </w:r>
      <w:proofErr w:type="spellStart"/>
      <w:r w:rsidRPr="005F13B2">
        <w:t>Pagani</w:t>
      </w:r>
      <w:proofErr w:type="spellEnd"/>
      <w:r w:rsidRPr="005F13B2">
        <w:t xml:space="preserve"> nebo Ferrari. Součástí exkurze byla návštěva výrobní linky a muzea společnosti Lamborghini a </w:t>
      </w:r>
      <w:proofErr w:type="spellStart"/>
      <w:r w:rsidRPr="005F13B2">
        <w:t>Pagani</w:t>
      </w:r>
      <w:proofErr w:type="spellEnd"/>
      <w:r w:rsidRPr="005F13B2">
        <w:t xml:space="preserve"> v San </w:t>
      </w:r>
      <w:proofErr w:type="spellStart"/>
      <w:r w:rsidRPr="005F13B2">
        <w:t>Cesario</w:t>
      </w:r>
      <w:proofErr w:type="spellEnd"/>
      <w:r w:rsidRPr="005F13B2">
        <w:t xml:space="preserve"> </w:t>
      </w:r>
      <w:proofErr w:type="spellStart"/>
      <w:r w:rsidRPr="005F13B2">
        <w:t>sul</w:t>
      </w:r>
      <w:proofErr w:type="spellEnd"/>
      <w:r w:rsidRPr="005F13B2">
        <w:t xml:space="preserve"> </w:t>
      </w:r>
      <w:proofErr w:type="spellStart"/>
      <w:r w:rsidRPr="005F13B2">
        <w:t>Panaro</w:t>
      </w:r>
      <w:proofErr w:type="spellEnd"/>
      <w:r w:rsidRPr="005F13B2">
        <w:t>. Dále návštěva muzea společnosti Ferrari v </w:t>
      </w:r>
      <w:proofErr w:type="spellStart"/>
      <w:r w:rsidRPr="005F13B2">
        <w:t>Maranellu</w:t>
      </w:r>
      <w:proofErr w:type="spellEnd"/>
      <w:r w:rsidRPr="005F13B2">
        <w:t xml:space="preserve"> a </w:t>
      </w:r>
      <w:proofErr w:type="spellStart"/>
      <w:r w:rsidRPr="005F13B2">
        <w:t>Modeně</w:t>
      </w:r>
      <w:proofErr w:type="spellEnd"/>
      <w:r w:rsidRPr="005F13B2">
        <w:t xml:space="preserve">, společně s prohlídkou města </w:t>
      </w:r>
      <w:proofErr w:type="spellStart"/>
      <w:r w:rsidRPr="005F13B2">
        <w:t>Imola</w:t>
      </w:r>
      <w:proofErr w:type="spellEnd"/>
      <w:r w:rsidRPr="005F13B2">
        <w:t xml:space="preserve"> v sousedství známé tratě Formule 1. </w:t>
      </w:r>
    </w:p>
    <w:p w14:paraId="55FDE26F" w14:textId="6D4D459C" w:rsidR="00F7772C" w:rsidRPr="005F13B2" w:rsidRDefault="003B49D6" w:rsidP="005F13B2">
      <w:pPr>
        <w:jc w:val="center"/>
      </w:pPr>
      <w:r w:rsidRPr="005F13B2">
        <w:rPr>
          <w:noProof/>
        </w:rPr>
        <w:drawing>
          <wp:inline distT="0" distB="0" distL="0" distR="0" wp14:anchorId="487454BA" wp14:editId="13602A9D">
            <wp:extent cx="3684814" cy="2574927"/>
            <wp:effectExtent l="0" t="0" r="0" b="0"/>
            <wp:docPr id="1052129829" name="Obrázek 1" descr="Obsah obrázku vozidlo, auto, Pozemní vozidlo, ko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129829" name="Obrázek 1" descr="Obsah obrázku vozidlo, auto, Pozemní vozidlo, kolo&#10;&#10;Popis byl vytvořen automaticky"/>
                    <pic:cNvPicPr/>
                  </pic:nvPicPr>
                  <pic:blipFill>
                    <a:blip r:embed="rId27"/>
                    <a:stretch>
                      <a:fillRect/>
                    </a:stretch>
                  </pic:blipFill>
                  <pic:spPr>
                    <a:xfrm>
                      <a:off x="0" y="0"/>
                      <a:ext cx="3769434" cy="2634059"/>
                    </a:xfrm>
                    <a:prstGeom prst="rect">
                      <a:avLst/>
                    </a:prstGeom>
                  </pic:spPr>
                </pic:pic>
              </a:graphicData>
            </a:graphic>
          </wp:inline>
        </w:drawing>
      </w:r>
    </w:p>
    <w:p w14:paraId="4B1775C2" w14:textId="4329362F" w:rsidR="00847CC3" w:rsidRPr="00FB7D51" w:rsidRDefault="00847CC3" w:rsidP="00441447">
      <w:pPr>
        <w:spacing w:before="360"/>
        <w:jc w:val="left"/>
        <w:rPr>
          <w:b/>
          <w:bCs/>
        </w:rPr>
      </w:pPr>
      <w:r w:rsidRPr="00FB7D51">
        <w:rPr>
          <w:b/>
          <w:bCs/>
        </w:rPr>
        <w:t xml:space="preserve">Ekonomický Ámos 2023 pro </w:t>
      </w:r>
      <w:proofErr w:type="spellStart"/>
      <w:r w:rsidRPr="00FB7D51">
        <w:rPr>
          <w:b/>
          <w:bCs/>
        </w:rPr>
        <w:t>Sezimáckou</w:t>
      </w:r>
      <w:proofErr w:type="spellEnd"/>
      <w:r w:rsidRPr="00FB7D51">
        <w:rPr>
          <w:b/>
          <w:bCs/>
        </w:rPr>
        <w:t xml:space="preserve"> střední</w:t>
      </w:r>
    </w:p>
    <w:p w14:paraId="5E0D7A0D" w14:textId="4F3973AB" w:rsidR="00847CC3" w:rsidRDefault="4223BF14" w:rsidP="005F13B2">
      <w:r>
        <w:t>Ocenění Ekonomický Ámos 2023 pro učitele ekonomických předmětů získal</w:t>
      </w:r>
      <w:r w:rsidR="1411951F">
        <w:t>a</w:t>
      </w:r>
      <w:r>
        <w:t xml:space="preserve"> vyučující ekonomických předmětů a finanční gramotnosti Ing. Miroslava </w:t>
      </w:r>
      <w:proofErr w:type="spellStart"/>
      <w:r>
        <w:t>Tročilová</w:t>
      </w:r>
      <w:proofErr w:type="spellEnd"/>
      <w:r w:rsidR="1411951F">
        <w:t>.</w:t>
      </w:r>
    </w:p>
    <w:p w14:paraId="77457FE2" w14:textId="77777777" w:rsidR="00847CC3" w:rsidRDefault="00847CC3" w:rsidP="00441447">
      <w:pPr>
        <w:jc w:val="center"/>
      </w:pPr>
      <w:r>
        <w:rPr>
          <w:noProof/>
        </w:rPr>
        <w:drawing>
          <wp:inline distT="0" distB="0" distL="0" distR="0" wp14:anchorId="335DF332" wp14:editId="00081A73">
            <wp:extent cx="2311517" cy="3015343"/>
            <wp:effectExtent l="0" t="0" r="0" b="0"/>
            <wp:docPr id="1200124742" name="Obrázek 1" descr="Obsah obrázku oblečení, strop, interiér, osob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57301" name="Obrázek 1" descr="Obsah obrázku oblečení, strop, interiér, osoba&#10;&#10;Popis byl vytvořen automaticky"/>
                    <pic:cNvPicPr/>
                  </pic:nvPicPr>
                  <pic:blipFill>
                    <a:blip r:embed="rId28"/>
                    <a:stretch>
                      <a:fillRect/>
                    </a:stretch>
                  </pic:blipFill>
                  <pic:spPr>
                    <a:xfrm>
                      <a:off x="0" y="0"/>
                      <a:ext cx="2450858" cy="3197112"/>
                    </a:xfrm>
                    <a:prstGeom prst="rect">
                      <a:avLst/>
                    </a:prstGeom>
                  </pic:spPr>
                </pic:pic>
              </a:graphicData>
            </a:graphic>
          </wp:inline>
        </w:drawing>
      </w:r>
    </w:p>
    <w:p w14:paraId="4F455C63" w14:textId="3461EEF5" w:rsidR="00AD278C" w:rsidRPr="005F13B2" w:rsidRDefault="00AD278C" w:rsidP="00441447">
      <w:pPr>
        <w:keepNext/>
        <w:spacing w:before="360"/>
        <w:rPr>
          <w:b/>
          <w:bCs/>
        </w:rPr>
      </w:pPr>
      <w:r w:rsidRPr="005F13B2">
        <w:rPr>
          <w:b/>
          <w:bCs/>
        </w:rPr>
        <w:lastRenderedPageBreak/>
        <w:t>Sportovní masáže</w:t>
      </w:r>
    </w:p>
    <w:p w14:paraId="56BE02ED" w14:textId="783DA682" w:rsidR="00AD278C" w:rsidRDefault="00AD278C" w:rsidP="00F523F5">
      <w:pPr>
        <w:keepNext/>
      </w:pPr>
      <w:r>
        <w:t>21. 5. 2024 proběhlo slavnostní otevření učebny Sportovní masáž.</w:t>
      </w:r>
      <w:r w:rsidR="00F523F5">
        <w:t xml:space="preserve"> </w:t>
      </w:r>
      <w:r>
        <w:t xml:space="preserve">Učebna byla financována z projektu IROP. </w:t>
      </w:r>
    </w:p>
    <w:p w14:paraId="3F5B7981" w14:textId="693D6794" w:rsidR="00AD278C" w:rsidRDefault="00AD278C" w:rsidP="00F523F5">
      <w:pPr>
        <w:jc w:val="center"/>
      </w:pPr>
      <w:r>
        <w:rPr>
          <w:noProof/>
        </w:rPr>
        <w:drawing>
          <wp:inline distT="0" distB="0" distL="0" distR="0" wp14:anchorId="74C3DDBE" wp14:editId="74F4A1AD">
            <wp:extent cx="3756739" cy="2198914"/>
            <wp:effectExtent l="0" t="0" r="0" b="0"/>
            <wp:docPr id="1002091206" name="Obrázek 3" descr="Obsah obrázku interiér, nábytek, zeď, podlah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091206" name="Obrázek 3" descr="Obsah obrázku interiér, nábytek, zeď, podlaha&#10;&#10;Popis byl vytvořen automaticky"/>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93077" cy="2220183"/>
                    </a:xfrm>
                    <a:prstGeom prst="rect">
                      <a:avLst/>
                    </a:prstGeom>
                    <a:noFill/>
                    <a:ln>
                      <a:noFill/>
                    </a:ln>
                  </pic:spPr>
                </pic:pic>
              </a:graphicData>
            </a:graphic>
          </wp:inline>
        </w:drawing>
      </w:r>
    </w:p>
    <w:p w14:paraId="75652029" w14:textId="77777777" w:rsidR="00C269F9" w:rsidRDefault="00C269F9" w:rsidP="00C130CB">
      <w:pPr>
        <w:jc w:val="center"/>
        <w:rPr>
          <w:noProof/>
        </w:rPr>
      </w:pPr>
    </w:p>
    <w:p w14:paraId="74DAF8A9" w14:textId="77777777" w:rsidR="0018653B" w:rsidRPr="0047173C" w:rsidRDefault="0018653B" w:rsidP="0018653B">
      <w:pPr>
        <w:pStyle w:val="Nadpis1"/>
      </w:pPr>
      <w:bookmarkStart w:id="186" w:name="_Toc179162247"/>
      <w:r>
        <w:lastRenderedPageBreak/>
        <w:t>Elektronická komunikace</w:t>
      </w:r>
      <w:bookmarkEnd w:id="186"/>
    </w:p>
    <w:p w14:paraId="0F826C46" w14:textId="77777777" w:rsidR="0018653B" w:rsidRPr="0047173C" w:rsidRDefault="0018653B" w:rsidP="0018653B">
      <w:pPr>
        <w:rPr>
          <w:b/>
        </w:rPr>
      </w:pPr>
      <w:r w:rsidRPr="6100FD47">
        <w:rPr>
          <w:b/>
        </w:rPr>
        <w:t xml:space="preserve">Pro zlepšení elektronické komunikace bylo realizováno: </w:t>
      </w:r>
    </w:p>
    <w:p w14:paraId="18F980B4" w14:textId="4A155469" w:rsidR="4F1F8B17" w:rsidRDefault="4F1F8B17" w:rsidP="005F13B2">
      <w:r w:rsidRPr="385DBED8">
        <w:t xml:space="preserve">V průběhu školního roku bylo průběžně realizováno testování ECDL/ICDL v rámci akreditovaného střediska ECDL/ICDL. </w:t>
      </w:r>
    </w:p>
    <w:p w14:paraId="032BDB93" w14:textId="5ACEBBB1" w:rsidR="4F1F8B17" w:rsidRDefault="4F1F8B17" w:rsidP="005F13B2">
      <w:r w:rsidRPr="385DBED8">
        <w:t>Celkem bylo provedeno 230 testů ve 17 termínech testování (úspěšnost 87 %). Za toto období bylo uděleno 20 certifikátů ECDL CORE/PROFILE. V současné době je 63 žáků ve fázi testování, především z oboru Informační technologie.</w:t>
      </w:r>
    </w:p>
    <w:p w14:paraId="6DFD34C9" w14:textId="72D2E1C4" w:rsidR="4F1F8B17" w:rsidRDefault="4F1F8B17" w:rsidP="005F13B2">
      <w:r w:rsidRPr="385DBED8">
        <w:t xml:space="preserve">Během školního roku byla rozšířena akreditace střediska o program ICDL </w:t>
      </w:r>
      <w:proofErr w:type="spellStart"/>
      <w:r w:rsidRPr="385DBED8">
        <w:t>Insights</w:t>
      </w:r>
      <w:proofErr w:type="spellEnd"/>
      <w:r w:rsidRPr="385DBED8">
        <w:t>.</w:t>
      </w:r>
    </w:p>
    <w:p w14:paraId="0092AF6B" w14:textId="77777777" w:rsidR="0018653B" w:rsidRPr="0047173C" w:rsidRDefault="0018653B" w:rsidP="0018653B">
      <w:pPr>
        <w:rPr>
          <w:b/>
        </w:rPr>
      </w:pPr>
      <w:r w:rsidRPr="021F30EF">
        <w:rPr>
          <w:b/>
        </w:rPr>
        <w:t>Certifikované moduly:</w:t>
      </w:r>
    </w:p>
    <w:p w14:paraId="16604802" w14:textId="7E5F2AA2" w:rsidR="0018653B" w:rsidRPr="0047173C" w:rsidRDefault="0018653B" w:rsidP="0018653B">
      <w:r>
        <w:t xml:space="preserve">Bylo uděleno </w:t>
      </w:r>
      <w:r w:rsidR="0B2D4CA9">
        <w:t>98</w:t>
      </w:r>
      <w:r>
        <w:t xml:space="preserve"> certifikátů za splnění podmínek daných modulovou výukou.</w:t>
      </w:r>
    </w:p>
    <w:p w14:paraId="06B727AF" w14:textId="0BA5401A" w:rsidR="0018653B" w:rsidRPr="0047173C" w:rsidRDefault="0018653B" w:rsidP="0018653B">
      <w:pPr>
        <w:rPr>
          <w:rFonts w:eastAsia="Times New Roman"/>
          <w:kern w:val="0"/>
        </w:rPr>
      </w:pPr>
      <w:r w:rsidRPr="151796C8">
        <w:rPr>
          <w:rFonts w:eastAsia="Times New Roman"/>
          <w:kern w:val="0"/>
        </w:rPr>
        <w:t xml:space="preserve">Škola díky programu Office 365 </w:t>
      </w:r>
      <w:proofErr w:type="spellStart"/>
      <w:r w:rsidRPr="151796C8">
        <w:rPr>
          <w:rFonts w:eastAsia="Times New Roman"/>
          <w:kern w:val="0"/>
        </w:rPr>
        <w:t>Education</w:t>
      </w:r>
      <w:proofErr w:type="spellEnd"/>
      <w:r w:rsidRPr="151796C8">
        <w:rPr>
          <w:rFonts w:eastAsia="Times New Roman"/>
          <w:kern w:val="0"/>
        </w:rPr>
        <w:t xml:space="preserve"> poskytuje pro zaměstnance, pedagogický sbor žáky</w:t>
      </w:r>
      <w:r w:rsidR="00622005" w:rsidRPr="151796C8">
        <w:rPr>
          <w:rFonts w:eastAsia="Times New Roman"/>
          <w:kern w:val="0"/>
        </w:rPr>
        <w:t xml:space="preserve"> a </w:t>
      </w:r>
      <w:r w:rsidRPr="151796C8">
        <w:rPr>
          <w:rFonts w:eastAsia="Times New Roman"/>
          <w:kern w:val="0"/>
        </w:rPr>
        <w:t>studenty bezplatné využívání služeb:</w:t>
      </w:r>
    </w:p>
    <w:p w14:paraId="3B7A10F8" w14:textId="4BD506C2" w:rsidR="0018653B" w:rsidRPr="0047173C" w:rsidRDefault="0018653B" w:rsidP="0065455E">
      <w:pPr>
        <w:pStyle w:val="Odstavecseseznamem"/>
        <w:numPr>
          <w:ilvl w:val="0"/>
          <w:numId w:val="29"/>
        </w:numPr>
      </w:pPr>
      <w:r>
        <w:t>elektronická pošta doplněná o kalendář</w:t>
      </w:r>
      <w:r w:rsidR="00622005">
        <w:t xml:space="preserve"> a </w:t>
      </w:r>
      <w:r>
        <w:t>evidenci kontaktů či úkolů;</w:t>
      </w:r>
    </w:p>
    <w:p w14:paraId="54E9D89D" w14:textId="582B5CDD" w:rsidR="0018653B" w:rsidRPr="0047173C" w:rsidRDefault="0018653B" w:rsidP="0065455E">
      <w:pPr>
        <w:pStyle w:val="Odstavecseseznamem"/>
        <w:numPr>
          <w:ilvl w:val="0"/>
          <w:numId w:val="29"/>
        </w:numPr>
      </w:pPr>
      <w:r>
        <w:t>úložiště dokumentů pro jednotlivce (</w:t>
      </w:r>
      <w:proofErr w:type="spellStart"/>
      <w:r>
        <w:t>OneDrive</w:t>
      </w:r>
      <w:proofErr w:type="spellEnd"/>
      <w:r>
        <w:t>); Dokumenty</w:t>
      </w:r>
      <w:r w:rsidR="00622005">
        <w:t xml:space="preserve"> z </w:t>
      </w:r>
      <w:r>
        <w:t>Wordu, Excelu či PowerPointu je možné prohlížet</w:t>
      </w:r>
      <w:r w:rsidR="00622005">
        <w:t xml:space="preserve"> a </w:t>
      </w:r>
      <w:r>
        <w:t>upravovat přes webový prohlížeč. U jednotlivých souborů či u celých složek lze nastavit sdílení</w:t>
      </w:r>
      <w:r w:rsidR="00622005">
        <w:t xml:space="preserve"> s </w:t>
      </w:r>
      <w:r>
        <w:t xml:space="preserve">dalšími uživateli. Je k dispozici aplikace </w:t>
      </w:r>
      <w:proofErr w:type="spellStart"/>
      <w:r>
        <w:t>OneDrive</w:t>
      </w:r>
      <w:proofErr w:type="spellEnd"/>
      <w:r>
        <w:t xml:space="preserve"> </w:t>
      </w:r>
      <w:proofErr w:type="spellStart"/>
      <w:r>
        <w:t>for</w:t>
      </w:r>
      <w:proofErr w:type="spellEnd"/>
      <w:r>
        <w:t xml:space="preserve"> Business, která umožňuje synchronizaci souborů mezi úložištěm</w:t>
      </w:r>
      <w:r w:rsidR="00622005">
        <w:t xml:space="preserve"> a </w:t>
      </w:r>
      <w:r>
        <w:t>lokálními adresáři;</w:t>
      </w:r>
    </w:p>
    <w:p w14:paraId="2A27F161" w14:textId="64680DE1" w:rsidR="0018653B" w:rsidRPr="0047173C" w:rsidRDefault="0018653B" w:rsidP="0065455E">
      <w:pPr>
        <w:pStyle w:val="Odstavecseseznamem"/>
        <w:numPr>
          <w:ilvl w:val="0"/>
          <w:numId w:val="29"/>
        </w:numPr>
      </w:pPr>
      <w:r>
        <w:t>sdílení dokumentů</w:t>
      </w:r>
      <w:r w:rsidR="00622005">
        <w:t xml:space="preserve"> v </w:t>
      </w:r>
      <w:r>
        <w:t>rámci tříd; Třídy mohou</w:t>
      </w:r>
      <w:r w:rsidR="00622005">
        <w:t xml:space="preserve"> v </w:t>
      </w:r>
      <w:r>
        <w:t>rámci MS Teams sdílet dokumenty mezi jednotlivými členy;</w:t>
      </w:r>
    </w:p>
    <w:p w14:paraId="5963D0C2" w14:textId="403AC8CB" w:rsidR="0018653B" w:rsidRPr="0047173C" w:rsidRDefault="0018653B" w:rsidP="0065455E">
      <w:pPr>
        <w:pStyle w:val="Odstavecseseznamem"/>
        <w:numPr>
          <w:ilvl w:val="0"/>
          <w:numId w:val="29"/>
        </w:numPr>
      </w:pPr>
      <w:r>
        <w:t>zasílání zpráv, online schůzky</w:t>
      </w:r>
      <w:r w:rsidR="00622005">
        <w:t xml:space="preserve"> a </w:t>
      </w:r>
      <w:r>
        <w:t>webové konference;</w:t>
      </w:r>
      <w:r w:rsidR="00622005">
        <w:t xml:space="preserve"> s </w:t>
      </w:r>
      <w:r>
        <w:t>aplikací MS Teams můžete zasílat zprávy či dokumenty, uspořádat online schůzky doplněné o pořizování poznámek</w:t>
      </w:r>
      <w:r w:rsidR="00622005">
        <w:t xml:space="preserve"> v </w:t>
      </w:r>
      <w:r>
        <w:t>reálném čase</w:t>
      </w:r>
      <w:r w:rsidR="00622005">
        <w:t xml:space="preserve"> a </w:t>
      </w:r>
      <w:r>
        <w:t>sdílení prezentace či obrazovky; některé funkce jsou dostupné i přes webový prohlížeč.</w:t>
      </w:r>
    </w:p>
    <w:p w14:paraId="499C0051" w14:textId="77777777" w:rsidR="00DF53D7" w:rsidRPr="009F17D3" w:rsidRDefault="0037769E" w:rsidP="00BC6C57">
      <w:pPr>
        <w:pStyle w:val="Nadpis1"/>
      </w:pPr>
      <w:bookmarkStart w:id="187" w:name="_Toc527456347"/>
      <w:bookmarkStart w:id="188" w:name="_Toc21476830"/>
      <w:bookmarkStart w:id="189" w:name="_Toc21477191"/>
      <w:bookmarkStart w:id="190" w:name="_Toc21478945"/>
      <w:bookmarkStart w:id="191" w:name="_Toc179162248"/>
      <w:bookmarkEnd w:id="184"/>
      <w:r w:rsidRPr="009F17D3">
        <w:lastRenderedPageBreak/>
        <w:t xml:space="preserve">Kontrolní </w:t>
      </w:r>
      <w:r w:rsidR="00DF53D7" w:rsidRPr="009F17D3">
        <w:t>činnost</w:t>
      </w:r>
      <w:bookmarkEnd w:id="187"/>
      <w:bookmarkEnd w:id="188"/>
      <w:bookmarkEnd w:id="189"/>
      <w:bookmarkEnd w:id="190"/>
      <w:bookmarkEnd w:id="191"/>
    </w:p>
    <w:p w14:paraId="00C4FF38" w14:textId="77777777" w:rsidR="00DF53D7" w:rsidRPr="0003506D" w:rsidRDefault="7144DEFF" w:rsidP="00F040DC">
      <w:pPr>
        <w:pStyle w:val="Nadpis2"/>
      </w:pPr>
      <w:bookmarkStart w:id="192" w:name="_Toc464819263"/>
      <w:bookmarkStart w:id="193" w:name="_Toc527456348"/>
      <w:bookmarkStart w:id="194" w:name="_Toc21476831"/>
      <w:bookmarkStart w:id="195" w:name="_Toc21477192"/>
      <w:bookmarkStart w:id="196" w:name="_Toc21478946"/>
      <w:bookmarkStart w:id="197" w:name="_Toc179162249"/>
      <w:r>
        <w:t>Kontroly České školní inspekce</w:t>
      </w:r>
      <w:bookmarkEnd w:id="192"/>
      <w:bookmarkEnd w:id="193"/>
      <w:bookmarkEnd w:id="194"/>
      <w:bookmarkEnd w:id="195"/>
      <w:bookmarkEnd w:id="196"/>
      <w:bookmarkEnd w:id="197"/>
    </w:p>
    <w:p w14:paraId="24B50D6E" w14:textId="63E07A45" w:rsidR="20037D33" w:rsidRDefault="20037D33" w:rsidP="00F120B3">
      <w:r w:rsidRPr="2F81D01A">
        <w:t>ČŠI prováděla ve školním roce 2023/24 výběrové zjišťování výsledků vzdělávání žáků 2.</w:t>
      </w:r>
      <w:r w:rsidR="00F120B3">
        <w:t> </w:t>
      </w:r>
      <w:r w:rsidRPr="2F81D01A">
        <w:t>ročníků středních škol</w:t>
      </w:r>
      <w:r w:rsidR="3DEDF780" w:rsidRPr="2F81D01A">
        <w:t xml:space="preserve"> - </w:t>
      </w:r>
      <w:r w:rsidRPr="2F81D01A">
        <w:t>Informatické myšlení. Škola obdržela zprávu o výsledcích testování.</w:t>
      </w:r>
    </w:p>
    <w:p w14:paraId="11A37B07" w14:textId="77777777" w:rsidR="00CD6837" w:rsidRPr="00F77C20" w:rsidRDefault="00DF53D7" w:rsidP="00BC6C57">
      <w:pPr>
        <w:pStyle w:val="Nadpis2"/>
      </w:pPr>
      <w:bookmarkStart w:id="198" w:name="_Toc527456349"/>
      <w:bookmarkStart w:id="199" w:name="_Toc21476832"/>
      <w:bookmarkStart w:id="200" w:name="_Toc21477193"/>
      <w:bookmarkStart w:id="201" w:name="_Toc21478947"/>
      <w:bookmarkStart w:id="202" w:name="_Toc179162250"/>
      <w:r w:rsidRPr="00F77C20">
        <w:t>Ostatní kontroly</w:t>
      </w:r>
      <w:bookmarkEnd w:id="198"/>
      <w:bookmarkEnd w:id="199"/>
      <w:bookmarkEnd w:id="200"/>
      <w:bookmarkEnd w:id="201"/>
      <w:bookmarkEnd w:id="202"/>
    </w:p>
    <w:tbl>
      <w:tblPr>
        <w:tblW w:w="8784" w:type="dxa"/>
        <w:tblLayout w:type="fixed"/>
        <w:tblCellMar>
          <w:left w:w="70" w:type="dxa"/>
          <w:right w:w="70" w:type="dxa"/>
        </w:tblCellMar>
        <w:tblLook w:val="0000" w:firstRow="0" w:lastRow="0" w:firstColumn="0" w:lastColumn="0" w:noHBand="0" w:noVBand="0"/>
      </w:tblPr>
      <w:tblGrid>
        <w:gridCol w:w="1271"/>
        <w:gridCol w:w="1843"/>
        <w:gridCol w:w="2268"/>
        <w:gridCol w:w="3402"/>
      </w:tblGrid>
      <w:tr w:rsidR="008E4D22" w:rsidRPr="005F13B2" w14:paraId="6A047724" w14:textId="77777777" w:rsidTr="005F13B2">
        <w:trPr>
          <w:trHeight w:val="234"/>
        </w:trPr>
        <w:tc>
          <w:tcPr>
            <w:tcW w:w="1271" w:type="dxa"/>
            <w:tcBorders>
              <w:top w:val="single" w:sz="4" w:space="0" w:color="000000"/>
              <w:left w:val="single" w:sz="4" w:space="0" w:color="000000"/>
              <w:bottom w:val="single" w:sz="4" w:space="0" w:color="000000"/>
            </w:tcBorders>
            <w:shd w:val="clear" w:color="auto" w:fill="D9E2F3" w:themeFill="accent1" w:themeFillTint="33"/>
            <w:vAlign w:val="center"/>
          </w:tcPr>
          <w:p w14:paraId="47B37563" w14:textId="77777777" w:rsidR="008E4D22" w:rsidRPr="005F13B2" w:rsidRDefault="008E4D22" w:rsidP="00BC6C57">
            <w:pPr>
              <w:spacing w:after="0" w:line="240" w:lineRule="auto"/>
              <w:contextualSpacing/>
              <w:jc w:val="center"/>
              <w:rPr>
                <w:rFonts w:asciiTheme="minorHAnsi" w:hAnsiTheme="minorHAnsi" w:cstheme="minorHAnsi"/>
                <w:b/>
                <w:bCs/>
                <w:sz w:val="22"/>
                <w:szCs w:val="22"/>
              </w:rPr>
            </w:pPr>
            <w:r w:rsidRPr="005F13B2">
              <w:rPr>
                <w:rFonts w:asciiTheme="minorHAnsi" w:hAnsiTheme="minorHAnsi" w:cstheme="minorHAnsi"/>
                <w:b/>
                <w:bCs/>
                <w:sz w:val="22"/>
                <w:szCs w:val="22"/>
              </w:rPr>
              <w:t>Datum</w:t>
            </w:r>
          </w:p>
        </w:tc>
        <w:tc>
          <w:tcPr>
            <w:tcW w:w="1843" w:type="dxa"/>
            <w:tcBorders>
              <w:top w:val="single" w:sz="4" w:space="0" w:color="000000"/>
              <w:left w:val="single" w:sz="4" w:space="0" w:color="000000"/>
              <w:bottom w:val="single" w:sz="4" w:space="0" w:color="000000"/>
            </w:tcBorders>
            <w:shd w:val="clear" w:color="auto" w:fill="D9E2F3" w:themeFill="accent1" w:themeFillTint="33"/>
            <w:vAlign w:val="center"/>
          </w:tcPr>
          <w:p w14:paraId="4AAB397F" w14:textId="77777777" w:rsidR="008E4D22" w:rsidRPr="005F13B2" w:rsidRDefault="008E4D22" w:rsidP="00BC6C57">
            <w:pPr>
              <w:snapToGrid w:val="0"/>
              <w:spacing w:after="0" w:line="240" w:lineRule="auto"/>
              <w:contextualSpacing/>
              <w:jc w:val="center"/>
              <w:rPr>
                <w:rFonts w:asciiTheme="minorHAnsi" w:hAnsiTheme="minorHAnsi" w:cstheme="minorHAnsi"/>
                <w:b/>
                <w:bCs/>
                <w:sz w:val="22"/>
                <w:szCs w:val="22"/>
              </w:rPr>
            </w:pPr>
            <w:r w:rsidRPr="005F13B2">
              <w:rPr>
                <w:rFonts w:asciiTheme="minorHAnsi" w:hAnsiTheme="minorHAnsi" w:cstheme="minorHAnsi"/>
                <w:b/>
                <w:bCs/>
                <w:sz w:val="22"/>
                <w:szCs w:val="22"/>
              </w:rPr>
              <w:t>Orgán kontroly</w:t>
            </w:r>
          </w:p>
        </w:tc>
        <w:tc>
          <w:tcPr>
            <w:tcW w:w="2268" w:type="dxa"/>
            <w:tcBorders>
              <w:top w:val="single" w:sz="4" w:space="0" w:color="000000"/>
              <w:left w:val="single" w:sz="4" w:space="0" w:color="000000"/>
              <w:bottom w:val="single" w:sz="4" w:space="0" w:color="000000"/>
            </w:tcBorders>
            <w:shd w:val="clear" w:color="auto" w:fill="D9E2F3" w:themeFill="accent1" w:themeFillTint="33"/>
            <w:vAlign w:val="center"/>
          </w:tcPr>
          <w:p w14:paraId="25C99182" w14:textId="77777777" w:rsidR="008E4D22" w:rsidRPr="005F13B2" w:rsidRDefault="008E4D22" w:rsidP="00BC6C57">
            <w:pPr>
              <w:snapToGrid w:val="0"/>
              <w:spacing w:after="0" w:line="240" w:lineRule="auto"/>
              <w:contextualSpacing/>
              <w:jc w:val="center"/>
              <w:rPr>
                <w:rFonts w:asciiTheme="minorHAnsi" w:hAnsiTheme="minorHAnsi" w:cstheme="minorHAnsi"/>
                <w:b/>
                <w:bCs/>
                <w:sz w:val="22"/>
                <w:szCs w:val="22"/>
              </w:rPr>
            </w:pPr>
            <w:r w:rsidRPr="005F13B2">
              <w:rPr>
                <w:rFonts w:asciiTheme="minorHAnsi" w:hAnsiTheme="minorHAnsi" w:cstheme="minorHAnsi"/>
                <w:b/>
                <w:bCs/>
                <w:sz w:val="22"/>
                <w:szCs w:val="22"/>
              </w:rPr>
              <w:t>Předmět kontroly</w:t>
            </w:r>
          </w:p>
        </w:tc>
        <w:tc>
          <w:tcPr>
            <w:tcW w:w="3402"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tcPr>
          <w:p w14:paraId="40DFEFEF" w14:textId="77777777" w:rsidR="008E4D22" w:rsidRPr="005F13B2" w:rsidRDefault="008E4D22" w:rsidP="00BC6C57">
            <w:pPr>
              <w:snapToGrid w:val="0"/>
              <w:spacing w:after="0" w:line="240" w:lineRule="auto"/>
              <w:contextualSpacing/>
              <w:jc w:val="center"/>
              <w:rPr>
                <w:rFonts w:asciiTheme="minorHAnsi" w:hAnsiTheme="minorHAnsi" w:cstheme="minorHAnsi"/>
                <w:b/>
                <w:sz w:val="22"/>
                <w:szCs w:val="22"/>
              </w:rPr>
            </w:pPr>
            <w:r w:rsidRPr="005F13B2">
              <w:rPr>
                <w:rFonts w:asciiTheme="minorHAnsi" w:hAnsiTheme="minorHAnsi" w:cstheme="minorHAnsi"/>
                <w:b/>
                <w:bCs/>
                <w:sz w:val="22"/>
                <w:szCs w:val="22"/>
              </w:rPr>
              <w:t>Závěry inspekce</w:t>
            </w:r>
          </w:p>
        </w:tc>
      </w:tr>
      <w:tr w:rsidR="003C0D1A" w:rsidRPr="005F13B2" w14:paraId="489B4666" w14:textId="77777777" w:rsidTr="005F13B2">
        <w:trPr>
          <w:cantSplit/>
          <w:trHeight w:val="615"/>
        </w:trPr>
        <w:tc>
          <w:tcPr>
            <w:tcW w:w="1271" w:type="dxa"/>
            <w:tcBorders>
              <w:left w:val="single" w:sz="4" w:space="0" w:color="000000"/>
              <w:bottom w:val="single" w:sz="4" w:space="0" w:color="000000"/>
            </w:tcBorders>
            <w:shd w:val="clear" w:color="auto" w:fill="auto"/>
            <w:vAlign w:val="center"/>
          </w:tcPr>
          <w:p w14:paraId="485B9FAE" w14:textId="6B9C8CF3" w:rsidR="003C0D1A" w:rsidRPr="005F13B2" w:rsidRDefault="003C0D1A" w:rsidP="003C0D1A">
            <w:pPr>
              <w:snapToGrid w:val="0"/>
              <w:spacing w:after="0" w:line="240" w:lineRule="auto"/>
              <w:contextualSpacing/>
              <w:jc w:val="center"/>
              <w:rPr>
                <w:rFonts w:asciiTheme="minorHAnsi" w:hAnsiTheme="minorHAnsi" w:cstheme="minorHAnsi"/>
                <w:sz w:val="18"/>
                <w:szCs w:val="18"/>
              </w:rPr>
            </w:pPr>
            <w:r w:rsidRPr="005F13B2">
              <w:rPr>
                <w:rFonts w:asciiTheme="minorHAnsi" w:hAnsiTheme="minorHAnsi" w:cstheme="minorHAnsi"/>
                <w:sz w:val="18"/>
                <w:szCs w:val="18"/>
              </w:rPr>
              <w:t>Září 2023</w:t>
            </w:r>
            <w:r w:rsidR="005F13B2">
              <w:rPr>
                <w:rFonts w:asciiTheme="minorHAnsi" w:hAnsiTheme="minorHAnsi" w:cstheme="minorHAnsi"/>
                <w:sz w:val="18"/>
                <w:szCs w:val="18"/>
              </w:rPr>
              <w:t xml:space="preserve"> </w:t>
            </w:r>
            <w:r w:rsidRPr="005F13B2">
              <w:rPr>
                <w:rFonts w:asciiTheme="minorHAnsi" w:hAnsiTheme="minorHAnsi" w:cstheme="minorHAnsi"/>
                <w:sz w:val="18"/>
                <w:szCs w:val="18"/>
              </w:rPr>
              <w:t>–</w:t>
            </w:r>
            <w:r w:rsidR="005F13B2">
              <w:rPr>
                <w:rFonts w:asciiTheme="minorHAnsi" w:hAnsiTheme="minorHAnsi" w:cstheme="minorHAnsi"/>
                <w:sz w:val="18"/>
                <w:szCs w:val="18"/>
              </w:rPr>
              <w:t xml:space="preserve"> </w:t>
            </w:r>
            <w:r w:rsidRPr="005F13B2">
              <w:rPr>
                <w:rFonts w:asciiTheme="minorHAnsi" w:hAnsiTheme="minorHAnsi" w:cstheme="minorHAnsi"/>
                <w:sz w:val="18"/>
                <w:szCs w:val="18"/>
              </w:rPr>
              <w:t>Červen 2024</w:t>
            </w:r>
          </w:p>
        </w:tc>
        <w:tc>
          <w:tcPr>
            <w:tcW w:w="1843" w:type="dxa"/>
            <w:tcBorders>
              <w:left w:val="single" w:sz="4" w:space="0" w:color="000000"/>
              <w:bottom w:val="single" w:sz="4" w:space="0" w:color="000000"/>
            </w:tcBorders>
            <w:shd w:val="clear" w:color="auto" w:fill="auto"/>
            <w:vAlign w:val="center"/>
          </w:tcPr>
          <w:p w14:paraId="7E09BCDC" w14:textId="30CA5C4F" w:rsidR="003C0D1A" w:rsidRPr="005F13B2" w:rsidRDefault="003C0D1A" w:rsidP="003C0D1A">
            <w:pPr>
              <w:snapToGrid w:val="0"/>
              <w:spacing w:after="0" w:line="240" w:lineRule="auto"/>
              <w:contextualSpacing/>
              <w:jc w:val="left"/>
              <w:rPr>
                <w:rFonts w:asciiTheme="minorHAnsi" w:hAnsiTheme="minorHAnsi" w:cstheme="minorHAnsi"/>
                <w:sz w:val="20"/>
                <w:szCs w:val="20"/>
              </w:rPr>
            </w:pPr>
            <w:proofErr w:type="spellStart"/>
            <w:r w:rsidRPr="005F13B2">
              <w:rPr>
                <w:rFonts w:asciiTheme="minorHAnsi" w:hAnsiTheme="minorHAnsi" w:cstheme="minorHAnsi"/>
                <w:sz w:val="20"/>
                <w:szCs w:val="20"/>
              </w:rPr>
              <w:t>Elexpres</w:t>
            </w:r>
            <w:proofErr w:type="spellEnd"/>
            <w:r w:rsidRPr="005F13B2">
              <w:rPr>
                <w:rFonts w:asciiTheme="minorHAnsi" w:hAnsiTheme="minorHAnsi" w:cstheme="minorHAnsi"/>
                <w:sz w:val="20"/>
                <w:szCs w:val="20"/>
              </w:rPr>
              <w:t xml:space="preserve"> Tábor</w:t>
            </w:r>
          </w:p>
        </w:tc>
        <w:tc>
          <w:tcPr>
            <w:tcW w:w="2268" w:type="dxa"/>
            <w:tcBorders>
              <w:left w:val="single" w:sz="4" w:space="0" w:color="000000"/>
              <w:bottom w:val="single" w:sz="4" w:space="0" w:color="000000"/>
            </w:tcBorders>
            <w:shd w:val="clear" w:color="auto" w:fill="auto"/>
            <w:vAlign w:val="center"/>
          </w:tcPr>
          <w:p w14:paraId="569F3E47" w14:textId="5E442022" w:rsidR="003C0D1A" w:rsidRPr="005F13B2" w:rsidRDefault="003C0D1A" w:rsidP="003C0D1A">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Revize strojů a zařízení vč. ručního nářadí.</w:t>
            </w:r>
          </w:p>
        </w:tc>
        <w:tc>
          <w:tcPr>
            <w:tcW w:w="3402" w:type="dxa"/>
            <w:tcBorders>
              <w:left w:val="single" w:sz="4" w:space="0" w:color="000000"/>
              <w:bottom w:val="single" w:sz="4" w:space="0" w:color="000000"/>
              <w:right w:val="single" w:sz="4" w:space="0" w:color="000000"/>
            </w:tcBorders>
            <w:shd w:val="clear" w:color="auto" w:fill="auto"/>
            <w:vAlign w:val="center"/>
          </w:tcPr>
          <w:p w14:paraId="36251B76" w14:textId="7691A598" w:rsidR="003C0D1A" w:rsidRPr="005F13B2" w:rsidRDefault="003C0D1A" w:rsidP="003C0D1A">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Bez nedostatků, vše případně vyřešeno na místě.</w:t>
            </w:r>
          </w:p>
        </w:tc>
      </w:tr>
      <w:tr w:rsidR="003C0D1A" w:rsidRPr="005F13B2" w14:paraId="7D1006CA" w14:textId="77777777" w:rsidTr="005F13B2">
        <w:trPr>
          <w:cantSplit/>
          <w:trHeight w:val="93"/>
        </w:trPr>
        <w:tc>
          <w:tcPr>
            <w:tcW w:w="1271" w:type="dxa"/>
            <w:tcBorders>
              <w:top w:val="single" w:sz="4" w:space="0" w:color="000000"/>
              <w:left w:val="single" w:sz="4" w:space="0" w:color="000000"/>
              <w:bottom w:val="single" w:sz="4" w:space="0" w:color="000000"/>
            </w:tcBorders>
            <w:shd w:val="clear" w:color="auto" w:fill="auto"/>
            <w:vAlign w:val="center"/>
          </w:tcPr>
          <w:p w14:paraId="78C1CD60" w14:textId="4C8AB1FA" w:rsidR="003C0D1A" w:rsidRPr="005F13B2" w:rsidRDefault="003C0D1A" w:rsidP="003C0D1A">
            <w:pPr>
              <w:snapToGrid w:val="0"/>
              <w:spacing w:after="0" w:line="240" w:lineRule="auto"/>
              <w:contextualSpacing/>
              <w:jc w:val="center"/>
              <w:rPr>
                <w:rFonts w:asciiTheme="minorHAnsi" w:hAnsiTheme="minorHAnsi" w:cstheme="minorHAnsi"/>
                <w:sz w:val="18"/>
                <w:szCs w:val="18"/>
              </w:rPr>
            </w:pPr>
            <w:r w:rsidRPr="005F13B2">
              <w:rPr>
                <w:rFonts w:asciiTheme="minorHAnsi" w:hAnsiTheme="minorHAnsi" w:cstheme="minorHAnsi"/>
                <w:sz w:val="18"/>
                <w:szCs w:val="18"/>
              </w:rPr>
              <w:t>Říjen 2023</w:t>
            </w:r>
          </w:p>
        </w:tc>
        <w:tc>
          <w:tcPr>
            <w:tcW w:w="1843" w:type="dxa"/>
            <w:tcBorders>
              <w:top w:val="single" w:sz="4" w:space="0" w:color="000000"/>
              <w:left w:val="single" w:sz="4" w:space="0" w:color="000000"/>
              <w:bottom w:val="single" w:sz="4" w:space="0" w:color="000000"/>
            </w:tcBorders>
            <w:shd w:val="clear" w:color="auto" w:fill="auto"/>
            <w:vAlign w:val="center"/>
          </w:tcPr>
          <w:p w14:paraId="3DF0E18C" w14:textId="7FDAA419" w:rsidR="003C0D1A" w:rsidRPr="005F13B2" w:rsidRDefault="003C0D1A" w:rsidP="003C0D1A">
            <w:pPr>
              <w:snapToGrid w:val="0"/>
              <w:spacing w:after="0" w:line="240" w:lineRule="auto"/>
              <w:ind w:left="71"/>
              <w:contextualSpacing/>
              <w:jc w:val="left"/>
              <w:rPr>
                <w:rFonts w:asciiTheme="minorHAnsi" w:hAnsiTheme="minorHAnsi" w:cstheme="minorHAnsi"/>
                <w:sz w:val="20"/>
                <w:szCs w:val="20"/>
              </w:rPr>
            </w:pPr>
            <w:r w:rsidRPr="005F13B2">
              <w:rPr>
                <w:rFonts w:asciiTheme="minorHAnsi" w:hAnsiTheme="minorHAnsi" w:cstheme="minorHAnsi"/>
                <w:sz w:val="20"/>
                <w:szCs w:val="20"/>
              </w:rPr>
              <w:t xml:space="preserve">Zdeněk Nosek </w:t>
            </w:r>
            <w:proofErr w:type="spellStart"/>
            <w:r w:rsidRPr="005F13B2">
              <w:rPr>
                <w:rFonts w:asciiTheme="minorHAnsi" w:hAnsiTheme="minorHAnsi" w:cstheme="minorHAnsi"/>
                <w:sz w:val="20"/>
                <w:szCs w:val="20"/>
              </w:rPr>
              <w:t>Centrumsport</w:t>
            </w:r>
            <w:proofErr w:type="spellEnd"/>
          </w:p>
        </w:tc>
        <w:tc>
          <w:tcPr>
            <w:tcW w:w="2268" w:type="dxa"/>
            <w:tcBorders>
              <w:top w:val="single" w:sz="4" w:space="0" w:color="000000"/>
              <w:left w:val="single" w:sz="4" w:space="0" w:color="000000"/>
              <w:bottom w:val="single" w:sz="4" w:space="0" w:color="000000"/>
            </w:tcBorders>
            <w:shd w:val="clear" w:color="auto" w:fill="auto"/>
            <w:vAlign w:val="center"/>
          </w:tcPr>
          <w:p w14:paraId="5D09937F" w14:textId="01D662F3" w:rsidR="003C0D1A" w:rsidRPr="005F13B2" w:rsidRDefault="003C0D1A" w:rsidP="003C0D1A">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 xml:space="preserve">Revize sportovního zařízení a vybavení. </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C4E98" w14:textId="189EAE2A" w:rsidR="003C0D1A" w:rsidRPr="005F13B2" w:rsidRDefault="003C0D1A" w:rsidP="003C0D1A">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 xml:space="preserve">Bez závad. </w:t>
            </w:r>
          </w:p>
        </w:tc>
      </w:tr>
      <w:tr w:rsidR="003C0D1A" w:rsidRPr="005F13B2" w14:paraId="2E83419F" w14:textId="77777777" w:rsidTr="005F13B2">
        <w:trPr>
          <w:cantSplit/>
          <w:trHeight w:val="93"/>
        </w:trPr>
        <w:tc>
          <w:tcPr>
            <w:tcW w:w="1271" w:type="dxa"/>
            <w:tcBorders>
              <w:top w:val="single" w:sz="4" w:space="0" w:color="000000"/>
              <w:left w:val="single" w:sz="4" w:space="0" w:color="000000"/>
              <w:bottom w:val="single" w:sz="4" w:space="0" w:color="000000"/>
            </w:tcBorders>
            <w:shd w:val="clear" w:color="auto" w:fill="auto"/>
            <w:vAlign w:val="center"/>
          </w:tcPr>
          <w:p w14:paraId="4D9F0E2F" w14:textId="46ADA99F" w:rsidR="003C0D1A" w:rsidRPr="005F13B2" w:rsidRDefault="003C0D1A" w:rsidP="003C0D1A">
            <w:pPr>
              <w:snapToGrid w:val="0"/>
              <w:spacing w:after="0" w:line="240" w:lineRule="auto"/>
              <w:contextualSpacing/>
              <w:jc w:val="center"/>
              <w:rPr>
                <w:rFonts w:asciiTheme="minorHAnsi" w:hAnsiTheme="minorHAnsi" w:cstheme="minorHAnsi"/>
                <w:sz w:val="18"/>
                <w:szCs w:val="18"/>
              </w:rPr>
            </w:pPr>
            <w:r w:rsidRPr="005F13B2">
              <w:rPr>
                <w:rFonts w:asciiTheme="minorHAnsi" w:hAnsiTheme="minorHAnsi" w:cstheme="minorHAnsi"/>
                <w:sz w:val="18"/>
                <w:szCs w:val="18"/>
              </w:rPr>
              <w:t>Listopad 2023</w:t>
            </w:r>
          </w:p>
        </w:tc>
        <w:tc>
          <w:tcPr>
            <w:tcW w:w="1843" w:type="dxa"/>
            <w:tcBorders>
              <w:top w:val="single" w:sz="4" w:space="0" w:color="000000"/>
              <w:left w:val="single" w:sz="4" w:space="0" w:color="000000"/>
              <w:bottom w:val="single" w:sz="4" w:space="0" w:color="000000"/>
            </w:tcBorders>
            <w:shd w:val="clear" w:color="auto" w:fill="auto"/>
            <w:vAlign w:val="center"/>
          </w:tcPr>
          <w:p w14:paraId="69F00C72" w14:textId="0F511560" w:rsidR="003C0D1A" w:rsidRPr="005F13B2" w:rsidRDefault="003C0D1A" w:rsidP="003C0D1A">
            <w:pPr>
              <w:snapToGrid w:val="0"/>
              <w:spacing w:after="0" w:line="240" w:lineRule="auto"/>
              <w:ind w:left="71"/>
              <w:contextualSpacing/>
              <w:jc w:val="left"/>
              <w:rPr>
                <w:rFonts w:asciiTheme="minorHAnsi" w:hAnsiTheme="minorHAnsi" w:cstheme="minorHAnsi"/>
                <w:sz w:val="20"/>
                <w:szCs w:val="20"/>
              </w:rPr>
            </w:pPr>
            <w:proofErr w:type="spellStart"/>
            <w:r w:rsidRPr="005F13B2">
              <w:rPr>
                <w:rFonts w:asciiTheme="minorHAnsi" w:hAnsiTheme="minorHAnsi" w:cstheme="minorHAnsi"/>
                <w:sz w:val="20"/>
                <w:szCs w:val="20"/>
              </w:rPr>
              <w:t>Klimaservis</w:t>
            </w:r>
            <w:proofErr w:type="spellEnd"/>
            <w:r w:rsidRPr="005F13B2">
              <w:rPr>
                <w:rFonts w:asciiTheme="minorHAnsi" w:hAnsiTheme="minorHAnsi" w:cstheme="minorHAnsi"/>
                <w:sz w:val="20"/>
                <w:szCs w:val="20"/>
              </w:rPr>
              <w:t xml:space="preserve"> České Budějovice</w:t>
            </w:r>
          </w:p>
        </w:tc>
        <w:tc>
          <w:tcPr>
            <w:tcW w:w="2268" w:type="dxa"/>
            <w:tcBorders>
              <w:top w:val="single" w:sz="4" w:space="0" w:color="000000"/>
              <w:left w:val="single" w:sz="4" w:space="0" w:color="000000"/>
              <w:bottom w:val="single" w:sz="4" w:space="0" w:color="000000"/>
            </w:tcBorders>
            <w:shd w:val="clear" w:color="auto" w:fill="auto"/>
            <w:vAlign w:val="center"/>
          </w:tcPr>
          <w:p w14:paraId="391A566B" w14:textId="34ADCAD5" w:rsidR="003C0D1A" w:rsidRPr="005F13B2" w:rsidRDefault="003C0D1A" w:rsidP="003C0D1A">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Kontrola klimatizace školy.</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21B04" w14:textId="0A4B27BF" w:rsidR="003C0D1A" w:rsidRPr="005F13B2" w:rsidRDefault="003C0D1A" w:rsidP="003C0D1A">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Bez závad.</w:t>
            </w:r>
          </w:p>
        </w:tc>
      </w:tr>
      <w:tr w:rsidR="003C0D1A" w:rsidRPr="005F13B2" w14:paraId="7EB34D07" w14:textId="77777777" w:rsidTr="005F13B2">
        <w:trPr>
          <w:cantSplit/>
          <w:trHeight w:val="93"/>
        </w:trPr>
        <w:tc>
          <w:tcPr>
            <w:tcW w:w="1271" w:type="dxa"/>
            <w:tcBorders>
              <w:top w:val="single" w:sz="4" w:space="0" w:color="000000"/>
              <w:left w:val="single" w:sz="4" w:space="0" w:color="000000"/>
              <w:bottom w:val="single" w:sz="4" w:space="0" w:color="000000"/>
            </w:tcBorders>
            <w:shd w:val="clear" w:color="auto" w:fill="auto"/>
            <w:vAlign w:val="center"/>
          </w:tcPr>
          <w:p w14:paraId="68F12C25" w14:textId="7F6D0992" w:rsidR="003C0D1A" w:rsidRPr="005F13B2" w:rsidRDefault="003C0D1A" w:rsidP="003C0D1A">
            <w:pPr>
              <w:snapToGrid w:val="0"/>
              <w:spacing w:after="0" w:line="240" w:lineRule="auto"/>
              <w:contextualSpacing/>
              <w:jc w:val="center"/>
              <w:rPr>
                <w:rFonts w:asciiTheme="minorHAnsi" w:hAnsiTheme="minorHAnsi" w:cstheme="minorHAnsi"/>
                <w:sz w:val="18"/>
                <w:szCs w:val="18"/>
              </w:rPr>
            </w:pPr>
            <w:r w:rsidRPr="005F13B2">
              <w:rPr>
                <w:rFonts w:asciiTheme="minorHAnsi" w:hAnsiTheme="minorHAnsi" w:cstheme="minorHAnsi"/>
                <w:sz w:val="18"/>
                <w:szCs w:val="18"/>
              </w:rPr>
              <w:t>Prosinec 2023</w:t>
            </w:r>
          </w:p>
        </w:tc>
        <w:tc>
          <w:tcPr>
            <w:tcW w:w="1843" w:type="dxa"/>
            <w:tcBorders>
              <w:top w:val="single" w:sz="4" w:space="0" w:color="000000"/>
              <w:left w:val="single" w:sz="4" w:space="0" w:color="000000"/>
              <w:bottom w:val="single" w:sz="4" w:space="0" w:color="000000"/>
            </w:tcBorders>
            <w:shd w:val="clear" w:color="auto" w:fill="auto"/>
            <w:vAlign w:val="center"/>
          </w:tcPr>
          <w:p w14:paraId="07376555" w14:textId="151532C2" w:rsidR="003C0D1A" w:rsidRPr="005F13B2" w:rsidRDefault="003C0D1A" w:rsidP="003C0D1A">
            <w:pPr>
              <w:snapToGrid w:val="0"/>
              <w:spacing w:after="0" w:line="240" w:lineRule="auto"/>
              <w:ind w:left="71"/>
              <w:contextualSpacing/>
              <w:jc w:val="left"/>
              <w:rPr>
                <w:rFonts w:asciiTheme="minorHAnsi" w:hAnsiTheme="minorHAnsi" w:cstheme="minorHAnsi"/>
                <w:sz w:val="20"/>
                <w:szCs w:val="20"/>
              </w:rPr>
            </w:pPr>
            <w:r w:rsidRPr="005F13B2">
              <w:rPr>
                <w:rFonts w:asciiTheme="minorHAnsi" w:hAnsiTheme="minorHAnsi" w:cstheme="minorHAnsi"/>
                <w:sz w:val="20"/>
                <w:szCs w:val="20"/>
              </w:rPr>
              <w:t>Výtahy Tábor</w:t>
            </w:r>
          </w:p>
        </w:tc>
        <w:tc>
          <w:tcPr>
            <w:tcW w:w="2268" w:type="dxa"/>
            <w:tcBorders>
              <w:top w:val="single" w:sz="4" w:space="0" w:color="000000"/>
              <w:left w:val="single" w:sz="4" w:space="0" w:color="000000"/>
              <w:bottom w:val="single" w:sz="4" w:space="0" w:color="000000"/>
            </w:tcBorders>
            <w:shd w:val="clear" w:color="auto" w:fill="auto"/>
            <w:vAlign w:val="center"/>
          </w:tcPr>
          <w:p w14:paraId="733711D7" w14:textId="703CB481" w:rsidR="003C0D1A" w:rsidRPr="005F13B2" w:rsidRDefault="003C0D1A" w:rsidP="003C0D1A">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Revize výtahů</w:t>
            </w:r>
            <w:r w:rsidR="00843208" w:rsidRPr="005F13B2">
              <w:rPr>
                <w:rFonts w:asciiTheme="minorHAnsi" w:hAnsiTheme="minorHAnsi" w:cstheme="minorHAnsi"/>
                <w:sz w:val="20"/>
                <w:szCs w:val="20"/>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46C81" w14:textId="2EE22D09" w:rsidR="003C0D1A" w:rsidRPr="005F13B2" w:rsidRDefault="003C0D1A" w:rsidP="003C0D1A">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Bez závad</w:t>
            </w:r>
          </w:p>
        </w:tc>
      </w:tr>
      <w:tr w:rsidR="00843208" w:rsidRPr="005F13B2" w14:paraId="2E930F1A" w14:textId="77777777" w:rsidTr="005F13B2">
        <w:trPr>
          <w:cantSplit/>
          <w:trHeight w:val="208"/>
        </w:trPr>
        <w:tc>
          <w:tcPr>
            <w:tcW w:w="1271" w:type="dxa"/>
            <w:tcBorders>
              <w:left w:val="single" w:sz="4" w:space="0" w:color="000000"/>
              <w:bottom w:val="single" w:sz="4" w:space="0" w:color="000000"/>
            </w:tcBorders>
            <w:shd w:val="clear" w:color="auto" w:fill="auto"/>
            <w:vAlign w:val="center"/>
          </w:tcPr>
          <w:p w14:paraId="3F9F0047" w14:textId="01CA55C3" w:rsidR="00843208" w:rsidRPr="005F13B2" w:rsidRDefault="00843208" w:rsidP="00843208">
            <w:pPr>
              <w:snapToGrid w:val="0"/>
              <w:spacing w:after="0" w:line="240" w:lineRule="auto"/>
              <w:contextualSpacing/>
              <w:jc w:val="center"/>
              <w:rPr>
                <w:rFonts w:asciiTheme="minorHAnsi" w:hAnsiTheme="minorHAnsi" w:cstheme="minorHAnsi"/>
                <w:sz w:val="18"/>
                <w:szCs w:val="18"/>
              </w:rPr>
            </w:pPr>
            <w:r w:rsidRPr="005F13B2">
              <w:rPr>
                <w:rFonts w:asciiTheme="minorHAnsi" w:hAnsiTheme="minorHAnsi" w:cstheme="minorHAnsi"/>
                <w:sz w:val="18"/>
                <w:szCs w:val="18"/>
              </w:rPr>
              <w:t>Leden 2024</w:t>
            </w:r>
          </w:p>
        </w:tc>
        <w:tc>
          <w:tcPr>
            <w:tcW w:w="1843" w:type="dxa"/>
            <w:tcBorders>
              <w:left w:val="single" w:sz="4" w:space="0" w:color="000000"/>
              <w:bottom w:val="single" w:sz="4" w:space="0" w:color="000000"/>
            </w:tcBorders>
            <w:shd w:val="clear" w:color="auto" w:fill="auto"/>
            <w:vAlign w:val="center"/>
          </w:tcPr>
          <w:p w14:paraId="51DA6BA6" w14:textId="4A48D58F" w:rsidR="00843208" w:rsidRPr="005F13B2" w:rsidRDefault="00843208" w:rsidP="005F13B2">
            <w:pPr>
              <w:snapToGrid w:val="0"/>
              <w:spacing w:after="0" w:line="240" w:lineRule="auto"/>
              <w:ind w:left="71"/>
              <w:contextualSpacing/>
              <w:jc w:val="left"/>
              <w:rPr>
                <w:rFonts w:asciiTheme="minorHAnsi" w:hAnsiTheme="minorHAnsi" w:cstheme="minorHAnsi"/>
                <w:sz w:val="20"/>
                <w:szCs w:val="20"/>
              </w:rPr>
            </w:pPr>
            <w:proofErr w:type="spellStart"/>
            <w:r w:rsidRPr="005F13B2">
              <w:rPr>
                <w:rFonts w:asciiTheme="minorHAnsi" w:hAnsiTheme="minorHAnsi" w:cstheme="minorHAnsi"/>
                <w:sz w:val="20"/>
                <w:szCs w:val="20"/>
              </w:rPr>
              <w:t>Kone</w:t>
            </w:r>
            <w:proofErr w:type="spellEnd"/>
          </w:p>
        </w:tc>
        <w:tc>
          <w:tcPr>
            <w:tcW w:w="2268" w:type="dxa"/>
            <w:tcBorders>
              <w:left w:val="single" w:sz="4" w:space="0" w:color="000000"/>
              <w:bottom w:val="single" w:sz="4" w:space="0" w:color="000000"/>
            </w:tcBorders>
            <w:shd w:val="clear" w:color="auto" w:fill="auto"/>
            <w:vAlign w:val="center"/>
          </w:tcPr>
          <w:p w14:paraId="4360A090" w14:textId="4A5A8AB5" w:rsidR="00843208" w:rsidRPr="005F13B2" w:rsidRDefault="00843208" w:rsidP="00843208">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Revize výtahů.</w:t>
            </w:r>
          </w:p>
        </w:tc>
        <w:tc>
          <w:tcPr>
            <w:tcW w:w="3402" w:type="dxa"/>
            <w:tcBorders>
              <w:left w:val="single" w:sz="4" w:space="0" w:color="000000"/>
              <w:bottom w:val="single" w:sz="4" w:space="0" w:color="000000"/>
              <w:right w:val="single" w:sz="4" w:space="0" w:color="000000"/>
            </w:tcBorders>
            <w:shd w:val="clear" w:color="auto" w:fill="auto"/>
            <w:vAlign w:val="center"/>
          </w:tcPr>
          <w:p w14:paraId="6CFC854F" w14:textId="0F432573" w:rsidR="00843208" w:rsidRPr="005F13B2" w:rsidRDefault="00843208" w:rsidP="00843208">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Bez závad</w:t>
            </w:r>
          </w:p>
        </w:tc>
      </w:tr>
      <w:tr w:rsidR="00843208" w:rsidRPr="005F13B2" w14:paraId="36AF07D4" w14:textId="77777777" w:rsidTr="005F13B2">
        <w:trPr>
          <w:cantSplit/>
          <w:trHeight w:val="208"/>
        </w:trPr>
        <w:tc>
          <w:tcPr>
            <w:tcW w:w="1271" w:type="dxa"/>
            <w:tcBorders>
              <w:left w:val="single" w:sz="4" w:space="0" w:color="000000"/>
              <w:bottom w:val="single" w:sz="4" w:space="0" w:color="000000"/>
            </w:tcBorders>
            <w:shd w:val="clear" w:color="auto" w:fill="auto"/>
            <w:vAlign w:val="center"/>
          </w:tcPr>
          <w:p w14:paraId="5AB72565" w14:textId="399754D4" w:rsidR="00843208" w:rsidRPr="005F13B2" w:rsidRDefault="00843208" w:rsidP="00843208">
            <w:pPr>
              <w:snapToGrid w:val="0"/>
              <w:spacing w:after="0" w:line="240" w:lineRule="auto"/>
              <w:contextualSpacing/>
              <w:jc w:val="center"/>
              <w:rPr>
                <w:rFonts w:asciiTheme="minorHAnsi" w:hAnsiTheme="minorHAnsi" w:cstheme="minorHAnsi"/>
                <w:sz w:val="18"/>
                <w:szCs w:val="18"/>
              </w:rPr>
            </w:pPr>
            <w:r w:rsidRPr="005F13B2">
              <w:rPr>
                <w:rFonts w:asciiTheme="minorHAnsi" w:hAnsiTheme="minorHAnsi" w:cstheme="minorHAnsi"/>
                <w:sz w:val="18"/>
                <w:szCs w:val="18"/>
              </w:rPr>
              <w:t>Březen – Červen 2024</w:t>
            </w:r>
          </w:p>
        </w:tc>
        <w:tc>
          <w:tcPr>
            <w:tcW w:w="1843" w:type="dxa"/>
            <w:tcBorders>
              <w:left w:val="single" w:sz="4" w:space="0" w:color="000000"/>
              <w:bottom w:val="single" w:sz="4" w:space="0" w:color="000000"/>
            </w:tcBorders>
            <w:shd w:val="clear" w:color="auto" w:fill="auto"/>
            <w:vAlign w:val="center"/>
          </w:tcPr>
          <w:p w14:paraId="3F228270" w14:textId="7D9E0EEC" w:rsidR="00843208" w:rsidRPr="005F13B2" w:rsidRDefault="00843208" w:rsidP="005F13B2">
            <w:pPr>
              <w:snapToGrid w:val="0"/>
              <w:spacing w:after="0" w:line="240" w:lineRule="auto"/>
              <w:ind w:left="71"/>
              <w:contextualSpacing/>
              <w:jc w:val="left"/>
              <w:rPr>
                <w:rFonts w:asciiTheme="minorHAnsi" w:hAnsiTheme="minorHAnsi" w:cstheme="minorHAnsi"/>
                <w:sz w:val="20"/>
                <w:szCs w:val="20"/>
              </w:rPr>
            </w:pPr>
            <w:proofErr w:type="spellStart"/>
            <w:r w:rsidRPr="005F13B2">
              <w:rPr>
                <w:rFonts w:asciiTheme="minorHAnsi" w:hAnsiTheme="minorHAnsi" w:cstheme="minorHAnsi"/>
                <w:sz w:val="20"/>
                <w:szCs w:val="20"/>
              </w:rPr>
              <w:t>Pyrostop</w:t>
            </w:r>
            <w:proofErr w:type="spellEnd"/>
            <w:r w:rsidRPr="005F13B2">
              <w:rPr>
                <w:rFonts w:asciiTheme="minorHAnsi" w:hAnsiTheme="minorHAnsi" w:cstheme="minorHAnsi"/>
                <w:sz w:val="20"/>
                <w:szCs w:val="20"/>
              </w:rPr>
              <w:t xml:space="preserve"> Tábor</w:t>
            </w:r>
          </w:p>
        </w:tc>
        <w:tc>
          <w:tcPr>
            <w:tcW w:w="2268" w:type="dxa"/>
            <w:tcBorders>
              <w:left w:val="single" w:sz="4" w:space="0" w:color="000000"/>
              <w:bottom w:val="single" w:sz="4" w:space="0" w:color="000000"/>
            </w:tcBorders>
            <w:shd w:val="clear" w:color="auto" w:fill="auto"/>
            <w:vAlign w:val="center"/>
          </w:tcPr>
          <w:p w14:paraId="29F2C7FF" w14:textId="33AF5FA2" w:rsidR="00843208" w:rsidRPr="005F13B2" w:rsidRDefault="00843208" w:rsidP="00843208">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Kontrola hasicích přístrojů a hydrantů dle zákona.</w:t>
            </w:r>
          </w:p>
        </w:tc>
        <w:tc>
          <w:tcPr>
            <w:tcW w:w="3402" w:type="dxa"/>
            <w:tcBorders>
              <w:left w:val="single" w:sz="4" w:space="0" w:color="000000"/>
              <w:bottom w:val="single" w:sz="4" w:space="0" w:color="000000"/>
              <w:right w:val="single" w:sz="4" w:space="0" w:color="000000"/>
            </w:tcBorders>
            <w:shd w:val="clear" w:color="auto" w:fill="auto"/>
            <w:vAlign w:val="center"/>
          </w:tcPr>
          <w:p w14:paraId="61EF5C26" w14:textId="69F492E8" w:rsidR="00843208" w:rsidRPr="005F13B2" w:rsidRDefault="00843208" w:rsidP="00843208">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Drobné závady odstraněny na místě. Požární ochrana zajištěna dle předpisů. RPP s dobíhající životností byly vyměněny za nové.</w:t>
            </w:r>
          </w:p>
        </w:tc>
      </w:tr>
      <w:tr w:rsidR="00843208" w:rsidRPr="005F13B2" w14:paraId="7C314040" w14:textId="77777777" w:rsidTr="005F13B2">
        <w:trPr>
          <w:cantSplit/>
          <w:trHeight w:val="208"/>
        </w:trPr>
        <w:tc>
          <w:tcPr>
            <w:tcW w:w="1271" w:type="dxa"/>
            <w:tcBorders>
              <w:left w:val="single" w:sz="4" w:space="0" w:color="000000"/>
              <w:bottom w:val="single" w:sz="4" w:space="0" w:color="000000"/>
            </w:tcBorders>
            <w:shd w:val="clear" w:color="auto" w:fill="auto"/>
            <w:vAlign w:val="center"/>
          </w:tcPr>
          <w:p w14:paraId="134CE486" w14:textId="6E703335" w:rsidR="00843208" w:rsidRPr="005F13B2" w:rsidRDefault="00843208" w:rsidP="00843208">
            <w:pPr>
              <w:snapToGrid w:val="0"/>
              <w:spacing w:after="0" w:line="240" w:lineRule="auto"/>
              <w:contextualSpacing/>
              <w:jc w:val="center"/>
              <w:rPr>
                <w:rFonts w:asciiTheme="minorHAnsi" w:hAnsiTheme="minorHAnsi" w:cstheme="minorHAnsi"/>
                <w:sz w:val="18"/>
                <w:szCs w:val="18"/>
              </w:rPr>
            </w:pPr>
            <w:r w:rsidRPr="005F13B2">
              <w:rPr>
                <w:rFonts w:asciiTheme="minorHAnsi" w:hAnsiTheme="minorHAnsi" w:cstheme="minorHAnsi"/>
                <w:sz w:val="18"/>
                <w:szCs w:val="18"/>
              </w:rPr>
              <w:t>Duben 2024</w:t>
            </w:r>
          </w:p>
        </w:tc>
        <w:tc>
          <w:tcPr>
            <w:tcW w:w="1843" w:type="dxa"/>
            <w:tcBorders>
              <w:left w:val="single" w:sz="4" w:space="0" w:color="000000"/>
              <w:bottom w:val="single" w:sz="4" w:space="0" w:color="000000"/>
            </w:tcBorders>
            <w:shd w:val="clear" w:color="auto" w:fill="auto"/>
            <w:vAlign w:val="center"/>
          </w:tcPr>
          <w:p w14:paraId="07E7933E" w14:textId="6169778E" w:rsidR="00843208" w:rsidRPr="005F13B2" w:rsidRDefault="00843208" w:rsidP="005F13B2">
            <w:pPr>
              <w:snapToGrid w:val="0"/>
              <w:spacing w:after="0" w:line="240" w:lineRule="auto"/>
              <w:ind w:left="71"/>
              <w:contextualSpacing/>
              <w:jc w:val="left"/>
              <w:rPr>
                <w:rFonts w:asciiTheme="minorHAnsi" w:hAnsiTheme="minorHAnsi" w:cstheme="minorHAnsi"/>
                <w:sz w:val="20"/>
                <w:szCs w:val="20"/>
              </w:rPr>
            </w:pPr>
            <w:r w:rsidRPr="005F13B2">
              <w:rPr>
                <w:rFonts w:asciiTheme="minorHAnsi" w:hAnsiTheme="minorHAnsi" w:cstheme="minorHAnsi"/>
                <w:sz w:val="20"/>
                <w:szCs w:val="20"/>
              </w:rPr>
              <w:t>Palán Soběslav</w:t>
            </w:r>
          </w:p>
        </w:tc>
        <w:tc>
          <w:tcPr>
            <w:tcW w:w="2268" w:type="dxa"/>
            <w:tcBorders>
              <w:left w:val="single" w:sz="4" w:space="0" w:color="000000"/>
              <w:bottom w:val="single" w:sz="4" w:space="0" w:color="000000"/>
            </w:tcBorders>
            <w:shd w:val="clear" w:color="auto" w:fill="auto"/>
            <w:vAlign w:val="center"/>
          </w:tcPr>
          <w:p w14:paraId="5A086B97" w14:textId="261C73CE" w:rsidR="00843208" w:rsidRPr="005F13B2" w:rsidRDefault="00843208" w:rsidP="00843208">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Revize paletových vozíků.</w:t>
            </w:r>
          </w:p>
        </w:tc>
        <w:tc>
          <w:tcPr>
            <w:tcW w:w="3402" w:type="dxa"/>
            <w:tcBorders>
              <w:left w:val="single" w:sz="4" w:space="0" w:color="000000"/>
              <w:bottom w:val="single" w:sz="4" w:space="0" w:color="000000"/>
              <w:right w:val="single" w:sz="4" w:space="0" w:color="000000"/>
            </w:tcBorders>
            <w:shd w:val="clear" w:color="auto" w:fill="auto"/>
            <w:vAlign w:val="center"/>
          </w:tcPr>
          <w:p w14:paraId="1014774B" w14:textId="2C936AEC" w:rsidR="00843208" w:rsidRPr="005F13B2" w:rsidRDefault="00843208" w:rsidP="00843208">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Bez závad.</w:t>
            </w:r>
          </w:p>
        </w:tc>
      </w:tr>
      <w:tr w:rsidR="00843208" w:rsidRPr="005F13B2" w14:paraId="223FC27A" w14:textId="77777777" w:rsidTr="005F13B2">
        <w:trPr>
          <w:cantSplit/>
          <w:trHeight w:val="208"/>
        </w:trPr>
        <w:tc>
          <w:tcPr>
            <w:tcW w:w="1271" w:type="dxa"/>
            <w:tcBorders>
              <w:left w:val="single" w:sz="4" w:space="0" w:color="000000"/>
              <w:bottom w:val="single" w:sz="4" w:space="0" w:color="000000"/>
            </w:tcBorders>
            <w:shd w:val="clear" w:color="auto" w:fill="auto"/>
            <w:vAlign w:val="center"/>
          </w:tcPr>
          <w:p w14:paraId="638A84C3" w14:textId="2E79A558" w:rsidR="00843208" w:rsidRPr="005F13B2" w:rsidRDefault="00843208" w:rsidP="00843208">
            <w:pPr>
              <w:snapToGrid w:val="0"/>
              <w:spacing w:after="0" w:line="240" w:lineRule="auto"/>
              <w:contextualSpacing/>
              <w:jc w:val="center"/>
              <w:rPr>
                <w:rFonts w:asciiTheme="minorHAnsi" w:hAnsiTheme="minorHAnsi" w:cstheme="minorHAnsi"/>
                <w:sz w:val="18"/>
                <w:szCs w:val="18"/>
              </w:rPr>
            </w:pPr>
            <w:r w:rsidRPr="005F13B2">
              <w:rPr>
                <w:rFonts w:asciiTheme="minorHAnsi" w:hAnsiTheme="minorHAnsi" w:cstheme="minorHAnsi"/>
                <w:sz w:val="18"/>
                <w:szCs w:val="18"/>
              </w:rPr>
              <w:t>Duben 2024</w:t>
            </w:r>
          </w:p>
        </w:tc>
        <w:tc>
          <w:tcPr>
            <w:tcW w:w="1843" w:type="dxa"/>
            <w:tcBorders>
              <w:left w:val="single" w:sz="4" w:space="0" w:color="000000"/>
              <w:bottom w:val="single" w:sz="4" w:space="0" w:color="000000"/>
            </w:tcBorders>
            <w:shd w:val="clear" w:color="auto" w:fill="auto"/>
            <w:vAlign w:val="center"/>
          </w:tcPr>
          <w:p w14:paraId="541408B3" w14:textId="0BC8F0FF" w:rsidR="00843208" w:rsidRPr="005F13B2" w:rsidRDefault="00843208" w:rsidP="005F13B2">
            <w:pPr>
              <w:snapToGrid w:val="0"/>
              <w:spacing w:after="0" w:line="240" w:lineRule="auto"/>
              <w:ind w:left="71"/>
              <w:contextualSpacing/>
              <w:jc w:val="left"/>
              <w:rPr>
                <w:rFonts w:asciiTheme="minorHAnsi" w:hAnsiTheme="minorHAnsi" w:cstheme="minorHAnsi"/>
                <w:sz w:val="20"/>
                <w:szCs w:val="20"/>
              </w:rPr>
            </w:pPr>
            <w:proofErr w:type="spellStart"/>
            <w:r w:rsidRPr="005F13B2">
              <w:rPr>
                <w:rFonts w:asciiTheme="minorHAnsi" w:hAnsiTheme="minorHAnsi" w:cstheme="minorHAnsi"/>
                <w:sz w:val="20"/>
                <w:szCs w:val="20"/>
              </w:rPr>
              <w:t>Eg.D</w:t>
            </w:r>
            <w:proofErr w:type="spellEnd"/>
            <w:r w:rsidRPr="005F13B2">
              <w:rPr>
                <w:rFonts w:asciiTheme="minorHAnsi" w:hAnsiTheme="minorHAnsi" w:cstheme="minorHAnsi"/>
                <w:sz w:val="20"/>
                <w:szCs w:val="20"/>
              </w:rPr>
              <w:t>. Tábor</w:t>
            </w:r>
          </w:p>
        </w:tc>
        <w:tc>
          <w:tcPr>
            <w:tcW w:w="2268" w:type="dxa"/>
            <w:tcBorders>
              <w:left w:val="single" w:sz="4" w:space="0" w:color="000000"/>
              <w:bottom w:val="single" w:sz="4" w:space="0" w:color="000000"/>
            </w:tcBorders>
            <w:shd w:val="clear" w:color="auto" w:fill="auto"/>
            <w:vAlign w:val="center"/>
          </w:tcPr>
          <w:p w14:paraId="1F9EAF65" w14:textId="36D219D0" w:rsidR="00843208" w:rsidRPr="005F13B2" w:rsidRDefault="00843208" w:rsidP="00843208">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Revize trafostanice C55.</w:t>
            </w:r>
          </w:p>
        </w:tc>
        <w:tc>
          <w:tcPr>
            <w:tcW w:w="3402" w:type="dxa"/>
            <w:tcBorders>
              <w:left w:val="single" w:sz="4" w:space="0" w:color="000000"/>
              <w:bottom w:val="single" w:sz="4" w:space="0" w:color="000000"/>
              <w:right w:val="single" w:sz="4" w:space="0" w:color="000000"/>
            </w:tcBorders>
            <w:shd w:val="clear" w:color="auto" w:fill="auto"/>
            <w:vAlign w:val="center"/>
          </w:tcPr>
          <w:p w14:paraId="25BB6C8A" w14:textId="35351CBA" w:rsidR="00843208" w:rsidRPr="005F13B2" w:rsidRDefault="00843208" w:rsidP="00843208">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Bez závad.</w:t>
            </w:r>
          </w:p>
        </w:tc>
      </w:tr>
      <w:tr w:rsidR="00843208" w:rsidRPr="005F13B2" w14:paraId="2C8B7967" w14:textId="77777777" w:rsidTr="005F13B2">
        <w:trPr>
          <w:cantSplit/>
          <w:trHeight w:val="208"/>
        </w:trPr>
        <w:tc>
          <w:tcPr>
            <w:tcW w:w="1271" w:type="dxa"/>
            <w:tcBorders>
              <w:left w:val="single" w:sz="4" w:space="0" w:color="000000"/>
              <w:bottom w:val="single" w:sz="4" w:space="0" w:color="000000"/>
            </w:tcBorders>
            <w:shd w:val="clear" w:color="auto" w:fill="auto"/>
            <w:vAlign w:val="center"/>
          </w:tcPr>
          <w:p w14:paraId="7A20F553" w14:textId="32144A25" w:rsidR="00843208" w:rsidRPr="005F13B2" w:rsidRDefault="00843208" w:rsidP="00843208">
            <w:pPr>
              <w:snapToGrid w:val="0"/>
              <w:spacing w:after="0" w:line="240" w:lineRule="auto"/>
              <w:contextualSpacing/>
              <w:jc w:val="center"/>
              <w:rPr>
                <w:rFonts w:asciiTheme="minorHAnsi" w:hAnsiTheme="minorHAnsi" w:cstheme="minorHAnsi"/>
                <w:sz w:val="18"/>
                <w:szCs w:val="18"/>
              </w:rPr>
            </w:pPr>
            <w:r w:rsidRPr="005F13B2">
              <w:rPr>
                <w:rFonts w:asciiTheme="minorHAnsi" w:hAnsiTheme="minorHAnsi" w:cstheme="minorHAnsi"/>
                <w:sz w:val="18"/>
                <w:szCs w:val="18"/>
              </w:rPr>
              <w:t>Duben 2024</w:t>
            </w:r>
          </w:p>
        </w:tc>
        <w:tc>
          <w:tcPr>
            <w:tcW w:w="1843" w:type="dxa"/>
            <w:tcBorders>
              <w:left w:val="single" w:sz="4" w:space="0" w:color="000000"/>
              <w:bottom w:val="single" w:sz="4" w:space="0" w:color="000000"/>
            </w:tcBorders>
            <w:shd w:val="clear" w:color="auto" w:fill="auto"/>
            <w:vAlign w:val="center"/>
          </w:tcPr>
          <w:p w14:paraId="5D707CD1" w14:textId="4F6D33B9" w:rsidR="00843208" w:rsidRPr="005F13B2" w:rsidRDefault="00843208" w:rsidP="005F13B2">
            <w:pPr>
              <w:snapToGrid w:val="0"/>
              <w:spacing w:after="0" w:line="240" w:lineRule="auto"/>
              <w:ind w:left="71"/>
              <w:contextualSpacing/>
              <w:jc w:val="left"/>
              <w:rPr>
                <w:rFonts w:asciiTheme="minorHAnsi" w:hAnsiTheme="minorHAnsi" w:cstheme="minorHAnsi"/>
                <w:sz w:val="20"/>
                <w:szCs w:val="20"/>
              </w:rPr>
            </w:pPr>
            <w:r w:rsidRPr="005F13B2">
              <w:rPr>
                <w:rFonts w:asciiTheme="minorHAnsi" w:hAnsiTheme="minorHAnsi" w:cstheme="minorHAnsi"/>
                <w:sz w:val="20"/>
                <w:szCs w:val="20"/>
              </w:rPr>
              <w:t>N+H Tábor</w:t>
            </w:r>
          </w:p>
        </w:tc>
        <w:tc>
          <w:tcPr>
            <w:tcW w:w="2268" w:type="dxa"/>
            <w:tcBorders>
              <w:left w:val="single" w:sz="4" w:space="0" w:color="000000"/>
              <w:bottom w:val="single" w:sz="4" w:space="0" w:color="000000"/>
            </w:tcBorders>
            <w:shd w:val="clear" w:color="auto" w:fill="auto"/>
            <w:vAlign w:val="center"/>
          </w:tcPr>
          <w:p w14:paraId="3F714DF2" w14:textId="2B662895" w:rsidR="00843208" w:rsidRPr="005F13B2" w:rsidRDefault="00843208" w:rsidP="00843208">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Revize zabezpečení.</w:t>
            </w:r>
          </w:p>
        </w:tc>
        <w:tc>
          <w:tcPr>
            <w:tcW w:w="3402" w:type="dxa"/>
            <w:tcBorders>
              <w:left w:val="single" w:sz="4" w:space="0" w:color="000000"/>
              <w:bottom w:val="single" w:sz="4" w:space="0" w:color="000000"/>
              <w:right w:val="single" w:sz="4" w:space="0" w:color="000000"/>
            </w:tcBorders>
            <w:shd w:val="clear" w:color="auto" w:fill="auto"/>
            <w:vAlign w:val="center"/>
          </w:tcPr>
          <w:p w14:paraId="78C80597" w14:textId="092FB6F2" w:rsidR="00843208" w:rsidRPr="005F13B2" w:rsidRDefault="00843208" w:rsidP="00843208">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Bez závad.</w:t>
            </w:r>
          </w:p>
        </w:tc>
      </w:tr>
      <w:tr w:rsidR="00843208" w:rsidRPr="005F13B2" w14:paraId="6EA0B4C0" w14:textId="77777777" w:rsidTr="005F13B2">
        <w:trPr>
          <w:cantSplit/>
          <w:trHeight w:val="208"/>
        </w:trPr>
        <w:tc>
          <w:tcPr>
            <w:tcW w:w="1271" w:type="dxa"/>
            <w:tcBorders>
              <w:left w:val="single" w:sz="4" w:space="0" w:color="000000"/>
              <w:bottom w:val="single" w:sz="4" w:space="0" w:color="000000"/>
            </w:tcBorders>
            <w:shd w:val="clear" w:color="auto" w:fill="auto"/>
            <w:vAlign w:val="center"/>
          </w:tcPr>
          <w:p w14:paraId="0B463FF2" w14:textId="29A9FE5B" w:rsidR="00843208" w:rsidRPr="005F13B2" w:rsidRDefault="00843208" w:rsidP="00843208">
            <w:pPr>
              <w:snapToGrid w:val="0"/>
              <w:spacing w:after="0" w:line="240" w:lineRule="auto"/>
              <w:contextualSpacing/>
              <w:jc w:val="center"/>
              <w:rPr>
                <w:rFonts w:asciiTheme="minorHAnsi" w:hAnsiTheme="minorHAnsi" w:cstheme="minorHAnsi"/>
                <w:sz w:val="18"/>
                <w:szCs w:val="18"/>
              </w:rPr>
            </w:pPr>
            <w:r w:rsidRPr="005F13B2">
              <w:rPr>
                <w:rFonts w:asciiTheme="minorHAnsi" w:hAnsiTheme="minorHAnsi" w:cstheme="minorHAnsi"/>
                <w:sz w:val="18"/>
                <w:szCs w:val="18"/>
              </w:rPr>
              <w:t>Květen 2024</w:t>
            </w:r>
          </w:p>
        </w:tc>
        <w:tc>
          <w:tcPr>
            <w:tcW w:w="1843" w:type="dxa"/>
            <w:tcBorders>
              <w:left w:val="single" w:sz="4" w:space="0" w:color="000000"/>
              <w:bottom w:val="single" w:sz="4" w:space="0" w:color="000000"/>
            </w:tcBorders>
            <w:shd w:val="clear" w:color="auto" w:fill="auto"/>
            <w:vAlign w:val="center"/>
          </w:tcPr>
          <w:p w14:paraId="210FEE06" w14:textId="798FB170" w:rsidR="00843208" w:rsidRPr="005F13B2" w:rsidRDefault="00843208" w:rsidP="005F13B2">
            <w:pPr>
              <w:snapToGrid w:val="0"/>
              <w:spacing w:after="0" w:line="240" w:lineRule="auto"/>
              <w:ind w:left="71"/>
              <w:contextualSpacing/>
              <w:jc w:val="left"/>
              <w:rPr>
                <w:rFonts w:asciiTheme="minorHAnsi" w:hAnsiTheme="minorHAnsi" w:cstheme="minorHAnsi"/>
                <w:sz w:val="20"/>
                <w:szCs w:val="20"/>
              </w:rPr>
            </w:pPr>
            <w:r w:rsidRPr="005F13B2">
              <w:rPr>
                <w:rFonts w:asciiTheme="minorHAnsi" w:hAnsiTheme="minorHAnsi" w:cstheme="minorHAnsi"/>
                <w:sz w:val="20"/>
                <w:szCs w:val="20"/>
              </w:rPr>
              <w:t>DDD-ASAN Milevsko</w:t>
            </w:r>
          </w:p>
        </w:tc>
        <w:tc>
          <w:tcPr>
            <w:tcW w:w="2268" w:type="dxa"/>
            <w:tcBorders>
              <w:left w:val="single" w:sz="4" w:space="0" w:color="000000"/>
              <w:bottom w:val="single" w:sz="4" w:space="0" w:color="000000"/>
            </w:tcBorders>
            <w:shd w:val="clear" w:color="auto" w:fill="auto"/>
            <w:vAlign w:val="center"/>
          </w:tcPr>
          <w:p w14:paraId="7B2B1E1D" w14:textId="496222A6" w:rsidR="00843208" w:rsidRPr="005F13B2" w:rsidRDefault="00843208" w:rsidP="00843208">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Kontrola deratizace.</w:t>
            </w:r>
          </w:p>
        </w:tc>
        <w:tc>
          <w:tcPr>
            <w:tcW w:w="3402" w:type="dxa"/>
            <w:tcBorders>
              <w:left w:val="single" w:sz="4" w:space="0" w:color="000000"/>
              <w:bottom w:val="single" w:sz="4" w:space="0" w:color="000000"/>
              <w:right w:val="single" w:sz="4" w:space="0" w:color="000000"/>
            </w:tcBorders>
            <w:shd w:val="clear" w:color="auto" w:fill="auto"/>
            <w:vAlign w:val="center"/>
          </w:tcPr>
          <w:p w14:paraId="402F38BE" w14:textId="75D53D31" w:rsidR="00843208" w:rsidRPr="005F13B2" w:rsidRDefault="00843208" w:rsidP="00843208">
            <w:pPr>
              <w:spacing w:after="0" w:line="240" w:lineRule="auto"/>
              <w:ind w:left="36"/>
              <w:jc w:val="left"/>
              <w:rPr>
                <w:rFonts w:asciiTheme="minorHAnsi" w:hAnsiTheme="minorHAnsi" w:cstheme="minorHAnsi"/>
                <w:sz w:val="20"/>
                <w:szCs w:val="20"/>
              </w:rPr>
            </w:pPr>
            <w:r w:rsidRPr="005F13B2">
              <w:rPr>
                <w:rFonts w:asciiTheme="minorHAnsi" w:hAnsiTheme="minorHAnsi" w:cstheme="minorHAnsi"/>
                <w:sz w:val="20"/>
                <w:szCs w:val="20"/>
              </w:rPr>
              <w:t>Zkontrolovány prostory školy. Provedena deratizace a dezinfekce budov a prostor školy.</w:t>
            </w:r>
          </w:p>
        </w:tc>
      </w:tr>
    </w:tbl>
    <w:p w14:paraId="24389533" w14:textId="77777777" w:rsidR="0093726E" w:rsidRDefault="0093726E">
      <w:pPr>
        <w:spacing w:after="0" w:line="240" w:lineRule="auto"/>
        <w:jc w:val="left"/>
      </w:pPr>
    </w:p>
    <w:p w14:paraId="56FBE40D" w14:textId="70615D5B" w:rsidR="003176DC" w:rsidRDefault="0093726E" w:rsidP="00F01233">
      <w:pPr>
        <w:pStyle w:val="Odstavecseseznamem"/>
        <w:numPr>
          <w:ilvl w:val="0"/>
          <w:numId w:val="41"/>
        </w:numPr>
        <w:ind w:left="284"/>
      </w:pPr>
      <w:r w:rsidRPr="00D35CED">
        <w:rPr>
          <w:i/>
        </w:rPr>
        <w:t>V</w:t>
      </w:r>
      <w:r w:rsidR="005B7227" w:rsidRPr="00D35CED">
        <w:rPr>
          <w:i/>
        </w:rPr>
        <w:t> </w:t>
      </w:r>
      <w:r w:rsidR="00B07ABB">
        <w:rPr>
          <w:i/>
        </w:rPr>
        <w:t>září</w:t>
      </w:r>
      <w:r w:rsidR="005B7227" w:rsidRPr="00D35CED">
        <w:rPr>
          <w:i/>
        </w:rPr>
        <w:t xml:space="preserve"> 2023</w:t>
      </w:r>
      <w:r w:rsidR="00BB103F">
        <w:t xml:space="preserve"> proběhla </w:t>
      </w:r>
      <w:r w:rsidR="003606C7">
        <w:t>kontrola</w:t>
      </w:r>
      <w:r w:rsidR="0045114C">
        <w:t xml:space="preserve"> </w:t>
      </w:r>
      <w:r w:rsidR="006D5806">
        <w:t>Krajské hygienické stanice v Bufetu školy.</w:t>
      </w:r>
      <w:r w:rsidR="00BD5C93">
        <w:t xml:space="preserve"> Předmětem kontroly bylo plnění </w:t>
      </w:r>
      <w:r w:rsidR="005556C9">
        <w:t xml:space="preserve">stanov </w:t>
      </w:r>
      <w:r w:rsidR="00965155">
        <w:t>o hygieně potravin</w:t>
      </w:r>
      <w:r w:rsidR="00B11D45">
        <w:t>,</w:t>
      </w:r>
      <w:r w:rsidR="00965155">
        <w:t xml:space="preserve"> dodržování </w:t>
      </w:r>
      <w:r w:rsidR="001E7CD5">
        <w:t>a ochrana veřejného zdraví</w:t>
      </w:r>
      <w:r w:rsidR="00B11D45">
        <w:t>.</w:t>
      </w:r>
    </w:p>
    <w:p w14:paraId="6D2DC571" w14:textId="2A707405" w:rsidR="00332997" w:rsidRDefault="00B60E23" w:rsidP="000079C3">
      <w:r>
        <w:t>Závěrem kontroly nebyly zjištěny žádné nedostatky.</w:t>
      </w:r>
    </w:p>
    <w:p w14:paraId="4DBB544B" w14:textId="38B7A56C" w:rsidR="009073D6" w:rsidRDefault="00B867A5" w:rsidP="00F01233">
      <w:pPr>
        <w:pStyle w:val="Odstavecseseznamem"/>
        <w:numPr>
          <w:ilvl w:val="0"/>
          <w:numId w:val="41"/>
        </w:numPr>
        <w:ind w:left="284"/>
      </w:pPr>
      <w:r w:rsidRPr="00D35CED">
        <w:rPr>
          <w:i/>
          <w:iCs/>
        </w:rPr>
        <w:t>V</w:t>
      </w:r>
      <w:r w:rsidR="00FD314D">
        <w:rPr>
          <w:i/>
          <w:iCs/>
        </w:rPr>
        <w:t xml:space="preserve"> září </w:t>
      </w:r>
      <w:r w:rsidRPr="00D35CED">
        <w:rPr>
          <w:i/>
          <w:iCs/>
        </w:rPr>
        <w:t>2023</w:t>
      </w:r>
      <w:r w:rsidR="005B1EA8">
        <w:t xml:space="preserve"> </w:t>
      </w:r>
      <w:r w:rsidR="000126B7">
        <w:t>proběhl</w:t>
      </w:r>
      <w:r w:rsidR="00ED500E">
        <w:t xml:space="preserve"> audit HACCP. Předmětem auditu byla funkčnost a účinnost systému HACCP</w:t>
      </w:r>
      <w:r w:rsidR="00600EED">
        <w:t>.</w:t>
      </w:r>
      <w:r w:rsidR="00EC4E23">
        <w:t xml:space="preserve"> </w:t>
      </w:r>
    </w:p>
    <w:p w14:paraId="23EC09C7" w14:textId="37F461D9" w:rsidR="0051725F" w:rsidRDefault="0051725F" w:rsidP="000079C3">
      <w:r>
        <w:t xml:space="preserve">Závěrem </w:t>
      </w:r>
      <w:r w:rsidR="00EC44E5">
        <w:t>auditu</w:t>
      </w:r>
      <w:r>
        <w:t xml:space="preserve"> nebyly zjištěny žádné nedostatky.</w:t>
      </w:r>
    </w:p>
    <w:p w14:paraId="31C70199" w14:textId="23DA2F6B" w:rsidR="00125D4B" w:rsidRDefault="008E6702" w:rsidP="00F01233">
      <w:pPr>
        <w:pStyle w:val="Odstavecseseznamem"/>
        <w:numPr>
          <w:ilvl w:val="0"/>
          <w:numId w:val="41"/>
        </w:numPr>
        <w:ind w:left="284"/>
      </w:pPr>
      <w:r w:rsidRPr="00D1546F">
        <w:rPr>
          <w:i/>
        </w:rPr>
        <w:t>V </w:t>
      </w:r>
      <w:r w:rsidR="003C6F44">
        <w:rPr>
          <w:i/>
        </w:rPr>
        <w:t>listopadu</w:t>
      </w:r>
      <w:r w:rsidRPr="00D1546F">
        <w:rPr>
          <w:i/>
        </w:rPr>
        <w:t xml:space="preserve"> 2023</w:t>
      </w:r>
      <w:r w:rsidR="00C227D3">
        <w:t xml:space="preserve"> </w:t>
      </w:r>
      <w:r w:rsidR="005517F3">
        <w:t>proběhla</w:t>
      </w:r>
      <w:r w:rsidR="004C069A">
        <w:t xml:space="preserve"> finanční </w:t>
      </w:r>
      <w:r w:rsidR="005517F3">
        <w:t xml:space="preserve">kontrola </w:t>
      </w:r>
      <w:r w:rsidR="00B70DE7">
        <w:t>projektu Erasmus+KA121</w:t>
      </w:r>
      <w:r w:rsidR="008F762D">
        <w:t>.</w:t>
      </w:r>
    </w:p>
    <w:p w14:paraId="7F1DBAF8" w14:textId="094E4407" w:rsidR="00A03EF3" w:rsidRDefault="00A03EF3" w:rsidP="000079C3">
      <w:r>
        <w:t xml:space="preserve">Závěrem kontroly </w:t>
      </w:r>
      <w:r w:rsidR="00545F16">
        <w:t xml:space="preserve">byl </w:t>
      </w:r>
      <w:r w:rsidR="006A6C73">
        <w:t xml:space="preserve">na základě nízkého bodového hodnocení krácen grant </w:t>
      </w:r>
      <w:r w:rsidR="00AE5EC7">
        <w:t>v rozpočtové kategorii</w:t>
      </w:r>
      <w:r>
        <w:t>.</w:t>
      </w:r>
    </w:p>
    <w:p w14:paraId="357AD67F" w14:textId="2C59A3DC" w:rsidR="003B4516" w:rsidRDefault="00F53012" w:rsidP="00371B5F">
      <w:pPr>
        <w:pStyle w:val="Odstavecseseznamem"/>
        <w:numPr>
          <w:ilvl w:val="0"/>
          <w:numId w:val="41"/>
        </w:numPr>
        <w:ind w:left="284"/>
      </w:pPr>
      <w:r w:rsidRPr="00D66201">
        <w:rPr>
          <w:i/>
        </w:rPr>
        <w:t>V</w:t>
      </w:r>
      <w:r w:rsidR="004F1A60" w:rsidRPr="00D66201">
        <w:rPr>
          <w:i/>
        </w:rPr>
        <w:t> březnu 2024</w:t>
      </w:r>
      <w:r>
        <w:t xml:space="preserve"> </w:t>
      </w:r>
      <w:r w:rsidR="00D66201">
        <w:t xml:space="preserve">proběhla kontrola Krajské hygienické stanice ve Školní jídelně. </w:t>
      </w:r>
      <w:r w:rsidR="006C782A">
        <w:t xml:space="preserve"> Předmětem kontroly</w:t>
      </w:r>
      <w:r w:rsidR="003B4516">
        <w:t xml:space="preserve"> bylo plnění povinností stanovených v nařízení Evropského parlamentu o</w:t>
      </w:r>
      <w:r w:rsidR="00F120B3">
        <w:t> </w:t>
      </w:r>
      <w:r w:rsidR="003B4516">
        <w:t xml:space="preserve">hygieně potravin. </w:t>
      </w:r>
    </w:p>
    <w:p w14:paraId="3D9C0D4C" w14:textId="06C1021D" w:rsidR="003635DE" w:rsidRDefault="003635DE" w:rsidP="0046664C">
      <w:pPr>
        <w:ind w:left="-76"/>
      </w:pPr>
      <w:r>
        <w:t>Závěrem kontroly nebyly zjištěny žádné nedostatky.</w:t>
      </w:r>
    </w:p>
    <w:p w14:paraId="04411765" w14:textId="77777777" w:rsidR="000E05AD" w:rsidRDefault="000E05AD" w:rsidP="003B4516">
      <w:pPr>
        <w:pStyle w:val="Odstavecseseznamem"/>
        <w:ind w:left="284"/>
      </w:pPr>
    </w:p>
    <w:p w14:paraId="7F144D1C" w14:textId="42FC248F" w:rsidR="00D13708" w:rsidRDefault="00631545" w:rsidP="00F01233">
      <w:pPr>
        <w:pStyle w:val="Odstavecseseznamem"/>
        <w:numPr>
          <w:ilvl w:val="0"/>
          <w:numId w:val="41"/>
        </w:numPr>
        <w:ind w:left="284"/>
      </w:pPr>
      <w:r w:rsidRPr="00DF4120">
        <w:rPr>
          <w:i/>
        </w:rPr>
        <w:lastRenderedPageBreak/>
        <w:t>V</w:t>
      </w:r>
      <w:r w:rsidR="0064605C">
        <w:rPr>
          <w:i/>
        </w:rPr>
        <w:t xml:space="preserve"> březnu </w:t>
      </w:r>
      <w:r w:rsidRPr="00DF4120">
        <w:rPr>
          <w:i/>
        </w:rPr>
        <w:t>202</w:t>
      </w:r>
      <w:r w:rsidR="002B28ED">
        <w:rPr>
          <w:i/>
        </w:rPr>
        <w:t>4</w:t>
      </w:r>
      <w:r>
        <w:t xml:space="preserve"> proběhla kontrola </w:t>
      </w:r>
      <w:r w:rsidR="00EE0AA3">
        <w:t>ÚSSZ</w:t>
      </w:r>
      <w:r w:rsidR="002C5B65">
        <w:t>.</w:t>
      </w:r>
      <w:r w:rsidR="002208F8">
        <w:t xml:space="preserve"> </w:t>
      </w:r>
      <w:r w:rsidR="0050589F">
        <w:t>Cílem kontroly byl</w:t>
      </w:r>
      <w:r w:rsidR="00F22318">
        <w:t xml:space="preserve">o dodržování povinností v nemocenském </w:t>
      </w:r>
      <w:r w:rsidR="00D02B7F">
        <w:t xml:space="preserve">a důchodovém </w:t>
      </w:r>
      <w:r w:rsidR="00F22318">
        <w:t>pojištěn</w:t>
      </w:r>
      <w:r w:rsidR="00B1320C">
        <w:t>í.</w:t>
      </w:r>
      <w:r w:rsidR="00D13708">
        <w:t xml:space="preserve"> </w:t>
      </w:r>
    </w:p>
    <w:p w14:paraId="7FBC97AF" w14:textId="7AFE0BB6" w:rsidR="002C5B65" w:rsidRDefault="00D13708" w:rsidP="004B1F46">
      <w:pPr>
        <w:ind w:left="-76"/>
      </w:pPr>
      <w:r>
        <w:t>Drobné nedostatky byly odstraněny.</w:t>
      </w:r>
    </w:p>
    <w:p w14:paraId="59088947" w14:textId="5CD16E7C" w:rsidR="00AF1AEE" w:rsidRDefault="005E6741" w:rsidP="00F01233">
      <w:pPr>
        <w:pStyle w:val="Odstavecseseznamem"/>
        <w:numPr>
          <w:ilvl w:val="0"/>
          <w:numId w:val="41"/>
        </w:numPr>
        <w:ind w:left="284"/>
      </w:pPr>
      <w:r w:rsidRPr="00DF4120">
        <w:rPr>
          <w:i/>
          <w:iCs/>
        </w:rPr>
        <w:t>V </w:t>
      </w:r>
      <w:r w:rsidR="003E0B16">
        <w:rPr>
          <w:i/>
          <w:iCs/>
        </w:rPr>
        <w:t>květnu</w:t>
      </w:r>
      <w:r w:rsidRPr="00DF4120">
        <w:rPr>
          <w:i/>
          <w:iCs/>
        </w:rPr>
        <w:t xml:space="preserve"> 202</w:t>
      </w:r>
      <w:r w:rsidR="003E0B16">
        <w:rPr>
          <w:i/>
          <w:iCs/>
        </w:rPr>
        <w:t>4</w:t>
      </w:r>
      <w:r>
        <w:t xml:space="preserve"> </w:t>
      </w:r>
      <w:r w:rsidR="00F32C3A">
        <w:t xml:space="preserve">proběhla kontrola </w:t>
      </w:r>
      <w:r w:rsidR="00A63A50">
        <w:t>Státního</w:t>
      </w:r>
      <w:r w:rsidR="00F32C3A">
        <w:t xml:space="preserve"> oblastního archivu</w:t>
      </w:r>
      <w:r w:rsidR="00A63A50">
        <w:t xml:space="preserve"> v Třeboni</w:t>
      </w:r>
      <w:r w:rsidR="00640BE2">
        <w:t>.</w:t>
      </w:r>
      <w:r w:rsidR="00A63A50">
        <w:t xml:space="preserve"> Cílem kontroly bylo vedení spisové služby.</w:t>
      </w:r>
      <w:r w:rsidR="00AE3497">
        <w:t xml:space="preserve"> </w:t>
      </w:r>
    </w:p>
    <w:p w14:paraId="48E47892" w14:textId="74759570" w:rsidR="00625444" w:rsidRDefault="00625444" w:rsidP="004B1F46">
      <w:pPr>
        <w:ind w:left="-76"/>
      </w:pPr>
      <w:r>
        <w:t>Kontrolou bylo doporučeno několik změn.</w:t>
      </w:r>
    </w:p>
    <w:p w14:paraId="598EB84D" w14:textId="39E6E6D4" w:rsidR="00303D85" w:rsidRDefault="00303D85" w:rsidP="00303D85">
      <w:pPr>
        <w:pStyle w:val="Odstavecseseznamem"/>
        <w:numPr>
          <w:ilvl w:val="0"/>
          <w:numId w:val="41"/>
        </w:numPr>
        <w:ind w:left="284"/>
      </w:pPr>
      <w:r w:rsidRPr="00DF4120">
        <w:rPr>
          <w:i/>
          <w:iCs/>
        </w:rPr>
        <w:t>V </w:t>
      </w:r>
      <w:r>
        <w:rPr>
          <w:i/>
          <w:iCs/>
        </w:rPr>
        <w:t>květnu</w:t>
      </w:r>
      <w:r w:rsidRPr="00DF4120">
        <w:rPr>
          <w:i/>
          <w:iCs/>
        </w:rPr>
        <w:t xml:space="preserve"> 202</w:t>
      </w:r>
      <w:r>
        <w:rPr>
          <w:i/>
          <w:iCs/>
        </w:rPr>
        <w:t>4</w:t>
      </w:r>
      <w:r>
        <w:t xml:space="preserve"> proběhla kontrola </w:t>
      </w:r>
      <w:r w:rsidR="00FE2275">
        <w:t>Krajské hygienické stanice na Domově mládeže.</w:t>
      </w:r>
      <w:r>
        <w:t xml:space="preserve"> </w:t>
      </w:r>
    </w:p>
    <w:p w14:paraId="53414447" w14:textId="5E493D9C" w:rsidR="00303D85" w:rsidRDefault="00FE2EE2" w:rsidP="00303D85">
      <w:pPr>
        <w:pStyle w:val="Odstavecseseznamem"/>
        <w:ind w:left="284"/>
      </w:pPr>
      <w:r>
        <w:t>Cílem kontroly bylo dodržování v</w:t>
      </w:r>
      <w:r w:rsidR="001C11C4">
        <w:t>yhlášky zdraví o hygienických požadavcích na prostory a provoz zařízení pro výchovu a vzdělávání dětí.</w:t>
      </w:r>
    </w:p>
    <w:p w14:paraId="6FDCD4D3" w14:textId="1A1C42D3" w:rsidR="0046664C" w:rsidRDefault="0046664C" w:rsidP="004B1F46">
      <w:r>
        <w:t>Kontrolou nebyly zjištěny žádné nedostatky.</w:t>
      </w:r>
    </w:p>
    <w:p w14:paraId="54C52C22" w14:textId="3430A062" w:rsidR="00377FE0" w:rsidRDefault="00377FE0" w:rsidP="00377FE0">
      <w:pPr>
        <w:pStyle w:val="Odstavecseseznamem"/>
        <w:numPr>
          <w:ilvl w:val="0"/>
          <w:numId w:val="41"/>
        </w:numPr>
        <w:ind w:left="284"/>
      </w:pPr>
      <w:r w:rsidRPr="00DF4120">
        <w:rPr>
          <w:i/>
          <w:iCs/>
        </w:rPr>
        <w:t>V</w:t>
      </w:r>
      <w:r w:rsidR="004410A8">
        <w:rPr>
          <w:i/>
          <w:iCs/>
        </w:rPr>
        <w:t xml:space="preserve"> srpnu </w:t>
      </w:r>
      <w:r w:rsidRPr="00DF4120">
        <w:rPr>
          <w:i/>
          <w:iCs/>
        </w:rPr>
        <w:t>202</w:t>
      </w:r>
      <w:r>
        <w:rPr>
          <w:i/>
          <w:iCs/>
        </w:rPr>
        <w:t>4</w:t>
      </w:r>
      <w:r>
        <w:t xml:space="preserve"> proběhl</w:t>
      </w:r>
      <w:r w:rsidR="004410A8">
        <w:t xml:space="preserve"> audit NPI</w:t>
      </w:r>
      <w:r w:rsidR="00EE025C">
        <w:t xml:space="preserve"> digitální infrastruktury školy.</w:t>
      </w:r>
      <w:r w:rsidR="000369F5">
        <w:t xml:space="preserve"> Cílem auditu bylo porovnání</w:t>
      </w:r>
      <w:r w:rsidR="00DA14CD">
        <w:t xml:space="preserve"> stavu v organizaci se Standardem konektivity.</w:t>
      </w:r>
      <w:r>
        <w:t xml:space="preserve"> </w:t>
      </w:r>
    </w:p>
    <w:p w14:paraId="2B3B0040" w14:textId="77777777" w:rsidR="00377FE0" w:rsidRDefault="00377FE0" w:rsidP="00377FE0">
      <w:pPr>
        <w:ind w:left="-76"/>
      </w:pPr>
      <w:r>
        <w:t>Kontrolou bylo doporučeno několik změn.</w:t>
      </w:r>
    </w:p>
    <w:p w14:paraId="15FF8272" w14:textId="77777777" w:rsidR="003176DC" w:rsidRDefault="003176DC" w:rsidP="000079C3"/>
    <w:p w14:paraId="33939380" w14:textId="771C5869" w:rsidR="0061084E" w:rsidRPr="0047173C" w:rsidRDefault="0061084E" w:rsidP="0061084E">
      <w:pPr>
        <w:pStyle w:val="Nadpis1"/>
      </w:pPr>
      <w:bookmarkStart w:id="203" w:name="_Toc527456351"/>
      <w:bookmarkStart w:id="204" w:name="_Toc179162251"/>
      <w:r>
        <w:lastRenderedPageBreak/>
        <w:t>Další vzdělávání</w:t>
      </w:r>
      <w:r w:rsidR="00622005">
        <w:t xml:space="preserve"> v </w:t>
      </w:r>
      <w:r>
        <w:t>rámci celoživotního učení</w:t>
      </w:r>
      <w:bookmarkEnd w:id="204"/>
    </w:p>
    <w:p w14:paraId="3F8E63F3" w14:textId="5218F299" w:rsidR="0061084E" w:rsidRPr="0047173C" w:rsidRDefault="0061084E" w:rsidP="0061084E">
      <w:pPr>
        <w:rPr>
          <w:highlight w:val="darkYellow"/>
        </w:rPr>
      </w:pPr>
      <w:r w:rsidRPr="0D8EDFD8">
        <w:rPr>
          <w:b/>
        </w:rPr>
        <w:t>Škola je autorizovanou osobou</w:t>
      </w:r>
      <w:r>
        <w:t xml:space="preserve"> podle zákona o dalším vzdělávání</w:t>
      </w:r>
      <w:r w:rsidR="00622005">
        <w:t xml:space="preserve"> a </w:t>
      </w:r>
      <w:r>
        <w:t>může tak vykonávat ověření výsledků předchozího vzdělávání</w:t>
      </w:r>
      <w:r w:rsidR="00622005">
        <w:t xml:space="preserve"> a </w:t>
      </w:r>
      <w:r>
        <w:t>učení</w:t>
      </w:r>
      <w:r w:rsidR="00622005">
        <w:t xml:space="preserve"> v </w:t>
      </w:r>
      <w:r>
        <w:t>následujících profesních kvalifikacích:</w:t>
      </w:r>
    </w:p>
    <w:p w14:paraId="549D41EF" w14:textId="50FADDBB" w:rsidR="0061084E" w:rsidRPr="0047173C" w:rsidRDefault="0061084E" w:rsidP="0061084E">
      <w:pPr>
        <w:spacing w:after="0"/>
        <w:ind w:left="709"/>
      </w:pPr>
      <w:r>
        <w:t>Opravář</w:t>
      </w:r>
      <w:r w:rsidR="54E4A277">
        <w:t>/opravářka</w:t>
      </w:r>
      <w:r>
        <w:t xml:space="preserve"> strojů</w:t>
      </w:r>
      <w:r w:rsidR="00622005">
        <w:t xml:space="preserve"> a </w:t>
      </w:r>
      <w:r>
        <w:t>zařízení / kód 23-001-H</w:t>
      </w:r>
    </w:p>
    <w:p w14:paraId="2FF753CE" w14:textId="7CB1EF4F" w:rsidR="0061084E" w:rsidRPr="0047173C" w:rsidRDefault="0061084E" w:rsidP="0061084E">
      <w:pPr>
        <w:spacing w:after="0"/>
        <w:ind w:left="709"/>
      </w:pPr>
      <w:r>
        <w:t>Montér</w:t>
      </w:r>
      <w:r w:rsidR="79D847DA">
        <w:t>/montérka</w:t>
      </w:r>
      <w:r>
        <w:t xml:space="preserve"> ocelových konstrukcí / kód 23-002-H</w:t>
      </w:r>
    </w:p>
    <w:p w14:paraId="3E56C17B" w14:textId="6C3B9644" w:rsidR="0061084E" w:rsidRPr="0047173C" w:rsidRDefault="0061084E" w:rsidP="0061084E">
      <w:pPr>
        <w:spacing w:after="0"/>
        <w:ind w:left="709"/>
      </w:pPr>
      <w:r>
        <w:t>Zámečník</w:t>
      </w:r>
      <w:r w:rsidR="67022C6A">
        <w:t>/zámečnice</w:t>
      </w:r>
      <w:r>
        <w:t xml:space="preserve"> / kód 23-003-H</w:t>
      </w:r>
    </w:p>
    <w:p w14:paraId="214955A4" w14:textId="2E64166F" w:rsidR="0061084E" w:rsidRPr="0047173C" w:rsidRDefault="0061084E" w:rsidP="0061084E">
      <w:pPr>
        <w:spacing w:after="0"/>
        <w:ind w:left="709"/>
      </w:pPr>
      <w:r>
        <w:t>Montér</w:t>
      </w:r>
      <w:r w:rsidR="3C14C66E">
        <w:t>/montérka</w:t>
      </w:r>
      <w:r>
        <w:t xml:space="preserve"> strojů</w:t>
      </w:r>
      <w:r w:rsidR="00622005">
        <w:t xml:space="preserve"> a </w:t>
      </w:r>
      <w:r>
        <w:t>zařízení / kód 23-004-E</w:t>
      </w:r>
    </w:p>
    <w:p w14:paraId="156732C6" w14:textId="5D513D28" w:rsidR="0061084E" w:rsidRPr="0047173C" w:rsidRDefault="0061084E" w:rsidP="0061084E">
      <w:pPr>
        <w:spacing w:after="0"/>
        <w:ind w:left="709"/>
      </w:pPr>
      <w:r>
        <w:t>Dělník</w:t>
      </w:r>
      <w:r w:rsidR="520DCC21">
        <w:t>/dělnice</w:t>
      </w:r>
      <w:r>
        <w:t xml:space="preserve"> ve strojírenské výrobě / kód 23-007-E</w:t>
      </w:r>
    </w:p>
    <w:p w14:paraId="33138044" w14:textId="2B8AC70F" w:rsidR="0061084E" w:rsidRPr="0047173C" w:rsidRDefault="0061084E" w:rsidP="0061084E">
      <w:pPr>
        <w:spacing w:after="0"/>
        <w:ind w:left="709"/>
      </w:pPr>
      <w:r>
        <w:t>Kontrolor</w:t>
      </w:r>
      <w:r w:rsidR="1981FCC5">
        <w:t>/kontrolorka</w:t>
      </w:r>
      <w:r>
        <w:t xml:space="preserve"> strojírenských výrobků / kód 23-006-E</w:t>
      </w:r>
    </w:p>
    <w:p w14:paraId="0E2C7C3C" w14:textId="070B07A2" w:rsidR="0061084E" w:rsidRPr="0047173C" w:rsidRDefault="0061084E" w:rsidP="0061084E">
      <w:pPr>
        <w:spacing w:after="0"/>
        <w:ind w:left="709"/>
      </w:pPr>
      <w:r>
        <w:t>Pracovník/pracovnice evidence zásob zboží</w:t>
      </w:r>
      <w:r w:rsidR="00622005">
        <w:t xml:space="preserve"> a </w:t>
      </w:r>
      <w:r>
        <w:t>materiálu / kód 66-006-H</w:t>
      </w:r>
    </w:p>
    <w:p w14:paraId="5BA6C0DE" w14:textId="595DDA5A" w:rsidR="0061084E" w:rsidRPr="0047173C" w:rsidRDefault="0061084E" w:rsidP="0061084E">
      <w:pPr>
        <w:spacing w:after="0"/>
        <w:ind w:left="709"/>
      </w:pPr>
      <w:r>
        <w:t>Manipulant/manipulantka se zbožím</w:t>
      </w:r>
      <w:r w:rsidR="00622005">
        <w:t xml:space="preserve"> a </w:t>
      </w:r>
      <w:r>
        <w:t>materiálem / kód 66-005-H</w:t>
      </w:r>
    </w:p>
    <w:p w14:paraId="2741F1E5" w14:textId="77777777" w:rsidR="0061084E" w:rsidRPr="0047173C" w:rsidRDefault="0061084E" w:rsidP="0061084E">
      <w:pPr>
        <w:spacing w:after="0"/>
        <w:ind w:left="709"/>
      </w:pPr>
      <w:r>
        <w:t>Manipulační pracovník/pracovnice se zbožím ve skladu / kód 66-007-E</w:t>
      </w:r>
    </w:p>
    <w:p w14:paraId="27E9B197" w14:textId="6AABC925" w:rsidR="0061084E" w:rsidRPr="0047173C" w:rsidRDefault="0061084E" w:rsidP="0061084E">
      <w:pPr>
        <w:spacing w:after="0"/>
        <w:ind w:left="709"/>
      </w:pPr>
      <w:r>
        <w:t>Ostřič</w:t>
      </w:r>
      <w:r w:rsidR="11599114">
        <w:t>/ostřička</w:t>
      </w:r>
      <w:r>
        <w:t xml:space="preserve"> nástrojů / kód 23-010-H</w:t>
      </w:r>
    </w:p>
    <w:p w14:paraId="4B4EA7B3" w14:textId="72E68CF3" w:rsidR="0061084E" w:rsidRPr="0047173C" w:rsidRDefault="294EC9A7" w:rsidP="0061084E">
      <w:pPr>
        <w:spacing w:after="0"/>
        <w:ind w:left="709"/>
      </w:pPr>
      <w:proofErr w:type="spellStart"/>
      <w:r>
        <w:t>Kovoobráběč</w:t>
      </w:r>
      <w:proofErr w:type="spellEnd"/>
      <w:r>
        <w:t>/</w:t>
      </w:r>
      <w:proofErr w:type="spellStart"/>
      <w:r w:rsidR="000B4F05">
        <w:t>kovoobráběčka</w:t>
      </w:r>
      <w:proofErr w:type="spellEnd"/>
      <w:r w:rsidR="000B4F05">
        <w:t xml:space="preserve"> – základní</w:t>
      </w:r>
      <w:r>
        <w:t xml:space="preserve"> práce </w:t>
      </w:r>
      <w:r w:rsidR="0061084E">
        <w:t>/ kód 23-021-E</w:t>
      </w:r>
    </w:p>
    <w:p w14:paraId="2384608F" w14:textId="045F3985" w:rsidR="0061084E" w:rsidRPr="0047173C" w:rsidRDefault="0061084E" w:rsidP="0061084E">
      <w:pPr>
        <w:spacing w:after="0"/>
        <w:ind w:left="709"/>
      </w:pPr>
      <w:r>
        <w:t>Soustružník</w:t>
      </w:r>
      <w:r w:rsidR="665C9F53">
        <w:t>/soustružnice</w:t>
      </w:r>
      <w:r>
        <w:t xml:space="preserve"> kovů / kód 23-022-H</w:t>
      </w:r>
    </w:p>
    <w:p w14:paraId="28792252" w14:textId="7966D0FA" w:rsidR="0061084E" w:rsidRPr="0047173C" w:rsidRDefault="0061084E" w:rsidP="0061084E">
      <w:pPr>
        <w:spacing w:after="0"/>
        <w:ind w:left="709"/>
      </w:pPr>
      <w:r>
        <w:t>Frézař</w:t>
      </w:r>
      <w:r w:rsidR="483F6BA3">
        <w:t>/frézařka</w:t>
      </w:r>
      <w:r>
        <w:t xml:space="preserve"> kovů / kód 23-023-H</w:t>
      </w:r>
    </w:p>
    <w:p w14:paraId="4A266B7F" w14:textId="3B4049B2" w:rsidR="0061084E" w:rsidRPr="0047173C" w:rsidRDefault="0061084E" w:rsidP="0061084E">
      <w:pPr>
        <w:spacing w:after="0"/>
        <w:ind w:left="709"/>
      </w:pPr>
      <w:r>
        <w:t>Brusič</w:t>
      </w:r>
      <w:r w:rsidR="71F514E9">
        <w:t>/brusička</w:t>
      </w:r>
      <w:r>
        <w:t xml:space="preserve"> kovů / kód 23-024-H</w:t>
      </w:r>
    </w:p>
    <w:p w14:paraId="3EF6BA75" w14:textId="694CB349" w:rsidR="0061084E" w:rsidRPr="0047173C" w:rsidRDefault="0061084E" w:rsidP="0061084E">
      <w:pPr>
        <w:spacing w:after="0"/>
        <w:ind w:left="709"/>
      </w:pPr>
      <w:r>
        <w:t>Vrtač</w:t>
      </w:r>
      <w:r w:rsidR="4C5EEB2B">
        <w:t>/vrtačka</w:t>
      </w:r>
      <w:r>
        <w:t xml:space="preserve"> kovů / kód 23-025-H</w:t>
      </w:r>
    </w:p>
    <w:p w14:paraId="1A5BF3BF" w14:textId="77777777" w:rsidR="0061084E" w:rsidRPr="0047173C" w:rsidRDefault="0061084E" w:rsidP="0061084E">
      <w:pPr>
        <w:spacing w:after="0"/>
        <w:ind w:left="709"/>
      </w:pPr>
      <w:r>
        <w:t>Obsluha CNC obráběcích strojů / kód 23-026-H</w:t>
      </w:r>
    </w:p>
    <w:p w14:paraId="54A2A6AD" w14:textId="7637E6BA" w:rsidR="0061084E" w:rsidRPr="0047173C" w:rsidRDefault="0061084E" w:rsidP="0061084E">
      <w:pPr>
        <w:spacing w:after="0"/>
        <w:ind w:left="709"/>
      </w:pPr>
      <w:r>
        <w:t>Elektromontér</w:t>
      </w:r>
      <w:r w:rsidR="3673C87B">
        <w:t>/elektromontérka</w:t>
      </w:r>
      <w:r>
        <w:t xml:space="preserve"> fotovoltaických systémů / kód 26-014-H</w:t>
      </w:r>
    </w:p>
    <w:p w14:paraId="7EE10ED7" w14:textId="1F870CC3" w:rsidR="0061084E" w:rsidRPr="0047173C" w:rsidRDefault="0061084E" w:rsidP="0061084E">
      <w:pPr>
        <w:spacing w:after="0"/>
        <w:ind w:left="709"/>
      </w:pPr>
      <w:r>
        <w:t>Montér</w:t>
      </w:r>
      <w:r w:rsidR="7AF27C0C">
        <w:t>/montérka</w:t>
      </w:r>
      <w:r>
        <w:t xml:space="preserve"> elektrických instalací / kód 26-017-H</w:t>
      </w:r>
    </w:p>
    <w:p w14:paraId="1B033FB3" w14:textId="4A8D5ACC" w:rsidR="0061084E" w:rsidRPr="0047173C" w:rsidRDefault="0061084E" w:rsidP="0061084E">
      <w:pPr>
        <w:spacing w:after="0"/>
        <w:ind w:left="709"/>
      </w:pPr>
      <w:r>
        <w:t>Montér</w:t>
      </w:r>
      <w:r w:rsidR="1B5288E5">
        <w:t>/montérka</w:t>
      </w:r>
      <w:r>
        <w:t xml:space="preserve"> elektrických sítí / kód 26-018-H  </w:t>
      </w:r>
    </w:p>
    <w:p w14:paraId="66AF7796" w14:textId="01D878AB" w:rsidR="0061084E" w:rsidRPr="0047173C" w:rsidRDefault="0061084E" w:rsidP="0061084E">
      <w:pPr>
        <w:spacing w:after="0"/>
        <w:ind w:left="709"/>
      </w:pPr>
      <w:r>
        <w:t>Montér</w:t>
      </w:r>
      <w:r w:rsidR="691B14BB">
        <w:t>/montérka</w:t>
      </w:r>
      <w:r>
        <w:t xml:space="preserve"> elektrických rozvaděčů / kód 26-019-H</w:t>
      </w:r>
    </w:p>
    <w:p w14:paraId="748BB338" w14:textId="673B9C58" w:rsidR="0061084E" w:rsidRPr="0047173C" w:rsidRDefault="0061084E" w:rsidP="0061084E">
      <w:pPr>
        <w:spacing w:after="0"/>
        <w:ind w:left="709"/>
      </w:pPr>
      <w:r>
        <w:t>Montér</w:t>
      </w:r>
      <w:r w:rsidR="4DF02FD6">
        <w:t>/montérka</w:t>
      </w:r>
      <w:r>
        <w:t xml:space="preserve"> slaboproudých zařízení / kód 26-020-H</w:t>
      </w:r>
    </w:p>
    <w:p w14:paraId="2E67639B" w14:textId="4A55DAB7" w:rsidR="0061084E" w:rsidRPr="0047173C" w:rsidRDefault="0061084E" w:rsidP="0061084E">
      <w:pPr>
        <w:spacing w:after="0"/>
        <w:ind w:left="709"/>
      </w:pPr>
      <w:r>
        <w:t>Montér</w:t>
      </w:r>
      <w:r w:rsidR="45061351">
        <w:t>/montérka</w:t>
      </w:r>
      <w:r>
        <w:t xml:space="preserve"> hromosvodů / kód 26-021-H</w:t>
      </w:r>
    </w:p>
    <w:p w14:paraId="4F64F950" w14:textId="2C05746B" w:rsidR="0061084E" w:rsidRPr="0047173C" w:rsidRDefault="0061084E" w:rsidP="0061084E">
      <w:pPr>
        <w:spacing w:after="0"/>
        <w:ind w:left="709"/>
      </w:pPr>
      <w:hyperlink r:id="rId30">
        <w:r>
          <w:t>Montér</w:t>
        </w:r>
      </w:hyperlink>
      <w:r w:rsidR="7FD4BBD5">
        <w:t>/montérka</w:t>
      </w:r>
      <w:r>
        <w:t xml:space="preserve"> inteligentních elektroinstalací / kód 26-037-H</w:t>
      </w:r>
    </w:p>
    <w:p w14:paraId="6FBD6141" w14:textId="68AA48F5" w:rsidR="0061084E" w:rsidRPr="0047173C" w:rsidRDefault="0061084E" w:rsidP="0061084E">
      <w:pPr>
        <w:spacing w:after="0"/>
        <w:ind w:left="709"/>
      </w:pPr>
      <w:hyperlink r:id="rId31">
        <w:r>
          <w:t>Technik</w:t>
        </w:r>
      </w:hyperlink>
      <w:r w:rsidR="4A53D303">
        <w:t>/technička</w:t>
      </w:r>
      <w:r>
        <w:t xml:space="preserve"> inteligentních elektroinstalací / kód 26-042-M</w:t>
      </w:r>
    </w:p>
    <w:p w14:paraId="4F48E9BB" w14:textId="285563F1" w:rsidR="0061084E" w:rsidRPr="0047173C" w:rsidRDefault="0061084E" w:rsidP="0061084E">
      <w:pPr>
        <w:spacing w:after="0"/>
        <w:ind w:left="709"/>
      </w:pPr>
      <w:hyperlink r:id="rId32">
        <w:r>
          <w:t>Montér</w:t>
        </w:r>
      </w:hyperlink>
      <w:r w:rsidR="7E73B1B5">
        <w:t>/montérka</w:t>
      </w:r>
      <w:r>
        <w:t xml:space="preserve"> tepelných čerpadel / kód 26-012-H</w:t>
      </w:r>
    </w:p>
    <w:p w14:paraId="3B3B9329" w14:textId="24397FE1" w:rsidR="0061084E" w:rsidRPr="0047173C" w:rsidRDefault="0061084E" w:rsidP="0061084E">
      <w:r w:rsidRPr="000878DF">
        <w:tab/>
      </w:r>
      <w:r w:rsidRPr="0D8EDFD8">
        <w:t>Sportovní mas</w:t>
      </w:r>
      <w:r w:rsidR="4E1E4B87" w:rsidRPr="0D8EDFD8">
        <w:t>ér /masérka</w:t>
      </w:r>
      <w:r w:rsidRPr="0D8EDFD8">
        <w:t>/ kód 69-037-M</w:t>
      </w:r>
    </w:p>
    <w:p w14:paraId="778958C5" w14:textId="7882690B" w:rsidR="0061084E" w:rsidRPr="0047173C" w:rsidRDefault="0061084E" w:rsidP="0061084E">
      <w:pPr>
        <w:rPr>
          <w:b/>
        </w:rPr>
      </w:pPr>
      <w:r w:rsidRPr="0D8EDFD8">
        <w:rPr>
          <w:b/>
        </w:rPr>
        <w:t>Spolupráce</w:t>
      </w:r>
      <w:r w:rsidR="00622005" w:rsidRPr="0D8EDFD8">
        <w:rPr>
          <w:b/>
        </w:rPr>
        <w:t xml:space="preserve"> s </w:t>
      </w:r>
      <w:r w:rsidRPr="0D8EDFD8">
        <w:rPr>
          <w:b/>
        </w:rPr>
        <w:t>vysokými školami:</w:t>
      </w:r>
    </w:p>
    <w:p w14:paraId="6B1F6557" w14:textId="5DFF52B7" w:rsidR="0061084E" w:rsidRPr="0047173C" w:rsidRDefault="0061084E" w:rsidP="0061084E">
      <w:pPr>
        <w:autoSpaceDE w:val="0"/>
        <w:autoSpaceDN w:val="0"/>
        <w:adjustRightInd w:val="0"/>
        <w:ind w:right="-2"/>
        <w:rPr>
          <w:color w:val="000000" w:themeColor="text1"/>
        </w:rPr>
      </w:pPr>
      <w:r>
        <w:t>Česká zemědělská univerzita</w:t>
      </w:r>
      <w:r w:rsidR="00622005">
        <w:t xml:space="preserve"> v </w:t>
      </w:r>
      <w:r>
        <w:t xml:space="preserve">Praze, Provozně-ekonomická fakulta, pořádala jako každý rok Virtuální univerzitu 3. věku. Studium probíhalo ve </w:t>
      </w:r>
      <w:r w:rsidRPr="0D8EDFD8">
        <w:rPr>
          <w:color w:val="000000" w:themeColor="text1"/>
        </w:rPr>
        <w:t xml:space="preserve">dvou semestrech. V letošním školním roce si účastníci zvolili </w:t>
      </w:r>
      <w:r w:rsidR="731B9301" w:rsidRPr="0D8EDFD8">
        <w:rPr>
          <w:color w:val="000000" w:themeColor="text1"/>
        </w:rPr>
        <w:t>jed</w:t>
      </w:r>
      <w:r w:rsidR="00F902EC" w:rsidRPr="0D8EDFD8">
        <w:rPr>
          <w:color w:val="000000" w:themeColor="text1"/>
        </w:rPr>
        <w:t xml:space="preserve">no téma pro zimní semestr a </w:t>
      </w:r>
      <w:r w:rsidR="6FC3A451" w:rsidRPr="0D8EDFD8">
        <w:rPr>
          <w:color w:val="000000" w:themeColor="text1"/>
        </w:rPr>
        <w:t>jedno</w:t>
      </w:r>
      <w:r w:rsidR="00F902EC" w:rsidRPr="0D8EDFD8">
        <w:rPr>
          <w:color w:val="000000" w:themeColor="text1"/>
        </w:rPr>
        <w:t xml:space="preserve"> témata</w:t>
      </w:r>
      <w:r w:rsidRPr="0D8EDFD8">
        <w:rPr>
          <w:color w:val="000000" w:themeColor="text1"/>
        </w:rPr>
        <w:t xml:space="preserve"> </w:t>
      </w:r>
      <w:r w:rsidR="0024147C" w:rsidRPr="0D8EDFD8">
        <w:rPr>
          <w:color w:val="000000" w:themeColor="text1"/>
        </w:rPr>
        <w:t xml:space="preserve">pro </w:t>
      </w:r>
      <w:r w:rsidR="004B2B3A" w:rsidRPr="0D8EDFD8">
        <w:rPr>
          <w:color w:val="000000" w:themeColor="text1"/>
        </w:rPr>
        <w:t>letní</w:t>
      </w:r>
      <w:r w:rsidR="0024147C" w:rsidRPr="0D8EDFD8">
        <w:rPr>
          <w:color w:val="000000" w:themeColor="text1"/>
        </w:rPr>
        <w:t xml:space="preserve"> semestr</w:t>
      </w:r>
      <w:r w:rsidRPr="0D8EDFD8">
        <w:rPr>
          <w:color w:val="000000" w:themeColor="text1"/>
        </w:rPr>
        <w:t>:</w:t>
      </w:r>
    </w:p>
    <w:p w14:paraId="2E7FAA7A" w14:textId="2E968D10" w:rsidR="0061084E" w:rsidRPr="0047173C" w:rsidRDefault="0061084E" w:rsidP="007B04D7">
      <w:pPr>
        <w:tabs>
          <w:tab w:val="left" w:pos="4111"/>
        </w:tabs>
        <w:spacing w:after="0"/>
        <w:rPr>
          <w:color w:val="000000" w:themeColor="text1"/>
        </w:rPr>
      </w:pPr>
      <w:r w:rsidRPr="0D8EDFD8">
        <w:rPr>
          <w:color w:val="000000" w:themeColor="text1"/>
        </w:rPr>
        <w:t>Téma kurz</w:t>
      </w:r>
      <w:r w:rsidR="079AF6D6" w:rsidRPr="0D8EDFD8">
        <w:rPr>
          <w:color w:val="000000" w:themeColor="text1"/>
        </w:rPr>
        <w:t>u</w:t>
      </w:r>
      <w:r w:rsidR="00622005" w:rsidRPr="0D8EDFD8">
        <w:rPr>
          <w:color w:val="000000" w:themeColor="text1"/>
        </w:rPr>
        <w:t xml:space="preserve"> v </w:t>
      </w:r>
      <w:r w:rsidRPr="0D8EDFD8">
        <w:rPr>
          <w:color w:val="000000" w:themeColor="text1"/>
        </w:rPr>
        <w:t>zimním semestru 202</w:t>
      </w:r>
      <w:r w:rsidR="101C098B" w:rsidRPr="0D8EDFD8">
        <w:rPr>
          <w:color w:val="000000" w:themeColor="text1"/>
        </w:rPr>
        <w:t>3</w:t>
      </w:r>
      <w:r w:rsidRPr="0D8EDFD8">
        <w:rPr>
          <w:color w:val="000000" w:themeColor="text1"/>
        </w:rPr>
        <w:t>/2</w:t>
      </w:r>
      <w:r w:rsidR="183C51CA" w:rsidRPr="0D8EDFD8">
        <w:rPr>
          <w:color w:val="000000" w:themeColor="text1"/>
        </w:rPr>
        <w:t>4</w:t>
      </w:r>
      <w:r w:rsidRPr="0D8EDFD8">
        <w:rPr>
          <w:color w:val="000000" w:themeColor="text1"/>
        </w:rPr>
        <w:t>:</w:t>
      </w:r>
      <w:r>
        <w:tab/>
      </w:r>
      <w:r w:rsidR="1240AED3" w:rsidRPr="0D8EDFD8">
        <w:rPr>
          <w:color w:val="000000" w:themeColor="text1"/>
        </w:rPr>
        <w:t>Habsburkové bez trůnu</w:t>
      </w:r>
      <w:r w:rsidRPr="0D8EDFD8">
        <w:rPr>
          <w:color w:val="000000" w:themeColor="text1"/>
        </w:rPr>
        <w:t xml:space="preserve"> (</w:t>
      </w:r>
      <w:r w:rsidR="00D746D7" w:rsidRPr="0D8EDFD8">
        <w:rPr>
          <w:color w:val="000000" w:themeColor="text1"/>
        </w:rPr>
        <w:t>5</w:t>
      </w:r>
      <w:r w:rsidR="7D9889D1" w:rsidRPr="0D8EDFD8">
        <w:rPr>
          <w:color w:val="000000" w:themeColor="text1"/>
        </w:rPr>
        <w:t>1</w:t>
      </w:r>
      <w:r w:rsidRPr="0D8EDFD8">
        <w:rPr>
          <w:color w:val="000000" w:themeColor="text1"/>
        </w:rPr>
        <w:t xml:space="preserve"> posluchačů).</w:t>
      </w:r>
    </w:p>
    <w:p w14:paraId="72BBC523" w14:textId="2D632DDD" w:rsidR="00B662D1" w:rsidRDefault="0061084E" w:rsidP="007B04D7">
      <w:pPr>
        <w:tabs>
          <w:tab w:val="left" w:pos="4111"/>
        </w:tabs>
        <w:spacing w:after="0"/>
        <w:rPr>
          <w:color w:val="000000" w:themeColor="text1"/>
        </w:rPr>
      </w:pPr>
      <w:r w:rsidRPr="0D8EDFD8">
        <w:rPr>
          <w:color w:val="000000" w:themeColor="text1"/>
        </w:rPr>
        <w:t>Téma kurzů</w:t>
      </w:r>
      <w:r w:rsidR="00622005" w:rsidRPr="0D8EDFD8">
        <w:rPr>
          <w:color w:val="000000" w:themeColor="text1"/>
        </w:rPr>
        <w:t xml:space="preserve"> v </w:t>
      </w:r>
      <w:r w:rsidRPr="0D8EDFD8">
        <w:rPr>
          <w:color w:val="000000" w:themeColor="text1"/>
        </w:rPr>
        <w:t>letním semestru 202</w:t>
      </w:r>
      <w:r w:rsidR="7BF1BE35" w:rsidRPr="0D8EDFD8">
        <w:rPr>
          <w:color w:val="000000" w:themeColor="text1"/>
        </w:rPr>
        <w:t>3</w:t>
      </w:r>
      <w:r w:rsidRPr="0D8EDFD8">
        <w:rPr>
          <w:color w:val="000000" w:themeColor="text1"/>
        </w:rPr>
        <w:t>/2</w:t>
      </w:r>
      <w:r w:rsidR="4A1D9AAE" w:rsidRPr="0D8EDFD8">
        <w:rPr>
          <w:color w:val="000000" w:themeColor="text1"/>
        </w:rPr>
        <w:t>4</w:t>
      </w:r>
      <w:r w:rsidRPr="0D8EDFD8">
        <w:rPr>
          <w:color w:val="000000" w:themeColor="text1"/>
        </w:rPr>
        <w:t>:</w:t>
      </w:r>
      <w:r>
        <w:tab/>
      </w:r>
      <w:r w:rsidR="0CFF2732" w:rsidRPr="0D8EDFD8">
        <w:rPr>
          <w:color w:val="000000" w:themeColor="text1"/>
        </w:rPr>
        <w:t>Arménie blízká a vzdálená</w:t>
      </w:r>
      <w:r w:rsidRPr="0D8EDFD8">
        <w:rPr>
          <w:color w:val="000000" w:themeColor="text1"/>
        </w:rPr>
        <w:t xml:space="preserve"> (</w:t>
      </w:r>
      <w:r w:rsidR="00250E73" w:rsidRPr="0D8EDFD8">
        <w:rPr>
          <w:color w:val="000000" w:themeColor="text1"/>
        </w:rPr>
        <w:t>1</w:t>
      </w:r>
      <w:r w:rsidR="619FE590" w:rsidRPr="0D8EDFD8">
        <w:rPr>
          <w:color w:val="000000" w:themeColor="text1"/>
        </w:rPr>
        <w:t>4</w:t>
      </w:r>
      <w:r w:rsidRPr="0D8EDFD8">
        <w:rPr>
          <w:color w:val="000000" w:themeColor="text1"/>
        </w:rPr>
        <w:t xml:space="preserve"> posluchač</w:t>
      </w:r>
      <w:r w:rsidR="50621635" w:rsidRPr="0D8EDFD8">
        <w:rPr>
          <w:color w:val="000000" w:themeColor="text1"/>
        </w:rPr>
        <w:t>ů</w:t>
      </w:r>
      <w:r w:rsidRPr="0D8EDFD8">
        <w:rPr>
          <w:color w:val="000000" w:themeColor="text1"/>
        </w:rPr>
        <w:t xml:space="preserve">). </w:t>
      </w:r>
    </w:p>
    <w:p w14:paraId="50E3395F" w14:textId="77777777" w:rsidR="00B662D1" w:rsidRDefault="00B662D1">
      <w:pPr>
        <w:spacing w:after="0" w:line="240" w:lineRule="auto"/>
        <w:jc w:val="left"/>
        <w:rPr>
          <w:color w:val="000000" w:themeColor="text1"/>
        </w:rPr>
      </w:pPr>
      <w:r>
        <w:rPr>
          <w:color w:val="000000" w:themeColor="text1"/>
        </w:rPr>
        <w:br w:type="page"/>
      </w:r>
    </w:p>
    <w:p w14:paraId="4C59D592" w14:textId="77777777" w:rsidR="0061084E" w:rsidRPr="0047173C" w:rsidRDefault="0061084E" w:rsidP="007B04D7">
      <w:pPr>
        <w:tabs>
          <w:tab w:val="left" w:pos="4111"/>
        </w:tabs>
        <w:spacing w:after="0"/>
        <w:rPr>
          <w:color w:val="000000" w:themeColor="text1"/>
        </w:rPr>
      </w:pPr>
    </w:p>
    <w:p w14:paraId="027A0476" w14:textId="77777777" w:rsidR="0061084E" w:rsidRPr="0047173C" w:rsidRDefault="0061084E" w:rsidP="00B662D1">
      <w:pPr>
        <w:keepNext/>
        <w:spacing w:before="120"/>
        <w:rPr>
          <w:highlight w:val="darkYellow"/>
        </w:rPr>
      </w:pPr>
      <w:r w:rsidRPr="0D8EDFD8">
        <w:rPr>
          <w:b/>
        </w:rPr>
        <w:t>Škola jako autorizovaná osoba</w:t>
      </w:r>
      <w:r>
        <w:t xml:space="preserve"> realizovala následující zkoušky profesních kvalifikací: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382"/>
        <w:gridCol w:w="1843"/>
      </w:tblGrid>
      <w:tr w:rsidR="0061084E" w:rsidRPr="005F13B2" w14:paraId="334BF74F" w14:textId="77777777" w:rsidTr="005F13B2">
        <w:tc>
          <w:tcPr>
            <w:tcW w:w="538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E09C869" w14:textId="77777777" w:rsidR="0061084E" w:rsidRPr="005F13B2" w:rsidRDefault="0061084E" w:rsidP="00393DE1">
            <w:pPr>
              <w:spacing w:after="0" w:line="240" w:lineRule="auto"/>
              <w:jc w:val="left"/>
              <w:rPr>
                <w:rFonts w:asciiTheme="minorHAnsi" w:eastAsia="Calibri" w:hAnsiTheme="minorHAnsi" w:cstheme="minorHAnsi"/>
                <w:b/>
                <w:bCs/>
                <w:kern w:val="0"/>
                <w:lang w:eastAsia="en-US"/>
              </w:rPr>
            </w:pPr>
            <w:r w:rsidRPr="005F13B2">
              <w:rPr>
                <w:rFonts w:asciiTheme="minorHAnsi" w:eastAsia="Calibri" w:hAnsiTheme="minorHAnsi" w:cstheme="minorHAnsi"/>
                <w:b/>
                <w:bCs/>
                <w:kern w:val="0"/>
                <w:lang w:eastAsia="en-US"/>
              </w:rPr>
              <w:t>Název profesní kvalifikace</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85A17B2" w14:textId="77777777" w:rsidR="0061084E" w:rsidRPr="005F13B2" w:rsidRDefault="0061084E" w:rsidP="00393DE1">
            <w:pPr>
              <w:spacing w:after="0" w:line="240" w:lineRule="auto"/>
              <w:jc w:val="center"/>
              <w:rPr>
                <w:rFonts w:asciiTheme="minorHAnsi" w:eastAsia="Calibri" w:hAnsiTheme="minorHAnsi" w:cstheme="minorHAnsi"/>
                <w:b/>
                <w:bCs/>
                <w:kern w:val="0"/>
                <w:lang w:eastAsia="en-US"/>
              </w:rPr>
            </w:pPr>
            <w:r w:rsidRPr="005F13B2">
              <w:rPr>
                <w:rFonts w:asciiTheme="minorHAnsi" w:eastAsia="Calibri" w:hAnsiTheme="minorHAnsi" w:cstheme="minorHAnsi"/>
                <w:b/>
                <w:bCs/>
                <w:kern w:val="0"/>
                <w:lang w:eastAsia="en-US"/>
              </w:rPr>
              <w:t>Počet účastníků</w:t>
            </w:r>
          </w:p>
        </w:tc>
      </w:tr>
      <w:tr w:rsidR="0061084E" w:rsidRPr="005F13B2" w14:paraId="247469E8" w14:textId="77777777" w:rsidTr="005F13B2">
        <w:tc>
          <w:tcPr>
            <w:tcW w:w="5382" w:type="dxa"/>
            <w:tcBorders>
              <w:top w:val="single" w:sz="4" w:space="0" w:color="auto"/>
              <w:left w:val="single" w:sz="4" w:space="0" w:color="auto"/>
              <w:bottom w:val="single" w:sz="4" w:space="0" w:color="auto"/>
              <w:right w:val="single" w:sz="4" w:space="0" w:color="auto"/>
            </w:tcBorders>
            <w:hideMark/>
          </w:tcPr>
          <w:p w14:paraId="045B5E0E" w14:textId="41F82868" w:rsidR="0061084E" w:rsidRPr="005F13B2" w:rsidRDefault="0061084E" w:rsidP="00393DE1">
            <w:pPr>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Montér</w:t>
            </w:r>
            <w:r w:rsidR="6F4FDC9B" w:rsidRPr="005F13B2">
              <w:rPr>
                <w:rFonts w:asciiTheme="minorHAnsi" w:eastAsia="Calibri" w:hAnsiTheme="minorHAnsi" w:cstheme="minorHAnsi"/>
                <w:sz w:val="22"/>
                <w:szCs w:val="22"/>
                <w:lang w:eastAsia="en-US"/>
              </w:rPr>
              <w:t>/montérka</w:t>
            </w:r>
            <w:r w:rsidRPr="005F13B2">
              <w:rPr>
                <w:rFonts w:asciiTheme="minorHAnsi" w:eastAsia="Calibri" w:hAnsiTheme="minorHAnsi" w:cstheme="minorHAnsi"/>
                <w:kern w:val="0"/>
                <w:sz w:val="22"/>
                <w:szCs w:val="22"/>
                <w:lang w:eastAsia="en-US"/>
              </w:rPr>
              <w:t xml:space="preserve"> elektrických sítí</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33F615" w14:textId="158C74A6" w:rsidR="0061084E" w:rsidRPr="005F13B2" w:rsidRDefault="00C00649" w:rsidP="00C00649">
            <w:pPr>
              <w:tabs>
                <w:tab w:val="right" w:pos="974"/>
              </w:tabs>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ab/>
            </w:r>
            <w:r w:rsidR="512331E5" w:rsidRPr="005F13B2">
              <w:rPr>
                <w:rFonts w:asciiTheme="minorHAnsi" w:eastAsia="Calibri" w:hAnsiTheme="minorHAnsi" w:cstheme="minorHAnsi"/>
                <w:kern w:val="0"/>
                <w:sz w:val="22"/>
                <w:szCs w:val="22"/>
                <w:lang w:eastAsia="en-US"/>
              </w:rPr>
              <w:t>1</w:t>
            </w:r>
            <w:r w:rsidR="57881A3D" w:rsidRPr="005F13B2">
              <w:rPr>
                <w:rFonts w:asciiTheme="minorHAnsi" w:eastAsia="Calibri" w:hAnsiTheme="minorHAnsi" w:cstheme="minorHAnsi"/>
                <w:kern w:val="0"/>
                <w:sz w:val="22"/>
                <w:szCs w:val="22"/>
                <w:lang w:eastAsia="en-US"/>
              </w:rPr>
              <w:t>3</w:t>
            </w:r>
          </w:p>
        </w:tc>
      </w:tr>
      <w:tr w:rsidR="0061084E" w:rsidRPr="005F13B2" w14:paraId="42DCD09A" w14:textId="77777777" w:rsidTr="005F13B2">
        <w:tc>
          <w:tcPr>
            <w:tcW w:w="5382" w:type="dxa"/>
            <w:tcBorders>
              <w:top w:val="single" w:sz="4" w:space="0" w:color="auto"/>
              <w:left w:val="single" w:sz="4" w:space="0" w:color="auto"/>
              <w:bottom w:val="single" w:sz="4" w:space="0" w:color="auto"/>
              <w:right w:val="single" w:sz="4" w:space="0" w:color="auto"/>
            </w:tcBorders>
            <w:hideMark/>
          </w:tcPr>
          <w:p w14:paraId="210FC0CD" w14:textId="4569FEB0" w:rsidR="0061084E" w:rsidRPr="005F13B2" w:rsidRDefault="0061084E" w:rsidP="00393DE1">
            <w:pPr>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Montér</w:t>
            </w:r>
            <w:r w:rsidR="4DD3CACA" w:rsidRPr="005F13B2">
              <w:rPr>
                <w:rFonts w:asciiTheme="minorHAnsi" w:eastAsia="Calibri" w:hAnsiTheme="minorHAnsi" w:cstheme="minorHAnsi"/>
                <w:sz w:val="22"/>
                <w:szCs w:val="22"/>
                <w:lang w:eastAsia="en-US"/>
              </w:rPr>
              <w:t>/montérka</w:t>
            </w:r>
            <w:r w:rsidRPr="005F13B2">
              <w:rPr>
                <w:rFonts w:asciiTheme="minorHAnsi" w:eastAsia="Calibri" w:hAnsiTheme="minorHAnsi" w:cstheme="minorHAnsi"/>
                <w:kern w:val="0"/>
                <w:sz w:val="22"/>
                <w:szCs w:val="22"/>
                <w:lang w:eastAsia="en-US"/>
              </w:rPr>
              <w:t xml:space="preserve"> elektrických rozvaděčů</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46431F1" w14:textId="253F686C" w:rsidR="0061084E" w:rsidRPr="005F13B2" w:rsidRDefault="00C00649" w:rsidP="00C00649">
            <w:pPr>
              <w:tabs>
                <w:tab w:val="right" w:pos="974"/>
              </w:tabs>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ab/>
            </w:r>
            <w:r w:rsidR="00793E17" w:rsidRPr="005F13B2">
              <w:rPr>
                <w:rFonts w:asciiTheme="minorHAnsi" w:eastAsia="Calibri" w:hAnsiTheme="minorHAnsi" w:cstheme="minorHAnsi"/>
                <w:kern w:val="0"/>
                <w:sz w:val="22"/>
                <w:szCs w:val="22"/>
                <w:lang w:eastAsia="en-US"/>
              </w:rPr>
              <w:t>14</w:t>
            </w:r>
          </w:p>
        </w:tc>
      </w:tr>
      <w:tr w:rsidR="0061084E" w:rsidRPr="005F13B2" w14:paraId="227B1663" w14:textId="77777777" w:rsidTr="005F13B2">
        <w:tc>
          <w:tcPr>
            <w:tcW w:w="5382" w:type="dxa"/>
            <w:tcBorders>
              <w:top w:val="single" w:sz="4" w:space="0" w:color="auto"/>
              <w:left w:val="single" w:sz="4" w:space="0" w:color="auto"/>
              <w:bottom w:val="single" w:sz="4" w:space="0" w:color="auto"/>
              <w:right w:val="single" w:sz="4" w:space="0" w:color="auto"/>
            </w:tcBorders>
            <w:hideMark/>
          </w:tcPr>
          <w:p w14:paraId="2C3B8D12" w14:textId="66E90A10" w:rsidR="0061084E" w:rsidRPr="005F13B2" w:rsidRDefault="0061084E" w:rsidP="00393DE1">
            <w:pPr>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Montér</w:t>
            </w:r>
            <w:r w:rsidR="21ED838D" w:rsidRPr="005F13B2">
              <w:rPr>
                <w:rFonts w:asciiTheme="minorHAnsi" w:eastAsia="Calibri" w:hAnsiTheme="minorHAnsi" w:cstheme="minorHAnsi"/>
                <w:sz w:val="22"/>
                <w:szCs w:val="22"/>
                <w:lang w:eastAsia="en-US"/>
              </w:rPr>
              <w:t>/montérka</w:t>
            </w:r>
            <w:r w:rsidRPr="005F13B2">
              <w:rPr>
                <w:rFonts w:asciiTheme="minorHAnsi" w:eastAsia="Calibri" w:hAnsiTheme="minorHAnsi" w:cstheme="minorHAnsi"/>
                <w:kern w:val="0"/>
                <w:sz w:val="22"/>
                <w:szCs w:val="22"/>
                <w:lang w:eastAsia="en-US"/>
              </w:rPr>
              <w:t xml:space="preserve"> elektrických instalací</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39FBF50" w14:textId="0DED4FC6" w:rsidR="0061084E" w:rsidRPr="005F13B2" w:rsidRDefault="00C00649" w:rsidP="00C00649">
            <w:pPr>
              <w:tabs>
                <w:tab w:val="right" w:pos="974"/>
              </w:tabs>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ab/>
            </w:r>
            <w:r w:rsidR="512331E5" w:rsidRPr="005F13B2">
              <w:rPr>
                <w:rFonts w:asciiTheme="minorHAnsi" w:eastAsia="Calibri" w:hAnsiTheme="minorHAnsi" w:cstheme="minorHAnsi"/>
                <w:kern w:val="0"/>
                <w:sz w:val="22"/>
                <w:szCs w:val="22"/>
                <w:lang w:eastAsia="en-US"/>
              </w:rPr>
              <w:t>1</w:t>
            </w:r>
            <w:r w:rsidR="5E603BA8" w:rsidRPr="005F13B2">
              <w:rPr>
                <w:rFonts w:asciiTheme="minorHAnsi" w:eastAsia="Calibri" w:hAnsiTheme="minorHAnsi" w:cstheme="minorHAnsi"/>
                <w:kern w:val="0"/>
                <w:sz w:val="22"/>
                <w:szCs w:val="22"/>
                <w:lang w:eastAsia="en-US"/>
              </w:rPr>
              <w:t>4</w:t>
            </w:r>
          </w:p>
        </w:tc>
      </w:tr>
      <w:tr w:rsidR="0061084E" w:rsidRPr="005F13B2" w14:paraId="39EA5500" w14:textId="77777777" w:rsidTr="005F13B2">
        <w:tc>
          <w:tcPr>
            <w:tcW w:w="5382" w:type="dxa"/>
            <w:tcBorders>
              <w:top w:val="single" w:sz="4" w:space="0" w:color="auto"/>
              <w:left w:val="single" w:sz="4" w:space="0" w:color="auto"/>
              <w:bottom w:val="single" w:sz="4" w:space="0" w:color="auto"/>
              <w:right w:val="single" w:sz="4" w:space="0" w:color="auto"/>
            </w:tcBorders>
            <w:hideMark/>
          </w:tcPr>
          <w:p w14:paraId="6716A1E3" w14:textId="5B6E804A" w:rsidR="0061084E" w:rsidRPr="005F13B2" w:rsidRDefault="0061084E" w:rsidP="00393DE1">
            <w:pPr>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Montér</w:t>
            </w:r>
            <w:r w:rsidR="65A64896" w:rsidRPr="005F13B2">
              <w:rPr>
                <w:rFonts w:asciiTheme="minorHAnsi" w:eastAsia="Calibri" w:hAnsiTheme="minorHAnsi" w:cstheme="minorHAnsi"/>
                <w:sz w:val="22"/>
                <w:szCs w:val="22"/>
                <w:lang w:eastAsia="en-US"/>
              </w:rPr>
              <w:t>/montérka</w:t>
            </w:r>
            <w:r w:rsidRPr="005F13B2">
              <w:rPr>
                <w:rFonts w:asciiTheme="minorHAnsi" w:eastAsia="Calibri" w:hAnsiTheme="minorHAnsi" w:cstheme="minorHAnsi"/>
                <w:kern w:val="0"/>
                <w:sz w:val="22"/>
                <w:szCs w:val="22"/>
                <w:lang w:eastAsia="en-US"/>
              </w:rPr>
              <w:t xml:space="preserve"> slaboproudých zařízení</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A4D7E11" w14:textId="6B4B7E5C" w:rsidR="0061084E" w:rsidRPr="005F13B2" w:rsidRDefault="00C00649" w:rsidP="00C00649">
            <w:pPr>
              <w:tabs>
                <w:tab w:val="right" w:pos="974"/>
              </w:tabs>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ab/>
            </w:r>
            <w:r w:rsidR="512331E5" w:rsidRPr="005F13B2">
              <w:rPr>
                <w:rFonts w:asciiTheme="minorHAnsi" w:eastAsia="Calibri" w:hAnsiTheme="minorHAnsi" w:cstheme="minorHAnsi"/>
                <w:kern w:val="0"/>
                <w:sz w:val="22"/>
                <w:szCs w:val="22"/>
                <w:lang w:eastAsia="en-US"/>
              </w:rPr>
              <w:t>1</w:t>
            </w:r>
            <w:r w:rsidR="2C5C9B31" w:rsidRPr="005F13B2">
              <w:rPr>
                <w:rFonts w:asciiTheme="minorHAnsi" w:eastAsia="Calibri" w:hAnsiTheme="minorHAnsi" w:cstheme="minorHAnsi"/>
                <w:kern w:val="0"/>
                <w:sz w:val="22"/>
                <w:szCs w:val="22"/>
                <w:lang w:eastAsia="en-US"/>
              </w:rPr>
              <w:t>4</w:t>
            </w:r>
          </w:p>
        </w:tc>
      </w:tr>
      <w:tr w:rsidR="0061084E" w:rsidRPr="005F13B2" w14:paraId="6D7E9697" w14:textId="77777777" w:rsidTr="005F13B2">
        <w:tc>
          <w:tcPr>
            <w:tcW w:w="5382" w:type="dxa"/>
            <w:tcBorders>
              <w:top w:val="single" w:sz="4" w:space="0" w:color="auto"/>
              <w:left w:val="single" w:sz="4" w:space="0" w:color="auto"/>
              <w:bottom w:val="single" w:sz="4" w:space="0" w:color="auto"/>
              <w:right w:val="single" w:sz="4" w:space="0" w:color="auto"/>
            </w:tcBorders>
            <w:hideMark/>
          </w:tcPr>
          <w:p w14:paraId="6DCBC062" w14:textId="03D8E63A" w:rsidR="0061084E" w:rsidRPr="005F13B2" w:rsidRDefault="0061084E" w:rsidP="00393DE1">
            <w:pPr>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Montér</w:t>
            </w:r>
            <w:r w:rsidR="7DD88222" w:rsidRPr="005F13B2">
              <w:rPr>
                <w:rFonts w:asciiTheme="minorHAnsi" w:eastAsia="Calibri" w:hAnsiTheme="minorHAnsi" w:cstheme="minorHAnsi"/>
                <w:sz w:val="22"/>
                <w:szCs w:val="22"/>
                <w:lang w:eastAsia="en-US"/>
              </w:rPr>
              <w:t>/montérka</w:t>
            </w:r>
            <w:r w:rsidRPr="005F13B2">
              <w:rPr>
                <w:rFonts w:asciiTheme="minorHAnsi" w:eastAsia="Calibri" w:hAnsiTheme="minorHAnsi" w:cstheme="minorHAnsi"/>
                <w:kern w:val="0"/>
                <w:sz w:val="22"/>
                <w:szCs w:val="22"/>
                <w:lang w:eastAsia="en-US"/>
              </w:rPr>
              <w:t xml:space="preserve"> hromosvodů</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CA05235" w14:textId="0DEDFED8" w:rsidR="0061084E" w:rsidRPr="005F13B2" w:rsidRDefault="00C00649" w:rsidP="00C00649">
            <w:pPr>
              <w:tabs>
                <w:tab w:val="right" w:pos="974"/>
              </w:tabs>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ab/>
            </w:r>
            <w:r w:rsidR="512331E5" w:rsidRPr="005F13B2">
              <w:rPr>
                <w:rFonts w:asciiTheme="minorHAnsi" w:eastAsia="Calibri" w:hAnsiTheme="minorHAnsi" w:cstheme="minorHAnsi"/>
                <w:kern w:val="0"/>
                <w:sz w:val="22"/>
                <w:szCs w:val="22"/>
                <w:lang w:eastAsia="en-US"/>
              </w:rPr>
              <w:t>1</w:t>
            </w:r>
            <w:r w:rsidR="27251FA8" w:rsidRPr="005F13B2">
              <w:rPr>
                <w:rFonts w:asciiTheme="minorHAnsi" w:eastAsia="Calibri" w:hAnsiTheme="minorHAnsi" w:cstheme="minorHAnsi"/>
                <w:kern w:val="0"/>
                <w:sz w:val="22"/>
                <w:szCs w:val="22"/>
                <w:lang w:eastAsia="en-US"/>
              </w:rPr>
              <w:t>4</w:t>
            </w:r>
          </w:p>
        </w:tc>
      </w:tr>
      <w:tr w:rsidR="0061084E" w:rsidRPr="005F13B2" w14:paraId="22E4E8DE" w14:textId="77777777" w:rsidTr="005F13B2">
        <w:tc>
          <w:tcPr>
            <w:tcW w:w="5382" w:type="dxa"/>
            <w:tcBorders>
              <w:top w:val="single" w:sz="4" w:space="0" w:color="auto"/>
              <w:left w:val="single" w:sz="4" w:space="0" w:color="auto"/>
              <w:bottom w:val="single" w:sz="4" w:space="0" w:color="auto"/>
              <w:right w:val="single" w:sz="4" w:space="0" w:color="auto"/>
            </w:tcBorders>
            <w:hideMark/>
          </w:tcPr>
          <w:p w14:paraId="2C6408CE" w14:textId="7E57FC0C" w:rsidR="0061084E" w:rsidRPr="005F13B2" w:rsidRDefault="0061084E" w:rsidP="00393DE1">
            <w:pPr>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Elektromontér</w:t>
            </w:r>
            <w:r w:rsidR="0370941D" w:rsidRPr="005F13B2">
              <w:rPr>
                <w:rFonts w:asciiTheme="minorHAnsi" w:eastAsia="Calibri" w:hAnsiTheme="minorHAnsi" w:cstheme="minorHAnsi"/>
                <w:sz w:val="22"/>
                <w:szCs w:val="22"/>
                <w:lang w:eastAsia="en-US"/>
              </w:rPr>
              <w:t>/elektromontérka</w:t>
            </w:r>
            <w:r w:rsidRPr="005F13B2">
              <w:rPr>
                <w:rFonts w:asciiTheme="minorHAnsi" w:eastAsia="Calibri" w:hAnsiTheme="minorHAnsi" w:cstheme="minorHAnsi"/>
                <w:kern w:val="0"/>
                <w:sz w:val="22"/>
                <w:szCs w:val="22"/>
                <w:lang w:eastAsia="en-US"/>
              </w:rPr>
              <w:t xml:space="preserve"> fotovoltaických systémů</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4B29AAF" w14:textId="2A1A26B7" w:rsidR="0061084E" w:rsidRPr="005F13B2" w:rsidRDefault="00C00649" w:rsidP="00C00649">
            <w:pPr>
              <w:tabs>
                <w:tab w:val="right" w:pos="974"/>
              </w:tabs>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ab/>
            </w:r>
            <w:r w:rsidR="2E3D0DE3" w:rsidRPr="005F13B2">
              <w:rPr>
                <w:rFonts w:asciiTheme="minorHAnsi" w:eastAsia="Calibri" w:hAnsiTheme="minorHAnsi" w:cstheme="minorHAnsi"/>
                <w:kern w:val="0"/>
                <w:sz w:val="22"/>
                <w:szCs w:val="22"/>
                <w:lang w:eastAsia="en-US"/>
              </w:rPr>
              <w:t>15</w:t>
            </w:r>
          </w:p>
        </w:tc>
      </w:tr>
      <w:tr w:rsidR="0061084E" w:rsidRPr="005F13B2" w14:paraId="76ABC96A" w14:textId="77777777" w:rsidTr="005F13B2">
        <w:tc>
          <w:tcPr>
            <w:tcW w:w="5382" w:type="dxa"/>
            <w:tcBorders>
              <w:top w:val="single" w:sz="4" w:space="0" w:color="auto"/>
              <w:left w:val="single" w:sz="4" w:space="0" w:color="auto"/>
              <w:bottom w:val="single" w:sz="4" w:space="0" w:color="auto"/>
              <w:right w:val="single" w:sz="4" w:space="0" w:color="auto"/>
            </w:tcBorders>
            <w:hideMark/>
          </w:tcPr>
          <w:p w14:paraId="42C65674" w14:textId="78DEA826" w:rsidR="0061084E" w:rsidRPr="005F13B2" w:rsidRDefault="0061084E" w:rsidP="00393DE1">
            <w:pPr>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Manipulant/manipulantka se zbožím</w:t>
            </w:r>
            <w:r w:rsidR="00622005" w:rsidRPr="005F13B2">
              <w:rPr>
                <w:rFonts w:asciiTheme="minorHAnsi" w:eastAsia="Calibri" w:hAnsiTheme="minorHAnsi" w:cstheme="minorHAnsi"/>
                <w:kern w:val="0"/>
                <w:sz w:val="22"/>
                <w:szCs w:val="22"/>
                <w:lang w:eastAsia="en-US"/>
              </w:rPr>
              <w:t xml:space="preserve"> a </w:t>
            </w:r>
            <w:r w:rsidRPr="005F13B2">
              <w:rPr>
                <w:rFonts w:asciiTheme="minorHAnsi" w:eastAsia="Calibri" w:hAnsiTheme="minorHAnsi" w:cstheme="minorHAnsi"/>
                <w:kern w:val="0"/>
                <w:sz w:val="22"/>
                <w:szCs w:val="22"/>
                <w:lang w:eastAsia="en-US"/>
              </w:rPr>
              <w:t>materiálem</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DEF76C2" w14:textId="484C0662" w:rsidR="0061084E" w:rsidRPr="005F13B2" w:rsidRDefault="00C00649" w:rsidP="00C00649">
            <w:pPr>
              <w:tabs>
                <w:tab w:val="right" w:pos="974"/>
              </w:tabs>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ab/>
            </w:r>
            <w:r w:rsidR="7BCC4DE7" w:rsidRPr="005F13B2">
              <w:rPr>
                <w:rFonts w:asciiTheme="minorHAnsi" w:eastAsia="Calibri" w:hAnsiTheme="minorHAnsi" w:cstheme="minorHAnsi"/>
                <w:kern w:val="0"/>
                <w:sz w:val="22"/>
                <w:szCs w:val="22"/>
                <w:lang w:eastAsia="en-US"/>
              </w:rPr>
              <w:t>3</w:t>
            </w:r>
          </w:p>
        </w:tc>
      </w:tr>
      <w:tr w:rsidR="0061084E" w:rsidRPr="005F13B2" w14:paraId="42CC747E" w14:textId="77777777" w:rsidTr="005F13B2">
        <w:tc>
          <w:tcPr>
            <w:tcW w:w="5382" w:type="dxa"/>
            <w:tcBorders>
              <w:top w:val="single" w:sz="4" w:space="0" w:color="auto"/>
              <w:left w:val="single" w:sz="4" w:space="0" w:color="auto"/>
              <w:bottom w:val="single" w:sz="4" w:space="0" w:color="auto"/>
              <w:right w:val="single" w:sz="4" w:space="0" w:color="auto"/>
            </w:tcBorders>
            <w:hideMark/>
          </w:tcPr>
          <w:p w14:paraId="375AD8A7" w14:textId="559CAD3D" w:rsidR="0061084E" w:rsidRPr="005F13B2" w:rsidRDefault="0061084E" w:rsidP="00393DE1">
            <w:pPr>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Pracovník/pracovnice evidence zásob zboží</w:t>
            </w:r>
            <w:r w:rsidR="00622005" w:rsidRPr="005F13B2">
              <w:rPr>
                <w:rFonts w:asciiTheme="minorHAnsi" w:eastAsia="Calibri" w:hAnsiTheme="minorHAnsi" w:cstheme="minorHAnsi"/>
                <w:kern w:val="0"/>
                <w:sz w:val="22"/>
                <w:szCs w:val="22"/>
                <w:lang w:eastAsia="en-US"/>
              </w:rPr>
              <w:t xml:space="preserve"> a </w:t>
            </w:r>
            <w:r w:rsidRPr="005F13B2">
              <w:rPr>
                <w:rFonts w:asciiTheme="minorHAnsi" w:eastAsia="Calibri" w:hAnsiTheme="minorHAnsi" w:cstheme="minorHAnsi"/>
                <w:kern w:val="0"/>
                <w:sz w:val="22"/>
                <w:szCs w:val="22"/>
                <w:lang w:eastAsia="en-US"/>
              </w:rPr>
              <w:t>materiálu</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3363CEF" w14:textId="279DC5E7" w:rsidR="0061084E" w:rsidRPr="005F13B2" w:rsidRDefault="00C00649" w:rsidP="00C00649">
            <w:pPr>
              <w:tabs>
                <w:tab w:val="right" w:pos="974"/>
              </w:tabs>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ab/>
            </w:r>
            <w:r w:rsidR="2E48C17D" w:rsidRPr="005F13B2">
              <w:rPr>
                <w:rFonts w:asciiTheme="minorHAnsi" w:eastAsia="Calibri" w:hAnsiTheme="minorHAnsi" w:cstheme="minorHAnsi"/>
                <w:kern w:val="0"/>
                <w:sz w:val="22"/>
                <w:szCs w:val="22"/>
                <w:lang w:eastAsia="en-US"/>
              </w:rPr>
              <w:t>3</w:t>
            </w:r>
          </w:p>
        </w:tc>
      </w:tr>
      <w:tr w:rsidR="0061084E" w:rsidRPr="005F13B2" w14:paraId="71FF4D76" w14:textId="77777777" w:rsidTr="005F13B2">
        <w:tc>
          <w:tcPr>
            <w:tcW w:w="53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D23E183" w14:textId="77777777" w:rsidR="0061084E" w:rsidRPr="005F13B2" w:rsidRDefault="0061084E" w:rsidP="00393DE1">
            <w:pPr>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CELKEM</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8F215A" w14:textId="167CD67F" w:rsidR="0061084E" w:rsidRPr="005F13B2" w:rsidRDefault="00C00649" w:rsidP="00C00649">
            <w:pPr>
              <w:tabs>
                <w:tab w:val="right" w:pos="974"/>
              </w:tabs>
              <w:spacing w:after="0" w:line="240" w:lineRule="auto"/>
              <w:jc w:val="left"/>
              <w:rPr>
                <w:rFonts w:asciiTheme="minorHAnsi" w:eastAsia="Calibri" w:hAnsiTheme="minorHAnsi" w:cstheme="minorHAnsi"/>
                <w:kern w:val="0"/>
                <w:sz w:val="22"/>
                <w:szCs w:val="22"/>
                <w:lang w:eastAsia="en-US"/>
              </w:rPr>
            </w:pPr>
            <w:r w:rsidRPr="005F13B2">
              <w:rPr>
                <w:rFonts w:asciiTheme="minorHAnsi" w:eastAsia="Calibri" w:hAnsiTheme="minorHAnsi" w:cstheme="minorHAnsi"/>
                <w:kern w:val="0"/>
                <w:sz w:val="22"/>
                <w:szCs w:val="22"/>
                <w:lang w:eastAsia="en-US"/>
              </w:rPr>
              <w:tab/>
            </w:r>
            <w:r w:rsidR="6DB4DCCC" w:rsidRPr="005F13B2">
              <w:rPr>
                <w:rFonts w:asciiTheme="minorHAnsi" w:eastAsia="Calibri" w:hAnsiTheme="minorHAnsi" w:cstheme="minorHAnsi"/>
                <w:kern w:val="0"/>
                <w:sz w:val="22"/>
                <w:szCs w:val="22"/>
                <w:lang w:eastAsia="en-US"/>
              </w:rPr>
              <w:t>90</w:t>
            </w:r>
          </w:p>
        </w:tc>
      </w:tr>
    </w:tbl>
    <w:p w14:paraId="73E8C75E" w14:textId="2C27906D" w:rsidR="0061084E" w:rsidRPr="0047173C" w:rsidRDefault="5D3BE7D6" w:rsidP="2F81D01A">
      <w:pPr>
        <w:pStyle w:val="Nadpis1"/>
        <w:rPr>
          <w:kern w:val="2"/>
        </w:rPr>
      </w:pPr>
      <w:bookmarkStart w:id="205" w:name="_Toc179162252"/>
      <w:r>
        <w:lastRenderedPageBreak/>
        <w:t>Předložené</w:t>
      </w:r>
      <w:r w:rsidR="108AD01F">
        <w:t xml:space="preserve"> a </w:t>
      </w:r>
      <w:r>
        <w:t>realizované projekty</w:t>
      </w:r>
      <w:bookmarkEnd w:id="205"/>
    </w:p>
    <w:p w14:paraId="443564B9" w14:textId="370049AC" w:rsidR="0061084E" w:rsidRPr="0047173C" w:rsidRDefault="5D3BE7D6" w:rsidP="2F81D01A">
      <w:pPr>
        <w:pStyle w:val="Nadpis2"/>
      </w:pPr>
      <w:bookmarkStart w:id="206" w:name="_Toc179162253"/>
      <w:r>
        <w:t xml:space="preserve">Význam zapojení </w:t>
      </w:r>
      <w:r w:rsidR="75A6ED5D">
        <w:t>školy</w:t>
      </w:r>
      <w:r>
        <w:t xml:space="preserve"> do projektů</w:t>
      </w:r>
      <w:bookmarkEnd w:id="206"/>
    </w:p>
    <w:p w14:paraId="4F65E58C" w14:textId="4E07AD49" w:rsidR="0061084E" w:rsidRPr="0047173C" w:rsidRDefault="5D3BE7D6" w:rsidP="00F523F5">
      <w:r>
        <w:t>V hodnoceném školním roce 202</w:t>
      </w:r>
      <w:r w:rsidR="60467165">
        <w:t>3</w:t>
      </w:r>
      <w:r>
        <w:t>/202</w:t>
      </w:r>
      <w:r w:rsidR="36668724">
        <w:t>4</w:t>
      </w:r>
      <w:r>
        <w:t xml:space="preserve"> zůstávala problematika zapojení školy do projektových aktivit</w:t>
      </w:r>
      <w:r w:rsidR="108AD01F">
        <w:t xml:space="preserve"> v </w:t>
      </w:r>
      <w:r>
        <w:t xml:space="preserve">popředí zájmu všech pracovníků. Škola </w:t>
      </w:r>
      <w:r w:rsidR="5549C14B">
        <w:t>vystupuje v projektech</w:t>
      </w:r>
      <w:r>
        <w:t xml:space="preserve"> zejména </w:t>
      </w:r>
      <w:r w:rsidR="03CD7737">
        <w:t xml:space="preserve">v roli </w:t>
      </w:r>
      <w:r>
        <w:t xml:space="preserve">příjemce nebo finančního partnera. Hlavní pozornost byla zaměřena </w:t>
      </w:r>
      <w:r w:rsidRPr="2F81D01A">
        <w:rPr>
          <w:rFonts w:cs="Times"/>
          <w:color w:val="000000" w:themeColor="text1"/>
        </w:rPr>
        <w:t>především</w:t>
      </w:r>
      <w:r>
        <w:t xml:space="preserve"> na ty projekty, které podporují zkvalitnění výuky, vzdělávání pedagogů, pomáhají vnitřní evaluaci, diskusi</w:t>
      </w:r>
      <w:r w:rsidR="108AD01F">
        <w:t xml:space="preserve"> a </w:t>
      </w:r>
      <w:r>
        <w:t>spolupráci se sociálními partnery, výměně zkušeností, nebo směřují k posilování kontaktů mezi pedagogickými pracovníky, sociálními partnery</w:t>
      </w:r>
      <w:r w:rsidR="108AD01F">
        <w:t xml:space="preserve"> a </w:t>
      </w:r>
      <w:r>
        <w:t xml:space="preserve">žáky. </w:t>
      </w:r>
    </w:p>
    <w:p w14:paraId="13240B9F" w14:textId="77777777" w:rsidR="0061084E" w:rsidRPr="0047173C" w:rsidRDefault="5D3BE7D6" w:rsidP="2F81D01A">
      <w:pPr>
        <w:pStyle w:val="Nadpis2"/>
      </w:pPr>
      <w:bookmarkStart w:id="207" w:name="_Toc179162254"/>
      <w:r>
        <w:t>Realizované projekty</w:t>
      </w:r>
      <w:bookmarkEnd w:id="207"/>
    </w:p>
    <w:p w14:paraId="4D30EE2F" w14:textId="5337AA7F" w:rsidR="4C8698B7" w:rsidRDefault="4C8698B7" w:rsidP="005F13B2">
      <w:r w:rsidRPr="2F81D01A">
        <w:t xml:space="preserve">Ve školním roce 2023/24 jsme byli zapojeni do mnoha národních i mezinárodních projektů: </w:t>
      </w:r>
    </w:p>
    <w:p w14:paraId="49F6031E" w14:textId="1F7ECDC4" w:rsidR="4C8698B7" w:rsidRDefault="4C8698B7" w:rsidP="005F13B2">
      <w:r w:rsidRPr="2F81D01A">
        <w:rPr>
          <w:b/>
          <w:bCs/>
        </w:rPr>
        <w:t>IROP: Škola jako polygon chytrých řešení</w:t>
      </w:r>
      <w:r w:rsidRPr="2F81D01A">
        <w:t xml:space="preserve"> – vybavení pěti motivačních pracovišť: v rámci realizace projektu: Bylo vybudováno a vybaveno pracoviště Multimediální SMART polygon virtuální reality, médií a IT technologií (vzniklo propojením několika učeben: fyzicky, stavebně, virtuálně). Dovybavena laboratoř energetiky </w:t>
      </w:r>
      <w:r>
        <w:tab/>
      </w:r>
      <w:r w:rsidRPr="2F81D01A">
        <w:t xml:space="preserve">technikou tepelného čerpadla, čímž došlo k doplnění stávajících alternativních zdrojů energie (fotovoltaiky, </w:t>
      </w:r>
      <w:proofErr w:type="spellStart"/>
      <w:r w:rsidRPr="2F81D01A">
        <w:t>fototermiky</w:t>
      </w:r>
      <w:proofErr w:type="spellEnd"/>
      <w:r w:rsidRPr="2F81D01A">
        <w:t xml:space="preserve"> a větrné elektrárny). Vybudována </w:t>
      </w:r>
      <w:r w:rsidRPr="0D8EDFD8">
        <w:t>laboratoř</w:t>
      </w:r>
      <w:r w:rsidRPr="2F81D01A">
        <w:t xml:space="preserve"> SMART HOME s reálnými prvky „chytré domácnosti“. Vybudována a vybavena cvičná učebna sportovní masáže pro obor Ekonomika a podnikání, řízení sportu. Dále dojde k Modernizaci pracoviště automatizace – vybavení přístroji splňující kritéria a nároky průmyslu 4.0.</w:t>
      </w:r>
    </w:p>
    <w:p w14:paraId="02D460AB" w14:textId="2BDA9110" w:rsidR="4C8698B7" w:rsidRDefault="4C8698B7" w:rsidP="005F13B2">
      <w:r w:rsidRPr="2F81D01A">
        <w:rPr>
          <w:b/>
          <w:bCs/>
        </w:rPr>
        <w:t>IKAP Jihočeského kraje II:</w:t>
      </w:r>
      <w:r w:rsidRPr="2F81D01A">
        <w:t xml:space="preserve"> VOŠ, SŠ, COP Sezimovo Ústí, Budějovická 421 byla zapojena do tohoto projektu jako partner s finančním příspěvkem a podílela se na             realizaci klíčové aktivity „Podpora polytechnického vzdělávání“. Klíčová aktivita byla </w:t>
      </w:r>
      <w:r>
        <w:tab/>
      </w:r>
      <w:r w:rsidRPr="2F81D01A">
        <w:t>založena</w:t>
      </w:r>
      <w:r w:rsidR="00F120B3">
        <w:t xml:space="preserve"> </w:t>
      </w:r>
      <w:r w:rsidRPr="2F81D01A">
        <w:t>na intenzivní spolupráci mezi 10 partnerskými středními školami a spolupracujícími základními školami Jihočeského kraje. Cílem této aktivity bylo zvýšení zájmu o polytechnické vzdělávání u žáků základních škol a prohloubení odborných kompetencí u pedagogů. Projekt ukončen v říjnu 2023.</w:t>
      </w:r>
    </w:p>
    <w:p w14:paraId="55D9D8DF" w14:textId="0B7B97E2" w:rsidR="4C8698B7" w:rsidRDefault="4C8698B7" w:rsidP="005F13B2">
      <w:r w:rsidRPr="2F81D01A">
        <w:rPr>
          <w:b/>
          <w:bCs/>
        </w:rPr>
        <w:t>OP JAK - projekt Šablony na COPSU IV:</w:t>
      </w:r>
      <w:r w:rsidRPr="2F81D01A">
        <w:t xml:space="preserve"> Cílem projektu je zlepšení kvality vzdělávání a výsledků žáků/studentů v klíčových kompetencích a zvýšení kvality vzdělávání a odborné přípravy včetně posílení jejich relevance pro trh práce. V rámci projektu je podpořen osobnostně profesní rozvoj pedagogů prostřednictvím dalšího vzdělávání pedagogických pracovníků, společné</w:t>
      </w:r>
      <w:r>
        <w:tab/>
      </w:r>
      <w:r w:rsidRPr="2F81D01A">
        <w:t>vzdělávání žáků/studentů, a to prostřednictvím personálního posílení o školního psychologa, školní asistenta pedagoga, koordinátora spolupráce školy, zaměstnavatele a školního kariérového poradce. Dále je podpořeno inovativní vzdělávání žáků ohrožených školním neúspěchem a dále rozvoj nadaných žáků.</w:t>
      </w:r>
    </w:p>
    <w:p w14:paraId="1E102BB3" w14:textId="308A74B2" w:rsidR="4C8698B7" w:rsidRDefault="4C8698B7" w:rsidP="005F13B2">
      <w:r w:rsidRPr="2F81D01A">
        <w:t>Dotační program</w:t>
      </w:r>
      <w:r w:rsidRPr="2F81D01A">
        <w:rPr>
          <w:b/>
          <w:bCs/>
        </w:rPr>
        <w:t xml:space="preserve"> Podpora žáků a studentů Jihočeského kraje</w:t>
      </w:r>
      <w:r w:rsidRPr="2F81D01A">
        <w:t>, výzva pro školní rok 2018/19, 2019/2020, 2020/21, 2021/22 a 2022/23, 2023/24. Stipendijní motivační program ve vybraných učebních oborech 23-56-H/01 Obráběč kovů, 23-51-H/01 Strojní mechanik a 26-52-H/01 Elektromechanik pro zařízení a přístroje na VOŠ, SŠ, COP Sezimovo Ústí.</w:t>
      </w:r>
    </w:p>
    <w:p w14:paraId="34DECDC2" w14:textId="1E2F0296" w:rsidR="4C8698B7" w:rsidRDefault="4C8698B7" w:rsidP="005F13B2">
      <w:r w:rsidRPr="2F81D01A">
        <w:rPr>
          <w:b/>
          <w:bCs/>
        </w:rPr>
        <w:lastRenderedPageBreak/>
        <w:t>EDU grant</w:t>
      </w:r>
      <w:r w:rsidRPr="2F81D01A">
        <w:t xml:space="preserve"> – komplexní pomoc školám v zavádění moderních pomůcek: škola získá malé obráběcí stroje.</w:t>
      </w:r>
    </w:p>
    <w:p w14:paraId="06F2DC66" w14:textId="6BCBDC61" w:rsidR="4C8698B7" w:rsidRDefault="4C8698B7" w:rsidP="005F13B2">
      <w:r w:rsidRPr="2F81D01A">
        <w:rPr>
          <w:b/>
          <w:bCs/>
        </w:rPr>
        <w:t>Národní plán obnovy – Doučování žáků škol:</w:t>
      </w:r>
      <w:r w:rsidRPr="2F81D01A">
        <w:t xml:space="preserve"> </w:t>
      </w:r>
      <w:proofErr w:type="spellStart"/>
      <w:r w:rsidRPr="2F81D01A">
        <w:t>Sezimácká</w:t>
      </w:r>
      <w:proofErr w:type="spellEnd"/>
      <w:r w:rsidRPr="2F81D01A">
        <w:t xml:space="preserve"> střední nabízela žákům doučování ve všech obdobích poskytnuté podpory.</w:t>
      </w:r>
    </w:p>
    <w:p w14:paraId="590CA5CE" w14:textId="7EE16C6E" w:rsidR="4C8698B7" w:rsidRDefault="4C8698B7" w:rsidP="005F13B2">
      <w:r w:rsidRPr="2F81D01A">
        <w:rPr>
          <w:b/>
          <w:bCs/>
        </w:rPr>
        <w:t>Národní plán obnovy – Prevence digitální propasti:</w:t>
      </w:r>
      <w:r w:rsidRPr="2F81D01A">
        <w:t xml:space="preserve"> </w:t>
      </w:r>
      <w:proofErr w:type="spellStart"/>
      <w:r w:rsidRPr="2F81D01A">
        <w:t>Sezimácká</w:t>
      </w:r>
      <w:proofErr w:type="spellEnd"/>
      <w:r w:rsidRPr="2F81D01A">
        <w:t xml:space="preserve"> střední opatřila v rámci poskytnuté podpory vybavení pro školu ve způsobilých kategoriích.</w:t>
      </w:r>
    </w:p>
    <w:p w14:paraId="70BE1D1A" w14:textId="61ABCFF1" w:rsidR="2F81D01A" w:rsidRDefault="2F81D01A" w:rsidP="2F81D01A">
      <w:pPr>
        <w:spacing w:after="0"/>
      </w:pPr>
    </w:p>
    <w:p w14:paraId="7B9EC70D" w14:textId="22813E33" w:rsidR="004603A8" w:rsidRPr="005F13B2" w:rsidRDefault="2C1536C0" w:rsidP="005F13B2">
      <w:pPr>
        <w:rPr>
          <w:b/>
          <w:bCs/>
        </w:rPr>
      </w:pPr>
      <w:r w:rsidRPr="005F13B2">
        <w:rPr>
          <w:b/>
          <w:bCs/>
        </w:rPr>
        <w:t>Mezinárodní projekty:</w:t>
      </w:r>
    </w:p>
    <w:p w14:paraId="4D8AC558" w14:textId="3BDE00F6" w:rsidR="046E1B33" w:rsidRDefault="046E1B33" w:rsidP="005F13B2">
      <w:r w:rsidRPr="2F81D01A">
        <w:t xml:space="preserve">Od roku 2022 jsme držiteli akreditace </w:t>
      </w:r>
      <w:r w:rsidRPr="2F81D01A">
        <w:rPr>
          <w:b/>
          <w:bCs/>
        </w:rPr>
        <w:t>Erasmus+ VET</w:t>
      </w:r>
      <w:r w:rsidRPr="2F81D01A">
        <w:t xml:space="preserve"> na období 2022 až 2027. Od června 2023 do srpna 2024 jsme hospodařili se schváleným rozpočtem 92 371 EUR a mohli jsme pro žáky a zaměstnance školy realizovat následující aktivity: krátkodobá a dlouhodobá mobilita, krátkodobá mobilita pro žáky se SVP, přípravná návštěva, stínování, výukový pobyt, jazykový kurz, návštěva experta ze zahraničí. Celkem jsme za školní rok 2023/24 uskutečnili v rámci akreditace 41 mobilit. Zároveň jsme na základě závěrečné zprávy projektu a nové žádosti obdrželi navýšený rozpočet na období červen 2024 až srpen 2025.</w:t>
      </w:r>
    </w:p>
    <w:p w14:paraId="3662D77F" w14:textId="45DA956F" w:rsidR="733192DF" w:rsidRDefault="733192DF" w:rsidP="005F13B2">
      <w:r w:rsidRPr="2F81D01A">
        <w:t>Ve výzvě</w:t>
      </w:r>
      <w:r w:rsidR="6F3A90CD" w:rsidRPr="2F81D01A">
        <w:t xml:space="preserve"> DZS</w:t>
      </w:r>
      <w:r w:rsidRPr="2F81D01A">
        <w:t xml:space="preserve"> z února 2024 jsme se stali úspěšnými žadateli o projekt </w:t>
      </w:r>
      <w:proofErr w:type="spellStart"/>
      <w:r w:rsidRPr="2F81D01A">
        <w:t>Discover</w:t>
      </w:r>
      <w:proofErr w:type="spellEnd"/>
      <w:r w:rsidRPr="2F81D01A">
        <w:t xml:space="preserve"> EU</w:t>
      </w:r>
      <w:r w:rsidR="30A61941" w:rsidRPr="2F81D01A">
        <w:t xml:space="preserve"> </w:t>
      </w:r>
      <w:r w:rsidRPr="2F81D01A">
        <w:t>- jízda k začlenění, k jehož realizaci dojde na podzim 2024.</w:t>
      </w:r>
    </w:p>
    <w:p w14:paraId="021861BA" w14:textId="13FE1711" w:rsidR="283EE258" w:rsidRDefault="283EE258" w:rsidP="005F13B2">
      <w:r w:rsidRPr="2F81D01A">
        <w:t xml:space="preserve">Stále jsme držiteli </w:t>
      </w:r>
      <w:r w:rsidR="046E1B33" w:rsidRPr="2F81D01A">
        <w:t>Erasmus+ certifikát</w:t>
      </w:r>
      <w:r w:rsidR="48C18918" w:rsidRPr="2F81D01A">
        <w:t>u</w:t>
      </w:r>
      <w:r w:rsidR="046E1B33" w:rsidRPr="2F81D01A">
        <w:t xml:space="preserve"> pro VOŠ „ECHE“, který umožňuje mobility studentů VOŠ v rámci mobilit vysokých škol. Zároveň jsme vstoupili do </w:t>
      </w:r>
      <w:proofErr w:type="spellStart"/>
      <w:r w:rsidR="046E1B33" w:rsidRPr="2F81D01A">
        <w:t>Educa</w:t>
      </w:r>
      <w:proofErr w:type="spellEnd"/>
      <w:r w:rsidR="046E1B33" w:rsidRPr="2F81D01A">
        <w:t xml:space="preserve"> konsorcia a realizovali tak další mobility zaměstnanců (v roce 2023/24 celkem 9).</w:t>
      </w:r>
    </w:p>
    <w:p w14:paraId="3D3D51E3" w14:textId="4BCC04B9" w:rsidR="00B43661" w:rsidRPr="0047173C" w:rsidRDefault="00B43661" w:rsidP="5040F785">
      <w:pPr>
        <w:pStyle w:val="Nadpis1"/>
      </w:pPr>
      <w:bookmarkStart w:id="208" w:name="_Toc527456356"/>
      <w:bookmarkStart w:id="209" w:name="_Toc21476837"/>
      <w:bookmarkStart w:id="210" w:name="_Toc21477198"/>
      <w:bookmarkStart w:id="211" w:name="_Toc21478952"/>
      <w:bookmarkStart w:id="212" w:name="_Toc179162255"/>
      <w:bookmarkEnd w:id="203"/>
      <w:r w:rsidRPr="5040F785">
        <w:lastRenderedPageBreak/>
        <w:t>Spolupráce</w:t>
      </w:r>
      <w:r w:rsidR="00622005" w:rsidRPr="5040F785">
        <w:t xml:space="preserve"> s </w:t>
      </w:r>
      <w:r w:rsidRPr="5040F785">
        <w:t>odborovými organizacemi, organizacemi</w:t>
      </w:r>
      <w:r w:rsidR="00F802A6" w:rsidRPr="5040F785">
        <w:t xml:space="preserve"> </w:t>
      </w:r>
      <w:r w:rsidRPr="5040F785">
        <w:t>zaměstnavatelů</w:t>
      </w:r>
      <w:r w:rsidR="00622005" w:rsidRPr="5040F785">
        <w:t xml:space="preserve"> a </w:t>
      </w:r>
      <w:r w:rsidRPr="5040F785">
        <w:t>dalšími partnery</w:t>
      </w:r>
      <w:bookmarkEnd w:id="208"/>
      <w:bookmarkEnd w:id="209"/>
      <w:bookmarkEnd w:id="210"/>
      <w:bookmarkEnd w:id="211"/>
      <w:bookmarkEnd w:id="212"/>
      <w:r w:rsidRPr="5040F785">
        <w:t xml:space="preserve"> </w:t>
      </w:r>
    </w:p>
    <w:p w14:paraId="137CCDF1" w14:textId="483C9C9C" w:rsidR="003A2BFA" w:rsidRPr="0047173C" w:rsidRDefault="003A2BFA" w:rsidP="5040F785">
      <w:pPr>
        <w:pStyle w:val="Zkladntext"/>
        <w:ind w:left="0"/>
      </w:pPr>
      <w:r>
        <w:t>S ohledem na odborné</w:t>
      </w:r>
      <w:r w:rsidR="00622005">
        <w:t xml:space="preserve"> a </w:t>
      </w:r>
      <w:r>
        <w:t>profesní zaměření naší školy</w:t>
      </w:r>
      <w:r w:rsidR="003F0EAE">
        <w:t xml:space="preserve"> je</w:t>
      </w:r>
      <w:r>
        <w:t xml:space="preserve"> spolupráce</w:t>
      </w:r>
      <w:r w:rsidR="00622005">
        <w:t xml:space="preserve"> s </w:t>
      </w:r>
      <w:r w:rsidR="00E14F77">
        <w:t>organizacemi zaměstnavatelů</w:t>
      </w:r>
      <w:r w:rsidR="00622005">
        <w:t xml:space="preserve"> a </w:t>
      </w:r>
      <w:r w:rsidR="00E14F77">
        <w:t>dalšími partnery</w:t>
      </w:r>
      <w:r>
        <w:t xml:space="preserve"> jedním ze základních pilířů. </w:t>
      </w:r>
    </w:p>
    <w:p w14:paraId="665ECEA2" w14:textId="483D8875" w:rsidR="512A6D60" w:rsidRDefault="512A6D60" w:rsidP="5040F785">
      <w:pPr>
        <w:spacing w:before="240" w:after="240"/>
      </w:pPr>
      <w:r w:rsidRPr="5040F785">
        <w:rPr>
          <w:rFonts w:eastAsia="Times New Roman"/>
          <w:color w:val="000000" w:themeColor="text1"/>
        </w:rPr>
        <w:t xml:space="preserve">Škola má podepsané </w:t>
      </w:r>
      <w:r w:rsidR="0462D674" w:rsidRPr="2CE1DDE0">
        <w:rPr>
          <w:rFonts w:eastAsia="Times New Roman"/>
          <w:color w:val="000000" w:themeColor="text1"/>
        </w:rPr>
        <w:t xml:space="preserve">s firmami </w:t>
      </w:r>
      <w:r w:rsidRPr="5040F785">
        <w:rPr>
          <w:rFonts w:eastAsia="Times New Roman"/>
          <w:color w:val="000000" w:themeColor="text1"/>
        </w:rPr>
        <w:t>Rámcové smlouvy o úzké spolupráci</w:t>
      </w:r>
      <w:r w:rsidRPr="2CE1DDE0">
        <w:rPr>
          <w:rFonts w:eastAsia="Times New Roman"/>
          <w:color w:val="000000" w:themeColor="text1"/>
        </w:rPr>
        <w:t>.</w:t>
      </w:r>
      <w:r w:rsidRPr="5040F785">
        <w:rPr>
          <w:rFonts w:eastAsia="Times New Roman"/>
          <w:color w:val="000000" w:themeColor="text1"/>
        </w:rPr>
        <w:t xml:space="preserve"> Tyto firmy jsou hlavními partnery školy. </w:t>
      </w:r>
    </w:p>
    <w:p w14:paraId="45B329FD" w14:textId="71FB20B9" w:rsidR="512A6D60" w:rsidRDefault="512A6D60" w:rsidP="005F13B2">
      <w:pPr>
        <w:pStyle w:val="Odstavecseseznamem"/>
        <w:numPr>
          <w:ilvl w:val="0"/>
          <w:numId w:val="41"/>
        </w:numPr>
        <w:spacing w:before="240" w:after="240"/>
      </w:pPr>
      <w:r w:rsidRPr="005F13B2">
        <w:rPr>
          <w:color w:val="000000" w:themeColor="text1"/>
        </w:rPr>
        <w:t xml:space="preserve">ČEZ, a. s., Elektrárna Temelín, 373 05 Temelín; </w:t>
      </w:r>
    </w:p>
    <w:p w14:paraId="499C9E1E" w14:textId="38E3006F" w:rsidR="512A6D60" w:rsidRDefault="512A6D60" w:rsidP="005F13B2">
      <w:pPr>
        <w:pStyle w:val="Odstavecseseznamem"/>
        <w:numPr>
          <w:ilvl w:val="0"/>
          <w:numId w:val="41"/>
        </w:numPr>
        <w:spacing w:before="240" w:after="240"/>
      </w:pPr>
      <w:r w:rsidRPr="005F13B2">
        <w:rPr>
          <w:color w:val="000000" w:themeColor="text1"/>
        </w:rPr>
        <w:t>FANUC Czech s.r.o., K Bílému vrchu 3142/7, 193 00 Praha 9 - Horní Počernice;</w:t>
      </w:r>
    </w:p>
    <w:p w14:paraId="2CF19A13" w14:textId="219F873D" w:rsidR="512A6D60" w:rsidRDefault="512A6D60" w:rsidP="005F13B2">
      <w:pPr>
        <w:pStyle w:val="Odstavecseseznamem"/>
        <w:numPr>
          <w:ilvl w:val="0"/>
          <w:numId w:val="41"/>
        </w:numPr>
        <w:spacing w:before="240" w:after="240"/>
      </w:pPr>
      <w:r w:rsidRPr="005F13B2">
        <w:rPr>
          <w:color w:val="000000" w:themeColor="text1"/>
        </w:rPr>
        <w:t>TECNOTRADE OBRÁBĚCÍ STROJE s.r.o. Blanenská 1965, 664 34 Kuřim;</w:t>
      </w:r>
    </w:p>
    <w:p w14:paraId="405C1B74" w14:textId="2DEEC053" w:rsidR="512A6D60" w:rsidRDefault="512A6D60" w:rsidP="005F13B2">
      <w:pPr>
        <w:pStyle w:val="Odstavecseseznamem"/>
        <w:numPr>
          <w:ilvl w:val="0"/>
          <w:numId w:val="41"/>
        </w:numPr>
        <w:spacing w:before="240" w:after="240"/>
      </w:pPr>
      <w:r w:rsidRPr="005F13B2">
        <w:rPr>
          <w:color w:val="000000" w:themeColor="text1"/>
        </w:rPr>
        <w:t>STROS Sedlčanské strojírny, a.s. Strojírenská 791, 264 01 Sedlčany;</w:t>
      </w:r>
    </w:p>
    <w:p w14:paraId="0E389948" w14:textId="49B7188F" w:rsidR="512A6D60" w:rsidRDefault="512A6D60" w:rsidP="005F13B2">
      <w:pPr>
        <w:pStyle w:val="Odstavecseseznamem"/>
        <w:numPr>
          <w:ilvl w:val="0"/>
          <w:numId w:val="41"/>
        </w:numPr>
        <w:spacing w:before="240" w:after="240"/>
      </w:pPr>
      <w:r w:rsidRPr="005F13B2">
        <w:rPr>
          <w:color w:val="000000" w:themeColor="text1"/>
        </w:rPr>
        <w:t>HTP s.r.o., U továrny 798, Žirovnice 394 68.</w:t>
      </w:r>
    </w:p>
    <w:p w14:paraId="2E377F08" w14:textId="55E14C53" w:rsidR="512A6D60" w:rsidRDefault="512A6D60" w:rsidP="005F13B2">
      <w:r w:rsidRPr="5040F785">
        <w:t>S významnými partnery má škola uzavřenou deklaraci o spolupráci, která zajištuje odbornou praxi žáků ve firmách, další vzdělávání pedagogických pracovníků ve firmách, spolupráci při náborových akcích školy. Jedná se o firmy:</w:t>
      </w:r>
    </w:p>
    <w:p w14:paraId="6DFEFF52" w14:textId="4B4FDA83" w:rsidR="512A6D60" w:rsidRDefault="512A6D60" w:rsidP="005F13B2">
      <w:r w:rsidRPr="5040F785">
        <w:t xml:space="preserve">Bosch spol. s.r.o., Roberta Bosche 2678, České Budějovice 370 04, </w:t>
      </w:r>
      <w:proofErr w:type="spellStart"/>
      <w:r w:rsidRPr="5040F785">
        <w:t>Brisk</w:t>
      </w:r>
      <w:proofErr w:type="spellEnd"/>
      <w:r w:rsidRPr="5040F785">
        <w:t xml:space="preserve"> Tábor a.s., Vožická 2068, Tábor 390 02, C-</w:t>
      </w:r>
      <w:proofErr w:type="spellStart"/>
      <w:r w:rsidRPr="5040F785">
        <w:t>Energy</w:t>
      </w:r>
      <w:proofErr w:type="spellEnd"/>
      <w:r w:rsidRPr="5040F785">
        <w:t xml:space="preserve"> Planá s.r.o., Průmyslová 748, 391 02  Planá nad Lužnicí, </w:t>
      </w:r>
      <w:proofErr w:type="spellStart"/>
      <w:r w:rsidRPr="5040F785">
        <w:t>Imaginox</w:t>
      </w:r>
      <w:proofErr w:type="spellEnd"/>
      <w:r w:rsidRPr="5040F785">
        <w:t xml:space="preserve">, a.s., Vrchotovy Janovice 266, 257 53 Vrchotovy Janovice, Knoflíkářský průmysl Žirovnice a.s., Tyršova 707, Žirovnice 394 68, KOH-I-NOOR a.s., Mladá Vožice 620, Mladá Vožice 391 43, MADETA a.s. Rudolfovská 246/83 370 01 České Budějovice, MGM, spol. s r.o., </w:t>
      </w:r>
      <w:proofErr w:type="spellStart"/>
      <w:r w:rsidRPr="5040F785">
        <w:t>Čekanice</w:t>
      </w:r>
      <w:proofErr w:type="spellEnd"/>
      <w:r w:rsidRPr="5040F785">
        <w:t xml:space="preserve"> 342, 390 02  Tábor, MOTOR JIKOV Group, a.s., </w:t>
      </w:r>
      <w:proofErr w:type="spellStart"/>
      <w:r w:rsidRPr="5040F785">
        <w:t>Kněžkodvorská</w:t>
      </w:r>
      <w:proofErr w:type="spellEnd"/>
      <w:r w:rsidRPr="5040F785">
        <w:t xml:space="preserve"> 2277/26, 370 04  České Budějovice, MOTOR JIKOV Strojírenská a.s., Zátkova 495, 392 01 Soběslav II, </w:t>
      </w:r>
      <w:proofErr w:type="spellStart"/>
      <w:r w:rsidRPr="5040F785">
        <w:t>NVision</w:t>
      </w:r>
      <w:proofErr w:type="spellEnd"/>
      <w:r w:rsidRPr="5040F785">
        <w:t xml:space="preserve"> Czech </w:t>
      </w:r>
      <w:proofErr w:type="spellStart"/>
      <w:r w:rsidRPr="5040F785">
        <w:t>republic</w:t>
      </w:r>
      <w:proofErr w:type="spellEnd"/>
      <w:r w:rsidRPr="5040F785">
        <w:t xml:space="preserve"> a.s., Klášterní 1, 259 01 Votice, PONT, AURELL Y ARMENGOL CZ s.r.o., Průmyslová 451, 391 02 Sezimovo Ústí, RM Gastro Group, Náchodská 818/16, 193 00 Praha 9, Yanfeng </w:t>
      </w:r>
      <w:proofErr w:type="spellStart"/>
      <w:r w:rsidRPr="5040F785">
        <w:t>Czechia</w:t>
      </w:r>
      <w:proofErr w:type="spellEnd"/>
      <w:r w:rsidRPr="5040F785">
        <w:t xml:space="preserve"> </w:t>
      </w:r>
      <w:proofErr w:type="spellStart"/>
      <w:r w:rsidRPr="5040F785">
        <w:t>Automotive</w:t>
      </w:r>
      <w:proofErr w:type="spellEnd"/>
      <w:r w:rsidRPr="5040F785">
        <w:t xml:space="preserve"> </w:t>
      </w:r>
      <w:proofErr w:type="spellStart"/>
      <w:r w:rsidRPr="5040F785">
        <w:t>Interior</w:t>
      </w:r>
      <w:proofErr w:type="spellEnd"/>
      <w:r w:rsidRPr="5040F785">
        <w:t>, Průmyslová 954, Planá nad Lužnicí 391 11.</w:t>
      </w:r>
    </w:p>
    <w:p w14:paraId="680C152C" w14:textId="28302D98" w:rsidR="512A6D60" w:rsidRDefault="512A6D60" w:rsidP="005F13B2">
      <w:r w:rsidRPr="5040F785">
        <w:t>Další ad hoc partneři zajištující externí praxi v rámci smluv o zajištění externích praxí, kteří se podílejí na náborových akcích školy.</w:t>
      </w:r>
    </w:p>
    <w:p w14:paraId="35C19750" w14:textId="1B7E40F6" w:rsidR="512A6D60" w:rsidRDefault="512A6D60" w:rsidP="005F13B2">
      <w:r w:rsidRPr="5040F785">
        <w:t xml:space="preserve">ACO </w:t>
      </w:r>
      <w:proofErr w:type="spellStart"/>
      <w:r w:rsidRPr="5040F785">
        <w:t>Industries</w:t>
      </w:r>
      <w:proofErr w:type="spellEnd"/>
      <w:r w:rsidRPr="5040F785">
        <w:t xml:space="preserve"> Tábor s.r.o., Actia CZ s.r.o., AGROSTROJ Pelhřimov, a.s., ATAL CZ s.r.o., </w:t>
      </w:r>
      <w:proofErr w:type="spellStart"/>
      <w:r w:rsidRPr="5040F785">
        <w:t>Banes</w:t>
      </w:r>
      <w:proofErr w:type="spellEnd"/>
      <w:r w:rsidRPr="5040F785">
        <w:t xml:space="preserve"> s.r.o., BTL MEDICAL TECHNOLOGIES, s.r.o., DBD CONTROL SYSTEMS spol. s r.o., </w:t>
      </w:r>
      <w:proofErr w:type="spellStart"/>
      <w:r w:rsidRPr="5040F785">
        <w:t>Eaton</w:t>
      </w:r>
      <w:proofErr w:type="spellEnd"/>
      <w:r w:rsidRPr="5040F785">
        <w:t xml:space="preserve"> spol. s.r.o., </w:t>
      </w:r>
      <w:proofErr w:type="spellStart"/>
      <w:r w:rsidRPr="5040F785">
        <w:t>Edscha</w:t>
      </w:r>
      <w:proofErr w:type="spellEnd"/>
      <w:r w:rsidRPr="5040F785">
        <w:t xml:space="preserve"> </w:t>
      </w:r>
      <w:proofErr w:type="spellStart"/>
      <w:r w:rsidRPr="5040F785">
        <w:t>Automotive</w:t>
      </w:r>
      <w:proofErr w:type="spellEnd"/>
      <w:r w:rsidRPr="5040F785">
        <w:t xml:space="preserve"> Kamenice </w:t>
      </w:r>
      <w:proofErr w:type="spellStart"/>
      <w:r w:rsidRPr="5040F785">
        <w:t>s.r.o</w:t>
      </w:r>
      <w:proofErr w:type="spellEnd"/>
      <w:r w:rsidRPr="5040F785">
        <w:t xml:space="preserve">, </w:t>
      </w:r>
      <w:proofErr w:type="spellStart"/>
      <w:r w:rsidRPr="5040F785">
        <w:t>Elmoz</w:t>
      </w:r>
      <w:proofErr w:type="spellEnd"/>
      <w:r w:rsidRPr="5040F785">
        <w:t xml:space="preserve"> Czech, s.r.o., ELVL s.r.o., ENERGOSTAR Tábor s.r.o., ENVI-PUR, </w:t>
      </w:r>
      <w:proofErr w:type="spellStart"/>
      <w:r w:rsidRPr="5040F785">
        <w:t>s.r.o</w:t>
      </w:r>
      <w:proofErr w:type="spellEnd"/>
      <w:r w:rsidRPr="5040F785">
        <w:t xml:space="preserve">, HANEX METAL s.r.o., HYDAC spol. s.r.o., JK </w:t>
      </w:r>
      <w:proofErr w:type="spellStart"/>
      <w:r w:rsidRPr="5040F785">
        <w:t>Machinery</w:t>
      </w:r>
      <w:proofErr w:type="spellEnd"/>
      <w:r w:rsidRPr="5040F785">
        <w:t xml:space="preserve"> a.s., </w:t>
      </w:r>
      <w:proofErr w:type="spellStart"/>
      <w:r w:rsidRPr="5040F785">
        <w:t>Micro</w:t>
      </w:r>
      <w:proofErr w:type="spellEnd"/>
      <w:r w:rsidRPr="5040F785">
        <w:t xml:space="preserve">-Epsilon s.r.o., NET4GAS, s.r.o., Silon, s.r.o., STACHE-TRADING s.r.o., TESLA Mladá Vožice a.s., </w:t>
      </w:r>
      <w:proofErr w:type="spellStart"/>
      <w:r w:rsidRPr="5040F785">
        <w:t>Unicorn</w:t>
      </w:r>
      <w:proofErr w:type="spellEnd"/>
      <w:r w:rsidRPr="5040F785">
        <w:t xml:space="preserve"> Systems a.s., UNISVAR CZ s.r.o., VSJ-strojírna s.r.o., VSP Data a.s., YPSOTECH s.r.o., ZVVZ a.s.</w:t>
      </w:r>
    </w:p>
    <w:p w14:paraId="698385F7" w14:textId="0F8CC76C" w:rsidR="512A6D60" w:rsidRDefault="512A6D60" w:rsidP="005F13B2">
      <w:r w:rsidRPr="5040F785">
        <w:t>Součástí této spolupráce je i zapojení odborníků z praxe do vzdělávacího procesu.</w:t>
      </w:r>
    </w:p>
    <w:p w14:paraId="30E59176" w14:textId="51155429" w:rsidR="3EC5C71D" w:rsidRDefault="3EC5C71D" w:rsidP="005F13B2">
      <w:pPr>
        <w:keepNext/>
      </w:pPr>
      <w:r w:rsidRPr="5040F785">
        <w:lastRenderedPageBreak/>
        <w:t>Na úseku projekčních prací je navázána partnerská spolupráce s:</w:t>
      </w:r>
    </w:p>
    <w:p w14:paraId="4A80C879" w14:textId="6F21368D" w:rsidR="3EC5C71D" w:rsidRDefault="3EC5C71D" w:rsidP="005F13B2">
      <w:pPr>
        <w:pStyle w:val="Odstavecseseznamem"/>
        <w:numPr>
          <w:ilvl w:val="0"/>
          <w:numId w:val="41"/>
        </w:numPr>
      </w:pPr>
      <w:r w:rsidRPr="5040F785">
        <w:t>Jihočeskou hospodářskou komorou, Husova 9, 370 01 České Budějovice; současně i s oblastními kancelářemi JHK, oblastní kanceláří pro Tábor a Milevsko</w:t>
      </w:r>
    </w:p>
    <w:p w14:paraId="649A821B" w14:textId="32E00165" w:rsidR="3EC5C71D" w:rsidRDefault="3EC5C71D" w:rsidP="005F13B2">
      <w:pPr>
        <w:pStyle w:val="Odstavecseseznamem"/>
        <w:numPr>
          <w:ilvl w:val="0"/>
          <w:numId w:val="41"/>
        </w:numPr>
      </w:pPr>
      <w:r w:rsidRPr="5040F785">
        <w:t>Úřadem práce ČR, krajská pobočka České Budějovice, Klavíkova 1570/7, 370 04 České Budějovice a kontaktní pracoviště Tábor, Jindřichův Hradec, Písek, Strakonice</w:t>
      </w:r>
    </w:p>
    <w:p w14:paraId="57A32E41" w14:textId="4101A2A6" w:rsidR="3EC5C71D" w:rsidRDefault="3EC5C71D" w:rsidP="005F13B2">
      <w:pPr>
        <w:pStyle w:val="Odstavecseseznamem"/>
        <w:numPr>
          <w:ilvl w:val="0"/>
          <w:numId w:val="41"/>
        </w:numPr>
      </w:pPr>
      <w:r w:rsidRPr="5040F785">
        <w:t xml:space="preserve">Domem techniky České Budějovice spol. s r.o., Plzeňská 2311/2 a, 370 04 České Budějovice </w:t>
      </w:r>
    </w:p>
    <w:p w14:paraId="1F7A9A89" w14:textId="0B271796" w:rsidR="3EC5C71D" w:rsidRDefault="3EC5C71D" w:rsidP="005F13B2">
      <w:pPr>
        <w:pStyle w:val="Odstavecseseznamem"/>
        <w:numPr>
          <w:ilvl w:val="0"/>
          <w:numId w:val="41"/>
        </w:numPr>
      </w:pPr>
      <w:proofErr w:type="spellStart"/>
      <w:r w:rsidRPr="5040F785">
        <w:t>Informou</w:t>
      </w:r>
      <w:proofErr w:type="spellEnd"/>
      <w:r w:rsidRPr="5040F785">
        <w:t xml:space="preserve"> – střediskem vzdělávání, Husova 523, 370 05 České </w:t>
      </w:r>
    </w:p>
    <w:p w14:paraId="77176254" w14:textId="4B094916" w:rsidR="3EC5C71D" w:rsidRDefault="3EC5C71D" w:rsidP="005F13B2">
      <w:pPr>
        <w:pStyle w:val="Odstavecseseznamem"/>
        <w:numPr>
          <w:ilvl w:val="0"/>
          <w:numId w:val="41"/>
        </w:numPr>
      </w:pPr>
      <w:r w:rsidRPr="5040F785">
        <w:t xml:space="preserve">Zařízením pro další vzdělávání pedagogických pracovníků a Středisko služeb školám České Budějovice – kontaktní pracoviště Tábor, Komenského 2235, 390 02 Tábor </w:t>
      </w:r>
    </w:p>
    <w:p w14:paraId="0CAA9424" w14:textId="230D5208" w:rsidR="3EC5C71D" w:rsidRDefault="3EC5C71D" w:rsidP="005F13B2">
      <w:r w:rsidRPr="5040F785">
        <w:t>Škola dále spolupracuje s:</w:t>
      </w:r>
    </w:p>
    <w:p w14:paraId="56457FBC" w14:textId="06698BAB" w:rsidR="3EC5C71D" w:rsidRDefault="3EC5C71D" w:rsidP="005F13B2">
      <w:pPr>
        <w:pStyle w:val="Odstavecseseznamem"/>
        <w:numPr>
          <w:ilvl w:val="0"/>
          <w:numId w:val="41"/>
        </w:numPr>
      </w:pPr>
      <w:r w:rsidRPr="005F13B2">
        <w:t xml:space="preserve">Diakonie ČCE – středisko Rolnička, Mrázkova 700, 392 01 Soběslav </w:t>
      </w:r>
    </w:p>
    <w:p w14:paraId="71979ED7" w14:textId="368E923E" w:rsidR="3EC5C71D" w:rsidRDefault="3EC5C71D" w:rsidP="005F13B2">
      <w:pPr>
        <w:pStyle w:val="Odstavecseseznamem"/>
        <w:numPr>
          <w:ilvl w:val="0"/>
          <w:numId w:val="41"/>
        </w:numPr>
      </w:pPr>
      <w:r w:rsidRPr="005F13B2">
        <w:t xml:space="preserve">FOKUS Tábor z. s., Mostecká 2087 390 02 Tábor </w:t>
      </w:r>
    </w:p>
    <w:p w14:paraId="20F8F093" w14:textId="27A75DC3" w:rsidR="3EC5C71D" w:rsidRDefault="3EC5C71D" w:rsidP="005F13B2">
      <w:pPr>
        <w:pStyle w:val="Odstavecseseznamem"/>
        <w:numPr>
          <w:ilvl w:val="0"/>
          <w:numId w:val="41"/>
        </w:numPr>
      </w:pPr>
      <w:r w:rsidRPr="005F13B2">
        <w:t xml:space="preserve">Kaňka o.p.s., Helsinská 2731, 390 05 Tábor </w:t>
      </w:r>
    </w:p>
    <w:p w14:paraId="48A640F0" w14:textId="7ABECE3B" w:rsidR="3EC5C71D" w:rsidRDefault="3EC5C71D" w:rsidP="005F13B2">
      <w:pPr>
        <w:pStyle w:val="Odstavecseseznamem"/>
        <w:numPr>
          <w:ilvl w:val="0"/>
          <w:numId w:val="41"/>
        </w:numPr>
      </w:pPr>
      <w:r w:rsidRPr="005F13B2">
        <w:t>G-centrum Tábor, kpt. Jaroše 2958, 390 03 Tábor</w:t>
      </w:r>
      <w:bookmarkStart w:id="213" w:name="_Toc527456357"/>
    </w:p>
    <w:p w14:paraId="442E0616" w14:textId="1B6A857A" w:rsidR="00DF53D7" w:rsidRPr="001940CA" w:rsidRDefault="00DF53D7" w:rsidP="00F667BF">
      <w:pPr>
        <w:pStyle w:val="Nadpis1"/>
      </w:pPr>
      <w:bookmarkStart w:id="214" w:name="_Toc527456359"/>
      <w:bookmarkStart w:id="215" w:name="_Toc21476838"/>
      <w:bookmarkStart w:id="216" w:name="_Toc21477199"/>
      <w:bookmarkStart w:id="217" w:name="_Toc21478953"/>
      <w:bookmarkStart w:id="218" w:name="_Toc179162256"/>
      <w:bookmarkEnd w:id="213"/>
      <w:r w:rsidRPr="001940CA">
        <w:lastRenderedPageBreak/>
        <w:t>Poskytování informací podle zá</w:t>
      </w:r>
      <w:r w:rsidR="004259D3" w:rsidRPr="001940CA">
        <w:t>kona č. 106/1999 Sb., O </w:t>
      </w:r>
      <w:r w:rsidRPr="001940CA">
        <w:t>svobodném přístu</w:t>
      </w:r>
      <w:r w:rsidR="0066493E" w:rsidRPr="001940CA">
        <w:t xml:space="preserve">pu k informacím, soudní spory. </w:t>
      </w:r>
      <w:r w:rsidRPr="001940CA">
        <w:t>Stížnosti,</w:t>
      </w:r>
      <w:r w:rsidR="005F0186" w:rsidRPr="001940CA">
        <w:t xml:space="preserve"> </w:t>
      </w:r>
      <w:r w:rsidRPr="001940CA">
        <w:t>petice</w:t>
      </w:r>
      <w:r w:rsidR="00622005" w:rsidRPr="001940CA">
        <w:t xml:space="preserve"> a </w:t>
      </w:r>
      <w:r w:rsidRPr="001940CA">
        <w:t>soudní spory</w:t>
      </w:r>
      <w:bookmarkEnd w:id="214"/>
      <w:bookmarkEnd w:id="215"/>
      <w:bookmarkEnd w:id="216"/>
      <w:bookmarkEnd w:id="217"/>
      <w:bookmarkEnd w:id="218"/>
    </w:p>
    <w:p w14:paraId="34AC5A2F" w14:textId="77777777" w:rsidR="00DF53D7" w:rsidRPr="004F032C" w:rsidRDefault="00DF53D7" w:rsidP="00F040DC">
      <w:pPr>
        <w:pStyle w:val="Nadpis2"/>
        <w:rPr>
          <w:sz w:val="24"/>
          <w:szCs w:val="24"/>
        </w:rPr>
      </w:pPr>
      <w:bookmarkStart w:id="219" w:name="_Toc527456360"/>
      <w:bookmarkStart w:id="220" w:name="_Toc21476839"/>
      <w:bookmarkStart w:id="221" w:name="_Toc21477200"/>
      <w:bookmarkStart w:id="222" w:name="_Toc21478954"/>
      <w:bookmarkStart w:id="223" w:name="_Toc179162257"/>
      <w:r w:rsidRPr="004F032C">
        <w:t>Poskytování informací podle zákona č. 106/1999 Sb.</w:t>
      </w:r>
      <w:bookmarkEnd w:id="219"/>
      <w:bookmarkEnd w:id="220"/>
      <w:bookmarkEnd w:id="221"/>
      <w:bookmarkEnd w:id="222"/>
      <w:bookmarkEnd w:id="223"/>
    </w:p>
    <w:p w14:paraId="21C1E651" w14:textId="11C1B71D" w:rsidR="00DF53D7" w:rsidRPr="004F032C" w:rsidRDefault="00146335" w:rsidP="00F802A6">
      <w:r w:rsidRPr="004F032C">
        <w:t>Ve</w:t>
      </w:r>
      <w:r w:rsidR="00C02BEA">
        <w:t xml:space="preserve"> školním roce 202</w:t>
      </w:r>
      <w:r w:rsidR="00027968">
        <w:t>3</w:t>
      </w:r>
      <w:r w:rsidR="00C02BEA">
        <w:t>/202</w:t>
      </w:r>
      <w:r w:rsidR="00027968">
        <w:t>4</w:t>
      </w:r>
      <w:r w:rsidR="00DF53D7" w:rsidRPr="004F032C">
        <w:t xml:space="preserve"> lze podle §18 zákona č. 106/1999 Sb. uvést </w:t>
      </w:r>
      <w:r w:rsidR="00342DB7" w:rsidRPr="004F032C">
        <w:t xml:space="preserve">ve smyslu zákona </w:t>
      </w:r>
      <w:r w:rsidR="00DF53D7" w:rsidRPr="004F032C">
        <w:t>následující</w:t>
      </w:r>
      <w:r w:rsidR="00342DB7" w:rsidRPr="004F032C">
        <w:t xml:space="preserve"> údaje</w:t>
      </w:r>
      <w:r w:rsidR="00DF53D7" w:rsidRPr="004F032C">
        <w:t>:</w:t>
      </w:r>
    </w:p>
    <w:p w14:paraId="26AD6E6B" w14:textId="77777777" w:rsidR="00DF53D7" w:rsidRPr="004F032C" w:rsidRDefault="00342DB7" w:rsidP="00F667BF">
      <w:pPr>
        <w:numPr>
          <w:ilvl w:val="0"/>
          <w:numId w:val="27"/>
        </w:numPr>
        <w:spacing w:after="0"/>
        <w:ind w:left="714" w:hanging="357"/>
      </w:pPr>
      <w:r w:rsidRPr="004F032C">
        <w:t>p</w:t>
      </w:r>
      <w:r w:rsidR="00DF53D7" w:rsidRPr="004F032C">
        <w:t>očet podaných žádostí o informace – 0</w:t>
      </w:r>
      <w:r w:rsidR="000743DF" w:rsidRPr="004F032C">
        <w:t>;</w:t>
      </w:r>
    </w:p>
    <w:p w14:paraId="6671D32A" w14:textId="77777777" w:rsidR="00DF53D7" w:rsidRPr="004F032C" w:rsidRDefault="00342DB7" w:rsidP="00F667BF">
      <w:pPr>
        <w:numPr>
          <w:ilvl w:val="0"/>
          <w:numId w:val="27"/>
        </w:numPr>
        <w:spacing w:after="0"/>
        <w:ind w:left="714" w:hanging="357"/>
      </w:pPr>
      <w:r w:rsidRPr="004F032C">
        <w:t>p</w:t>
      </w:r>
      <w:r w:rsidR="00DF53D7" w:rsidRPr="004F032C">
        <w:t>očet podaných odvolání proti rozhodnutí – 0</w:t>
      </w:r>
      <w:r w:rsidR="000743DF" w:rsidRPr="004F032C">
        <w:t>;</w:t>
      </w:r>
    </w:p>
    <w:p w14:paraId="37BED95C" w14:textId="77777777" w:rsidR="00DF53D7" w:rsidRPr="004F032C" w:rsidRDefault="00342DB7" w:rsidP="00F667BF">
      <w:pPr>
        <w:numPr>
          <w:ilvl w:val="0"/>
          <w:numId w:val="27"/>
        </w:numPr>
        <w:spacing w:after="0"/>
        <w:ind w:left="714" w:hanging="357"/>
      </w:pPr>
      <w:r w:rsidRPr="004F032C">
        <w:t>o</w:t>
      </w:r>
      <w:r w:rsidR="00DF53D7" w:rsidRPr="004F032C">
        <w:t>pis podstatných částí rozsudku soudu – 0</w:t>
      </w:r>
      <w:r w:rsidR="000743DF" w:rsidRPr="004F032C">
        <w:t>;</w:t>
      </w:r>
    </w:p>
    <w:p w14:paraId="2FA575DD" w14:textId="77777777" w:rsidR="00DF53D7" w:rsidRPr="004F032C" w:rsidRDefault="00342DB7" w:rsidP="00F667BF">
      <w:pPr>
        <w:numPr>
          <w:ilvl w:val="0"/>
          <w:numId w:val="27"/>
        </w:numPr>
        <w:spacing w:after="0"/>
        <w:ind w:left="714" w:hanging="357"/>
      </w:pPr>
      <w:r w:rsidRPr="004F032C">
        <w:t>v</w:t>
      </w:r>
      <w:r w:rsidR="00DF53D7" w:rsidRPr="004F032C">
        <w:t xml:space="preserve">ýsledky řízení o sankcích za nedodržování zákona č.106/99 Sb. – </w:t>
      </w:r>
      <w:r w:rsidR="00DF53D7" w:rsidRPr="004F032C">
        <w:rPr>
          <w:b/>
          <w:bCs/>
        </w:rPr>
        <w:t>nebyly</w:t>
      </w:r>
      <w:r w:rsidR="000743DF" w:rsidRPr="004F032C">
        <w:rPr>
          <w:bCs/>
        </w:rPr>
        <w:t>;</w:t>
      </w:r>
    </w:p>
    <w:p w14:paraId="79A77826" w14:textId="77777777" w:rsidR="00DF53D7" w:rsidRPr="004F032C" w:rsidRDefault="00342DB7" w:rsidP="00F667BF">
      <w:pPr>
        <w:numPr>
          <w:ilvl w:val="0"/>
          <w:numId w:val="27"/>
        </w:numPr>
        <w:spacing w:after="0"/>
        <w:ind w:left="714" w:hanging="357"/>
      </w:pPr>
      <w:r w:rsidRPr="004F032C">
        <w:t>d</w:t>
      </w:r>
      <w:r w:rsidR="00DF53D7" w:rsidRPr="004F032C">
        <w:t xml:space="preserve">alší informace vztahující se k uplatňování zákona č.106/99 Sb. – </w:t>
      </w:r>
      <w:r w:rsidR="00DF53D7" w:rsidRPr="004F032C">
        <w:rPr>
          <w:b/>
          <w:bCs/>
        </w:rPr>
        <w:t>nebyly</w:t>
      </w:r>
      <w:r w:rsidR="000743DF" w:rsidRPr="004F032C">
        <w:rPr>
          <w:bCs/>
        </w:rPr>
        <w:t>.</w:t>
      </w:r>
    </w:p>
    <w:p w14:paraId="28B933FB" w14:textId="77777777" w:rsidR="00DF53D7" w:rsidRPr="004F032C" w:rsidRDefault="00DF53D7" w:rsidP="00F040DC">
      <w:pPr>
        <w:pStyle w:val="Nadpis2"/>
        <w:rPr>
          <w:sz w:val="24"/>
          <w:szCs w:val="24"/>
        </w:rPr>
      </w:pPr>
      <w:bookmarkStart w:id="224" w:name="_Toc527456361"/>
      <w:bookmarkStart w:id="225" w:name="_Toc21476840"/>
      <w:bookmarkStart w:id="226" w:name="_Toc21477201"/>
      <w:bookmarkStart w:id="227" w:name="_Toc21478955"/>
      <w:bookmarkStart w:id="228" w:name="_Toc179162258"/>
      <w:r w:rsidRPr="004F032C">
        <w:t>Stížnosti, petice</w:t>
      </w:r>
      <w:bookmarkEnd w:id="224"/>
      <w:bookmarkEnd w:id="225"/>
      <w:bookmarkEnd w:id="226"/>
      <w:bookmarkEnd w:id="227"/>
      <w:bookmarkEnd w:id="228"/>
    </w:p>
    <w:p w14:paraId="640BE67E" w14:textId="42EBF93E" w:rsidR="00DF53D7" w:rsidRPr="004F032C" w:rsidRDefault="00FE1118" w:rsidP="00F802A6">
      <w:r w:rsidRPr="004F032C">
        <w:t xml:space="preserve">Ke školnímu roku </w:t>
      </w:r>
      <w:r w:rsidR="00C02BEA">
        <w:t>202</w:t>
      </w:r>
      <w:r w:rsidR="00027968">
        <w:t>3</w:t>
      </w:r>
      <w:r w:rsidR="00C02BEA">
        <w:t>/202</w:t>
      </w:r>
      <w:r w:rsidR="00027968">
        <w:t>4</w:t>
      </w:r>
      <w:r w:rsidR="00DF53D7" w:rsidRPr="004F032C">
        <w:t xml:space="preserve"> lze </w:t>
      </w:r>
      <w:r w:rsidR="000642B1" w:rsidRPr="004F032C">
        <w:t>uvé</w:t>
      </w:r>
      <w:r w:rsidR="00DF53D7" w:rsidRPr="004F032C">
        <w:t>st následující</w:t>
      </w:r>
      <w:r w:rsidR="00342DB7" w:rsidRPr="004F032C">
        <w:t xml:space="preserve"> údaje</w:t>
      </w:r>
      <w:r w:rsidR="00DF53D7" w:rsidRPr="004F032C">
        <w:t>:</w:t>
      </w:r>
    </w:p>
    <w:p w14:paraId="37966676" w14:textId="2C7255A3" w:rsidR="00DF53D7" w:rsidRPr="004F032C" w:rsidRDefault="00342DB7" w:rsidP="000A4341">
      <w:pPr>
        <w:pStyle w:val="Zkladntext"/>
        <w:numPr>
          <w:ilvl w:val="0"/>
          <w:numId w:val="10"/>
        </w:numPr>
        <w:spacing w:after="0"/>
      </w:pPr>
      <w:r w:rsidRPr="004F032C">
        <w:t>p</w:t>
      </w:r>
      <w:r w:rsidR="00DF53D7" w:rsidRPr="004F032C">
        <w:t>očet podaný</w:t>
      </w:r>
      <w:r w:rsidR="006D3C92" w:rsidRPr="004F032C">
        <w:t>ch</w:t>
      </w:r>
      <w:r w:rsidR="00622005">
        <w:t xml:space="preserve"> a </w:t>
      </w:r>
      <w:r w:rsidR="006D3C92" w:rsidRPr="004F032C">
        <w:t xml:space="preserve">evidovaných stížností </w:t>
      </w:r>
      <w:r w:rsidR="000743DF" w:rsidRPr="004F032C">
        <w:t>–</w:t>
      </w:r>
      <w:r w:rsidR="00FE1118" w:rsidRPr="004F032C">
        <w:t xml:space="preserve"> </w:t>
      </w:r>
      <w:r w:rsidR="00BC79C1">
        <w:t>1</w:t>
      </w:r>
      <w:r w:rsidR="00D01F88">
        <w:t xml:space="preserve"> </w:t>
      </w:r>
      <w:r w:rsidR="00797B42">
        <w:t>(</w:t>
      </w:r>
      <w:r w:rsidR="00027968">
        <w:t>stížnost v hodinách Technická mechanika</w:t>
      </w:r>
      <w:r w:rsidR="00797B42">
        <w:t>).</w:t>
      </w:r>
    </w:p>
    <w:p w14:paraId="4435820C" w14:textId="77777777" w:rsidR="00DF53D7" w:rsidRPr="004F032C" w:rsidRDefault="00342DB7" w:rsidP="000A4341">
      <w:pPr>
        <w:pStyle w:val="Zkladntext"/>
        <w:numPr>
          <w:ilvl w:val="0"/>
          <w:numId w:val="10"/>
        </w:numPr>
        <w:spacing w:after="0"/>
      </w:pPr>
      <w:r w:rsidRPr="004F032C">
        <w:t>p</w:t>
      </w:r>
      <w:r w:rsidR="00DF53D7" w:rsidRPr="004F032C">
        <w:t>očet podaných oznámení - 0</w:t>
      </w:r>
    </w:p>
    <w:p w14:paraId="53CAF1BB" w14:textId="77777777" w:rsidR="00DF53D7" w:rsidRPr="004F032C" w:rsidRDefault="00342DB7" w:rsidP="000A4341">
      <w:pPr>
        <w:pStyle w:val="Zkladntext"/>
        <w:numPr>
          <w:ilvl w:val="0"/>
          <w:numId w:val="10"/>
        </w:numPr>
        <w:spacing w:after="0"/>
      </w:pPr>
      <w:r w:rsidRPr="004F032C">
        <w:t>p</w:t>
      </w:r>
      <w:r w:rsidR="00DF53D7" w:rsidRPr="004F032C">
        <w:t>očet podaných petic - 0</w:t>
      </w:r>
    </w:p>
    <w:p w14:paraId="2BA877F0" w14:textId="77777777" w:rsidR="00DF53D7" w:rsidRPr="004F032C" w:rsidRDefault="00DF53D7" w:rsidP="00F040DC">
      <w:pPr>
        <w:pStyle w:val="Nadpis2"/>
        <w:rPr>
          <w:sz w:val="24"/>
          <w:szCs w:val="24"/>
        </w:rPr>
      </w:pPr>
      <w:bookmarkStart w:id="229" w:name="_Toc527456362"/>
      <w:bookmarkStart w:id="230" w:name="_Toc21476841"/>
      <w:bookmarkStart w:id="231" w:name="_Toc21477202"/>
      <w:bookmarkStart w:id="232" w:name="_Toc21478956"/>
      <w:bookmarkStart w:id="233" w:name="_Toc179162259"/>
      <w:r w:rsidRPr="004F032C">
        <w:t>Soudní spory</w:t>
      </w:r>
      <w:bookmarkEnd w:id="229"/>
      <w:bookmarkEnd w:id="230"/>
      <w:bookmarkEnd w:id="231"/>
      <w:bookmarkEnd w:id="232"/>
      <w:bookmarkEnd w:id="233"/>
    </w:p>
    <w:p w14:paraId="5B9E1FF6" w14:textId="7474691A" w:rsidR="00422BB4" w:rsidRDefault="00DF53D7" w:rsidP="000D3B42">
      <w:r w:rsidRPr="004F032C">
        <w:t xml:space="preserve">Ve školním roce </w:t>
      </w:r>
      <w:r w:rsidR="001839F0">
        <w:t xml:space="preserve">nebyly </w:t>
      </w:r>
      <w:r w:rsidR="009C4A55">
        <w:t>vedeny žádné soudní spory.</w:t>
      </w:r>
      <w:bookmarkStart w:id="234" w:name="_Toc52958716"/>
      <w:bookmarkStart w:id="235" w:name="_Toc21476842"/>
      <w:bookmarkStart w:id="236" w:name="_Toc21477203"/>
      <w:bookmarkStart w:id="237" w:name="_Toc21478957"/>
    </w:p>
    <w:p w14:paraId="3541C379" w14:textId="2158A824" w:rsidR="00065A2B" w:rsidRPr="005F64B7" w:rsidRDefault="00065A2B" w:rsidP="00065A2B">
      <w:pPr>
        <w:pStyle w:val="Nadpis1"/>
      </w:pPr>
      <w:bookmarkStart w:id="238" w:name="_Toc115990117"/>
      <w:bookmarkStart w:id="239" w:name="_Toc179162260"/>
      <w:r w:rsidRPr="005F64B7">
        <w:lastRenderedPageBreak/>
        <w:t>Hospodaření školy ve školním roce 202</w:t>
      </w:r>
      <w:r>
        <w:t>3</w:t>
      </w:r>
      <w:bookmarkEnd w:id="238"/>
      <w:r w:rsidRPr="005F64B7">
        <w:t>/202</w:t>
      </w:r>
      <w:r>
        <w:t>4</w:t>
      </w:r>
      <w:bookmarkEnd w:id="239"/>
    </w:p>
    <w:p w14:paraId="36F4D4D2" w14:textId="77777777" w:rsidR="00065A2B" w:rsidRPr="005F64B7" w:rsidRDefault="00065A2B" w:rsidP="00065A2B">
      <w:pPr>
        <w:tabs>
          <w:tab w:val="center" w:pos="7938"/>
        </w:tabs>
        <w:jc w:val="left"/>
        <w:rPr>
          <w:b/>
          <w:smallCaps/>
          <w:kern w:val="24"/>
          <w:u w:val="single"/>
        </w:rPr>
      </w:pPr>
      <w:r w:rsidRPr="005F64B7">
        <w:rPr>
          <w:b/>
          <w:smallCaps/>
          <w:kern w:val="24"/>
        </w:rPr>
        <w:tab/>
      </w:r>
      <w:r w:rsidRPr="005F64B7">
        <w:rPr>
          <w:b/>
          <w:smallCaps/>
          <w:kern w:val="24"/>
          <w:u w:val="single"/>
        </w:rPr>
        <w:t>Příjmy</w:t>
      </w:r>
    </w:p>
    <w:p w14:paraId="69954A4A" w14:textId="77777777" w:rsidR="00065A2B" w:rsidRPr="005F64B7" w:rsidRDefault="00065A2B" w:rsidP="00065A2B">
      <w:pPr>
        <w:tabs>
          <w:tab w:val="decimal" w:pos="8080"/>
        </w:tabs>
      </w:pPr>
      <w:r w:rsidRPr="005F64B7">
        <w:rPr>
          <w:b/>
        </w:rPr>
        <w:t>Celkové příjmy</w:t>
      </w:r>
      <w:r w:rsidRPr="005F64B7">
        <w:tab/>
      </w:r>
      <w:r w:rsidRPr="005F64B7">
        <w:rPr>
          <w:b/>
        </w:rPr>
        <w:t>1</w:t>
      </w:r>
      <w:r>
        <w:rPr>
          <w:b/>
        </w:rPr>
        <w:t>34 707 146,79</w:t>
      </w:r>
      <w:r w:rsidRPr="005F64B7">
        <w:rPr>
          <w:b/>
        </w:rPr>
        <w:t xml:space="preserve"> Kč</w:t>
      </w:r>
    </w:p>
    <w:p w14:paraId="1F4FD619" w14:textId="77777777" w:rsidR="00065A2B" w:rsidRPr="005F64B7" w:rsidRDefault="00065A2B" w:rsidP="00F523F5">
      <w:pPr>
        <w:tabs>
          <w:tab w:val="decimal" w:pos="8080"/>
        </w:tabs>
        <w:spacing w:after="0" w:line="240" w:lineRule="auto"/>
        <w:ind w:left="284"/>
      </w:pPr>
      <w:r w:rsidRPr="005F64B7">
        <w:t>Poplatky od zletilých žáků, rodičů nebo jiných zákonných zástupců</w:t>
      </w:r>
      <w:r w:rsidRPr="005F64B7">
        <w:tab/>
      </w:r>
      <w:r>
        <w:t>8 753 084,16</w:t>
      </w:r>
      <w:r w:rsidRPr="005F64B7">
        <w:t xml:space="preserve"> Kč</w:t>
      </w:r>
    </w:p>
    <w:p w14:paraId="54D52F0F" w14:textId="77777777" w:rsidR="00065A2B" w:rsidRPr="005F64B7" w:rsidRDefault="00065A2B" w:rsidP="00F523F5">
      <w:pPr>
        <w:tabs>
          <w:tab w:val="decimal" w:pos="8080"/>
        </w:tabs>
        <w:spacing w:after="0" w:line="240" w:lineRule="auto"/>
        <w:ind w:left="284"/>
      </w:pPr>
      <w:r w:rsidRPr="005F64B7">
        <w:t>Příjmy z doplňkové činnosti</w:t>
      </w:r>
      <w:r w:rsidRPr="005F64B7">
        <w:tab/>
      </w:r>
      <w:r>
        <w:t>5 822 604,56</w:t>
      </w:r>
      <w:r w:rsidRPr="005F64B7">
        <w:t xml:space="preserve"> Kč</w:t>
      </w:r>
    </w:p>
    <w:p w14:paraId="117B3236" w14:textId="77777777" w:rsidR="00065A2B" w:rsidRPr="005F64B7" w:rsidRDefault="00065A2B" w:rsidP="00F523F5">
      <w:pPr>
        <w:tabs>
          <w:tab w:val="decimal" w:pos="8080"/>
        </w:tabs>
        <w:spacing w:after="0" w:line="240" w:lineRule="auto"/>
        <w:ind w:left="284"/>
      </w:pPr>
      <w:r w:rsidRPr="005F64B7">
        <w:t>Ostatní příjmy</w:t>
      </w:r>
      <w:r w:rsidRPr="005F64B7">
        <w:tab/>
      </w:r>
      <w:r>
        <w:t>120 131 458,07</w:t>
      </w:r>
      <w:r w:rsidRPr="005F64B7">
        <w:t xml:space="preserve"> Kč</w:t>
      </w:r>
    </w:p>
    <w:p w14:paraId="3E41FA57" w14:textId="77777777" w:rsidR="00065A2B" w:rsidRPr="005F64B7" w:rsidRDefault="00065A2B" w:rsidP="00065A2B">
      <w:pPr>
        <w:tabs>
          <w:tab w:val="center" w:pos="7938"/>
        </w:tabs>
        <w:jc w:val="left"/>
        <w:rPr>
          <w:b/>
          <w:smallCaps/>
          <w:kern w:val="24"/>
          <w:u w:val="single"/>
        </w:rPr>
      </w:pPr>
    </w:p>
    <w:p w14:paraId="042DA257" w14:textId="77777777" w:rsidR="00065A2B" w:rsidRPr="005F64B7" w:rsidRDefault="00065A2B" w:rsidP="00065A2B">
      <w:pPr>
        <w:keepNext/>
        <w:tabs>
          <w:tab w:val="center" w:pos="7938"/>
        </w:tabs>
        <w:jc w:val="left"/>
        <w:rPr>
          <w:b/>
          <w:smallCaps/>
          <w:kern w:val="24"/>
          <w:u w:val="single"/>
        </w:rPr>
      </w:pPr>
      <w:r w:rsidRPr="005F64B7">
        <w:rPr>
          <w:b/>
          <w:smallCaps/>
          <w:kern w:val="24"/>
        </w:rPr>
        <w:tab/>
      </w:r>
      <w:r w:rsidRPr="005F64B7">
        <w:rPr>
          <w:b/>
          <w:smallCaps/>
          <w:kern w:val="24"/>
          <w:u w:val="single"/>
        </w:rPr>
        <w:t>Výdaje</w:t>
      </w:r>
    </w:p>
    <w:p w14:paraId="65B9A910" w14:textId="77777777" w:rsidR="00065A2B" w:rsidRPr="005F64B7" w:rsidRDefault="00065A2B" w:rsidP="00065A2B">
      <w:pPr>
        <w:keepNext/>
        <w:tabs>
          <w:tab w:val="decimal" w:pos="8080"/>
        </w:tabs>
      </w:pPr>
      <w:r w:rsidRPr="005F64B7">
        <w:rPr>
          <w:b/>
        </w:rPr>
        <w:t>Investiční výdaje celkem</w:t>
      </w:r>
      <w:r w:rsidRPr="005F64B7">
        <w:tab/>
      </w:r>
      <w:r w:rsidRPr="000A056F">
        <w:rPr>
          <w:b/>
          <w:bCs/>
        </w:rPr>
        <w:t>6 395 045,87 Kč</w:t>
      </w:r>
    </w:p>
    <w:p w14:paraId="1E97B344" w14:textId="77777777" w:rsidR="00065A2B" w:rsidRPr="005F64B7" w:rsidRDefault="00065A2B" w:rsidP="00065A2B">
      <w:pPr>
        <w:tabs>
          <w:tab w:val="decimal" w:pos="8080"/>
        </w:tabs>
        <w:rPr>
          <w:b/>
        </w:rPr>
      </w:pPr>
      <w:r w:rsidRPr="005F64B7">
        <w:rPr>
          <w:b/>
        </w:rPr>
        <w:t>Neinvestiční výdaje celkem a z toho:</w:t>
      </w:r>
      <w:r w:rsidRPr="005F64B7">
        <w:rPr>
          <w:b/>
        </w:rPr>
        <w:tab/>
      </w:r>
      <w:r>
        <w:rPr>
          <w:b/>
        </w:rPr>
        <w:t>133 097 121,89</w:t>
      </w:r>
      <w:r w:rsidRPr="005F64B7">
        <w:rPr>
          <w:b/>
        </w:rPr>
        <w:t xml:space="preserve"> Kč</w:t>
      </w:r>
    </w:p>
    <w:p w14:paraId="3CC4F31F" w14:textId="77777777" w:rsidR="00065A2B" w:rsidRPr="005F64B7" w:rsidRDefault="00065A2B" w:rsidP="00F523F5">
      <w:pPr>
        <w:tabs>
          <w:tab w:val="decimal" w:pos="8080"/>
        </w:tabs>
        <w:spacing w:after="0" w:line="240" w:lineRule="auto"/>
        <w:ind w:left="284"/>
      </w:pPr>
      <w:r w:rsidRPr="005F64B7">
        <w:t>náklady na platy pracovníků školy</w:t>
      </w:r>
      <w:r w:rsidRPr="005F64B7">
        <w:tab/>
      </w:r>
      <w:r>
        <w:t>64 925 355</w:t>
      </w:r>
      <w:r w:rsidRPr="005F64B7">
        <w:t>,00 Kč</w:t>
      </w:r>
    </w:p>
    <w:p w14:paraId="6AAFC7AC" w14:textId="77777777" w:rsidR="00065A2B" w:rsidRPr="005F64B7" w:rsidRDefault="00065A2B" w:rsidP="00F523F5">
      <w:pPr>
        <w:tabs>
          <w:tab w:val="decimal" w:pos="8080"/>
        </w:tabs>
        <w:spacing w:after="0" w:line="240" w:lineRule="auto"/>
        <w:ind w:left="284"/>
      </w:pPr>
      <w:r w:rsidRPr="005F64B7">
        <w:t xml:space="preserve">ostatní osobní náklady </w:t>
      </w:r>
      <w:r w:rsidRPr="005F64B7">
        <w:tab/>
      </w:r>
      <w:r>
        <w:t>2 603 756</w:t>
      </w:r>
      <w:r w:rsidRPr="005F64B7">
        <w:t>,00 Kč</w:t>
      </w:r>
    </w:p>
    <w:p w14:paraId="748C0266" w14:textId="77777777" w:rsidR="00065A2B" w:rsidRPr="005F64B7" w:rsidRDefault="00065A2B" w:rsidP="00F523F5">
      <w:pPr>
        <w:tabs>
          <w:tab w:val="decimal" w:pos="8080"/>
        </w:tabs>
        <w:spacing w:after="0" w:line="240" w:lineRule="auto"/>
        <w:ind w:left="284"/>
      </w:pPr>
      <w:r w:rsidRPr="005F64B7">
        <w:t>zákonné odvody zdravotního, sociálního pojištění a FKSP</w:t>
      </w:r>
      <w:r w:rsidRPr="005F64B7">
        <w:tab/>
        <w:t>2</w:t>
      </w:r>
      <w:r>
        <w:t>3 126 628,10</w:t>
      </w:r>
      <w:r w:rsidRPr="005F64B7">
        <w:t xml:space="preserve"> Kč</w:t>
      </w:r>
    </w:p>
    <w:p w14:paraId="3A44F8FE" w14:textId="77777777" w:rsidR="00065A2B" w:rsidRPr="005F64B7" w:rsidRDefault="00065A2B" w:rsidP="00F523F5">
      <w:pPr>
        <w:tabs>
          <w:tab w:val="decimal" w:pos="8080"/>
        </w:tabs>
        <w:spacing w:after="0" w:line="240" w:lineRule="auto"/>
        <w:ind w:left="284"/>
      </w:pPr>
      <w:r w:rsidRPr="005F64B7">
        <w:t>výdaje na učebnice, učební texty a učební pomůcky</w:t>
      </w:r>
      <w:r w:rsidRPr="005F64B7">
        <w:tab/>
      </w:r>
      <w:r>
        <w:t>464 625,65</w:t>
      </w:r>
      <w:r w:rsidRPr="005F64B7">
        <w:t xml:space="preserve"> Kč</w:t>
      </w:r>
    </w:p>
    <w:p w14:paraId="0310FE85" w14:textId="77777777" w:rsidR="00065A2B" w:rsidRPr="005F64B7" w:rsidRDefault="00065A2B" w:rsidP="00F523F5">
      <w:pPr>
        <w:tabs>
          <w:tab w:val="decimal" w:pos="8080"/>
        </w:tabs>
        <w:spacing w:after="0" w:line="240" w:lineRule="auto"/>
        <w:ind w:left="284"/>
      </w:pPr>
      <w:r w:rsidRPr="005F64B7">
        <w:t>stipendia</w:t>
      </w:r>
      <w:r w:rsidRPr="005F64B7">
        <w:tab/>
      </w:r>
      <w:r>
        <w:t>259 200</w:t>
      </w:r>
      <w:r w:rsidRPr="005F64B7">
        <w:t>,00 Kč</w:t>
      </w:r>
    </w:p>
    <w:p w14:paraId="3E00EA6A" w14:textId="77777777" w:rsidR="00065A2B" w:rsidRPr="005F64B7" w:rsidRDefault="00065A2B" w:rsidP="00F523F5">
      <w:pPr>
        <w:tabs>
          <w:tab w:val="decimal" w:pos="8080"/>
        </w:tabs>
        <w:spacing w:after="0" w:line="240" w:lineRule="auto"/>
        <w:ind w:left="284"/>
      </w:pPr>
      <w:r w:rsidRPr="005F64B7">
        <w:t>ostatní provozní náklady</w:t>
      </w:r>
      <w:r w:rsidRPr="005F64B7">
        <w:tab/>
      </w:r>
      <w:r>
        <w:t>41 717 557,14</w:t>
      </w:r>
      <w:r w:rsidRPr="005F64B7">
        <w:t xml:space="preserve"> Kč</w:t>
      </w:r>
    </w:p>
    <w:p w14:paraId="442DC3E5" w14:textId="77777777" w:rsidR="00065A2B" w:rsidRPr="005F64B7" w:rsidRDefault="00065A2B" w:rsidP="00065A2B">
      <w:pPr>
        <w:tabs>
          <w:tab w:val="decimal" w:pos="8080"/>
        </w:tabs>
        <w:rPr>
          <w:b/>
        </w:rPr>
      </w:pPr>
    </w:p>
    <w:p w14:paraId="2AC0FB70" w14:textId="77777777" w:rsidR="00065A2B" w:rsidRPr="005F64B7" w:rsidRDefault="00065A2B" w:rsidP="00065A2B">
      <w:pPr>
        <w:pStyle w:val="Nadpis2"/>
      </w:pPr>
      <w:bookmarkStart w:id="240" w:name="_Toc115990118"/>
      <w:bookmarkStart w:id="241" w:name="_Toc179162261"/>
      <w:r w:rsidRPr="005F64B7">
        <w:t>Komentář k závěrkovým výkazům</w:t>
      </w:r>
      <w:bookmarkEnd w:id="240"/>
      <w:bookmarkEnd w:id="241"/>
    </w:p>
    <w:p w14:paraId="29A2A6C7" w14:textId="77777777" w:rsidR="00065A2B" w:rsidRPr="005F64B7" w:rsidRDefault="00065A2B" w:rsidP="00065A2B">
      <w:pPr>
        <w:rPr>
          <w:b/>
          <w:szCs w:val="20"/>
        </w:rPr>
      </w:pPr>
      <w:r w:rsidRPr="005F64B7">
        <w:rPr>
          <w:b/>
        </w:rPr>
        <w:t>Zhodnocení činnosti v uplynulém roce</w:t>
      </w:r>
    </w:p>
    <w:p w14:paraId="5FE4F3E9" w14:textId="35684F9D" w:rsidR="00065A2B" w:rsidRPr="005F64B7" w:rsidRDefault="00065A2B" w:rsidP="00065A2B">
      <w:pPr>
        <w:rPr>
          <w:b/>
          <w:szCs w:val="20"/>
        </w:rPr>
      </w:pPr>
      <w:r w:rsidRPr="005F64B7">
        <w:rPr>
          <w:b/>
        </w:rPr>
        <w:t>Počet žáků podle zahajovacích výkazů ve školním roce 202</w:t>
      </w:r>
      <w:r>
        <w:rPr>
          <w:b/>
        </w:rPr>
        <w:t>3</w:t>
      </w:r>
      <w:r w:rsidRPr="005F64B7">
        <w:rPr>
          <w:b/>
        </w:rPr>
        <w:t>–202</w:t>
      </w:r>
      <w:r w:rsidR="00DA0A48">
        <w:rPr>
          <w:b/>
        </w:rPr>
        <w:t>4</w:t>
      </w:r>
      <w:r w:rsidRPr="005F64B7">
        <w:rPr>
          <w:b/>
        </w:rPr>
        <w:t>:</w:t>
      </w:r>
    </w:p>
    <w:p w14:paraId="6D6E26C1" w14:textId="4CD357C0" w:rsidR="00065A2B" w:rsidRPr="005F64B7" w:rsidRDefault="00065A2B" w:rsidP="00065A2B">
      <w:r w:rsidRPr="00060EDB">
        <w:t>celkem 8</w:t>
      </w:r>
      <w:r w:rsidR="00DA0A48" w:rsidRPr="00060EDB">
        <w:t>41</w:t>
      </w:r>
      <w:r w:rsidRPr="00060EDB">
        <w:t xml:space="preserve"> žáků, z toho denní studium 6</w:t>
      </w:r>
      <w:r w:rsidR="00060EDB" w:rsidRPr="00060EDB">
        <w:t>98</w:t>
      </w:r>
      <w:r w:rsidRPr="00060EDB">
        <w:t xml:space="preserve"> žáků, dálkové studium 1</w:t>
      </w:r>
      <w:r w:rsidR="00060EDB" w:rsidRPr="00060EDB">
        <w:t>13</w:t>
      </w:r>
      <w:r w:rsidRPr="00060EDB">
        <w:t xml:space="preserve"> žáků, studium VOŠ 2</w:t>
      </w:r>
      <w:r w:rsidR="00060EDB" w:rsidRPr="00060EDB">
        <w:t>0</w:t>
      </w:r>
      <w:r w:rsidRPr="00060EDB">
        <w:t xml:space="preserve"> žáků.</w:t>
      </w:r>
    </w:p>
    <w:p w14:paraId="35D1B6A5" w14:textId="77777777" w:rsidR="00065A2B" w:rsidRPr="005F64B7" w:rsidRDefault="00065A2B" w:rsidP="00065A2B">
      <w:pPr>
        <w:rPr>
          <w:b/>
        </w:rPr>
      </w:pPr>
      <w:r w:rsidRPr="005F64B7">
        <w:rPr>
          <w:b/>
        </w:rPr>
        <w:t>Průměrný počet zaměstnanců v roce 202</w:t>
      </w:r>
      <w:r>
        <w:rPr>
          <w:b/>
        </w:rPr>
        <w:t>3</w:t>
      </w:r>
      <w:r w:rsidRPr="005F64B7">
        <w:rPr>
          <w:b/>
        </w:rPr>
        <w:t>:</w:t>
      </w:r>
    </w:p>
    <w:p w14:paraId="4958AD96" w14:textId="77777777" w:rsidR="00065A2B" w:rsidRPr="005F64B7" w:rsidRDefault="00065A2B" w:rsidP="00065A2B">
      <w:pPr>
        <w:rPr>
          <w:lang w:eastAsia="en-US"/>
        </w:rPr>
      </w:pPr>
      <w:r w:rsidRPr="005F64B7">
        <w:t>v hlavní činnosti 11</w:t>
      </w:r>
      <w:r>
        <w:t>8,39</w:t>
      </w:r>
      <w:r w:rsidRPr="005F64B7">
        <w:t xml:space="preserve"> osob, v doplňkové činnosti 4,</w:t>
      </w:r>
      <w:r>
        <w:t>74</w:t>
      </w:r>
      <w:r w:rsidRPr="005F64B7">
        <w:t xml:space="preserve"> osob, v ostatní činnosti </w:t>
      </w:r>
      <w:r>
        <w:t>žádné</w:t>
      </w:r>
      <w:r w:rsidRPr="005F64B7">
        <w:t xml:space="preserve"> osoby a v projektech </w:t>
      </w:r>
      <w:r>
        <w:t>rovněž žádné</w:t>
      </w:r>
      <w:r w:rsidRPr="005F64B7">
        <w:t xml:space="preserve"> osoby.</w:t>
      </w:r>
    </w:p>
    <w:p w14:paraId="6A081E91" w14:textId="77777777" w:rsidR="00065A2B" w:rsidRPr="005F64B7" w:rsidRDefault="00065A2B" w:rsidP="00065A2B">
      <w:pPr>
        <w:rPr>
          <w:b/>
        </w:rPr>
      </w:pPr>
      <w:r w:rsidRPr="005F64B7">
        <w:rPr>
          <w:b/>
        </w:rPr>
        <w:t>Projektová činnost:</w:t>
      </w:r>
    </w:p>
    <w:p w14:paraId="5489A107" w14:textId="77777777" w:rsidR="00065A2B" w:rsidRPr="005F64B7" w:rsidRDefault="00065A2B" w:rsidP="00065A2B">
      <w:pPr>
        <w:pStyle w:val="Odstavecseseznamem"/>
        <w:numPr>
          <w:ilvl w:val="0"/>
          <w:numId w:val="39"/>
        </w:numPr>
        <w:rPr>
          <w:rStyle w:val="Siln"/>
          <w:b w:val="0"/>
        </w:rPr>
      </w:pPr>
      <w:r w:rsidRPr="005F64B7">
        <w:rPr>
          <w:rFonts w:ascii="Calibri" w:hAnsi="Calibri" w:cs="Calibri"/>
          <w:noProof/>
          <w:sz w:val="22"/>
          <w:szCs w:val="22"/>
        </w:rPr>
        <mc:AlternateContent>
          <mc:Choice Requires="wps">
            <w:drawing>
              <wp:anchor distT="0" distB="0" distL="114300" distR="114300" simplePos="0" relativeHeight="251658240" behindDoc="0" locked="0" layoutInCell="1" allowOverlap="1" wp14:anchorId="3B4FA6E3" wp14:editId="79C21632">
                <wp:simplePos x="0" y="0"/>
                <wp:positionH relativeFrom="column">
                  <wp:posOffset>1630680</wp:posOffset>
                </wp:positionH>
                <wp:positionV relativeFrom="paragraph">
                  <wp:posOffset>305435</wp:posOffset>
                </wp:positionV>
                <wp:extent cx="74930" cy="635"/>
                <wp:effectExtent l="5080" t="6350" r="5715" b="12065"/>
                <wp:wrapNone/>
                <wp:docPr id="11" name="Přímá spojnice se šipkou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9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E7DF374">
              <v:shapetype id="_x0000_t32" coordsize="21600,21600" o:oned="t" filled="f" o:spt="32" path="m,l21600,21600e" w14:anchorId="0103DEE6">
                <v:path fillok="f" arrowok="t" o:connecttype="none"/>
                <o:lock v:ext="edit" shapetype="t"/>
              </v:shapetype>
              <v:shape id="Přímá spojnice se šipkou 11" style="position:absolute;margin-left:128.4pt;margin-top:24.05pt;width:5.9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LJugEAAFYDAAAOAAAAZHJzL2Uyb0RvYy54bWysU01v2zAMvQ/YfxB0X5ykS7cacXpI1126&#10;LUDbH8DIsi1MFgVSiZ1/P0l10n3civkgUCL5+PhIr2/H3oqjJjboKrmYzaXQTmFtXFvJ56f7D5+l&#10;4ACuBotOV/KkWd5u3r9bD77US+zQ1ppEBHFcDr6SXQi+LApWne6BZ+i1i84GqYcQr9QWNcEQ0Xtb&#10;LOfz62JAqj2h0szx9e7FKTcZv2m0Cj+ahnUQtpKRW8gn5XOfzmKzhrIl8J1REw14A4sejItFL1B3&#10;EEAcyPwD1RtFyNiEmcK+wKYxSuceYjeL+V/dPHbgde4lisP+IhP/P1j1/bh1O0rU1ege/QOqnywc&#10;bjtwrc4Enk4+Dm6RpCoGz+UlJV3Y70jsh29Yxxg4BMwqjA31CTL2J8Ys9ukith6DUPHx08ebqzgR&#10;FT3XV6uMDuU50ROHrxp7kYxKciAwbRe26FwcKdIil4HjA4dEC8pzQqrq8N5YmydrnRgqebNarnIC&#10;ozV1cqYwpna/tSSOkHYjfxOLP8IID67OYJ2G+stkBzD2xY7FrZukSWqk1eNyj/VpR2fJ4vAyy2nR&#10;0nb8fs/Zr7/D5hcAAAD//wMAUEsDBBQABgAIAAAAIQA0aAyE3gAAAAkBAAAPAAAAZHJzL2Rvd25y&#10;ZXYueG1sTI/BTsMwEETvSPyDtUhcEHVi0SiEOFWFxIEjbaVet/GSBOJ1FDtN6NfjnuC4s6OZN+Vm&#10;sb040+g7xxrSVQKCuHam40bDYf/2mIPwAdlg75g0/JCHTXV7U2Jh3MwfdN6FRsQQ9gVqaEMYCil9&#10;3ZJFv3IDcfx9utFiiOfYSDPiHMNtL1WSZNJix7GhxYFeW6q/d5PVQH5ap8n22TaH98v8cFSXr3nY&#10;a31/t2xfQARawp8ZrvgRHarIdHITGy96DWqdRfSg4SlPQUSDyvIMxOkqKJBVKf8vqH4BAAD//wMA&#10;UEsBAi0AFAAGAAgAAAAhALaDOJL+AAAA4QEAABMAAAAAAAAAAAAAAAAAAAAAAFtDb250ZW50X1R5&#10;cGVzXS54bWxQSwECLQAUAAYACAAAACEAOP0h/9YAAACUAQAACwAAAAAAAAAAAAAAAAAvAQAAX3Jl&#10;bHMvLnJlbHNQSwECLQAUAAYACAAAACEAq1SiyboBAABWAwAADgAAAAAAAAAAAAAAAAAuAgAAZHJz&#10;L2Uyb0RvYy54bWxQSwECLQAUAAYACAAAACEANGgMhN4AAAAJAQAADwAAAAAAAAAAAAAAAAAUBAAA&#10;ZHJzL2Rvd25yZXYueG1sUEsFBgAAAAAEAAQA8wAAAB8FAAAAAA==&#10;"/>
            </w:pict>
          </mc:Fallback>
        </mc:AlternateContent>
      </w:r>
      <w:r w:rsidRPr="005F64B7">
        <w:t>V roce 202</w:t>
      </w:r>
      <w:r>
        <w:t>3</w:t>
      </w:r>
      <w:r w:rsidRPr="005F64B7">
        <w:t xml:space="preserve"> škola pokračovala v čerpání projektu </w:t>
      </w:r>
      <w:r w:rsidRPr="00465C8E">
        <w:rPr>
          <w:shd w:val="clear" w:color="auto" w:fill="FFFFFF"/>
        </w:rPr>
        <w:t>Utváření profesní flexibility v oblasti ekonomiky pomocí cvičné firmy</w:t>
      </w:r>
      <w:r w:rsidRPr="005F64B7">
        <w:rPr>
          <w:shd w:val="clear" w:color="auto" w:fill="FFFFFF"/>
        </w:rPr>
        <w:t xml:space="preserve"> (</w:t>
      </w:r>
      <w:proofErr w:type="spellStart"/>
      <w:r w:rsidRPr="005F64B7">
        <w:rPr>
          <w:shd w:val="clear" w:color="auto" w:fill="FFFFFF"/>
        </w:rPr>
        <w:t>Schaffung</w:t>
      </w:r>
      <w:proofErr w:type="spellEnd"/>
      <w:r w:rsidRPr="005F64B7">
        <w:rPr>
          <w:shd w:val="clear" w:color="auto" w:fill="FFFFFF"/>
        </w:rPr>
        <w:t xml:space="preserve"> von </w:t>
      </w:r>
      <w:proofErr w:type="spellStart"/>
      <w:r w:rsidRPr="005F64B7">
        <w:rPr>
          <w:shd w:val="clear" w:color="auto" w:fill="FFFFFF"/>
        </w:rPr>
        <w:t>professioneller</w:t>
      </w:r>
      <w:proofErr w:type="spellEnd"/>
      <w:r w:rsidRPr="005F64B7">
        <w:rPr>
          <w:shd w:val="clear" w:color="auto" w:fill="FFFFFF"/>
        </w:rPr>
        <w:t xml:space="preserve"> </w:t>
      </w:r>
      <w:proofErr w:type="spellStart"/>
      <w:r w:rsidRPr="005F64B7">
        <w:rPr>
          <w:shd w:val="clear" w:color="auto" w:fill="FFFFFF"/>
        </w:rPr>
        <w:t>Flexibilität</w:t>
      </w:r>
      <w:proofErr w:type="spellEnd"/>
      <w:r w:rsidRPr="005F64B7">
        <w:rPr>
          <w:shd w:val="clear" w:color="auto" w:fill="FFFFFF"/>
        </w:rPr>
        <w:t xml:space="preserve"> </w:t>
      </w:r>
      <w:proofErr w:type="spellStart"/>
      <w:r w:rsidRPr="005F64B7">
        <w:rPr>
          <w:shd w:val="clear" w:color="auto" w:fill="FFFFFF"/>
        </w:rPr>
        <w:t>im</w:t>
      </w:r>
      <w:proofErr w:type="spellEnd"/>
      <w:r w:rsidRPr="005F64B7">
        <w:rPr>
          <w:shd w:val="clear" w:color="auto" w:fill="FFFFFF"/>
        </w:rPr>
        <w:t xml:space="preserve"> </w:t>
      </w:r>
      <w:proofErr w:type="spellStart"/>
      <w:r w:rsidRPr="005F64B7">
        <w:rPr>
          <w:shd w:val="clear" w:color="auto" w:fill="FFFFFF"/>
        </w:rPr>
        <w:t>Wirtschaftsbereich</w:t>
      </w:r>
      <w:proofErr w:type="spellEnd"/>
      <w:r w:rsidRPr="005F64B7">
        <w:rPr>
          <w:shd w:val="clear" w:color="auto" w:fill="FFFFFF"/>
        </w:rPr>
        <w:t xml:space="preserve"> durch </w:t>
      </w:r>
      <w:proofErr w:type="spellStart"/>
      <w:r w:rsidRPr="005F64B7">
        <w:rPr>
          <w:shd w:val="clear" w:color="auto" w:fill="FFFFFF"/>
        </w:rPr>
        <w:t>eine</w:t>
      </w:r>
      <w:proofErr w:type="spellEnd"/>
      <w:r w:rsidRPr="005F64B7">
        <w:rPr>
          <w:shd w:val="clear" w:color="auto" w:fill="FFFFFF"/>
        </w:rPr>
        <w:t xml:space="preserve"> </w:t>
      </w:r>
      <w:proofErr w:type="spellStart"/>
      <w:r w:rsidRPr="005F64B7">
        <w:rPr>
          <w:shd w:val="clear" w:color="auto" w:fill="FFFFFF"/>
        </w:rPr>
        <w:t>Übungsfirma</w:t>
      </w:r>
      <w:proofErr w:type="spellEnd"/>
      <w:r w:rsidRPr="005F64B7">
        <w:rPr>
          <w:shd w:val="clear" w:color="auto" w:fill="FFFFFF"/>
        </w:rPr>
        <w:t xml:space="preserve">), a to v rámci Programu přeshraniční spolupráce </w:t>
      </w:r>
      <w:proofErr w:type="spellStart"/>
      <w:r w:rsidRPr="005F64B7">
        <w:rPr>
          <w:rStyle w:val="Siln"/>
          <w:b w:val="0"/>
        </w:rPr>
        <w:t>Interreg</w:t>
      </w:r>
      <w:proofErr w:type="spellEnd"/>
      <w:r w:rsidRPr="005F64B7">
        <w:rPr>
          <w:rStyle w:val="Siln"/>
          <w:b w:val="0"/>
        </w:rPr>
        <w:t xml:space="preserve"> V-A Rakousko-Česká republika. K 31. 12. 202</w:t>
      </w:r>
      <w:r>
        <w:rPr>
          <w:rStyle w:val="Siln"/>
          <w:b w:val="0"/>
        </w:rPr>
        <w:t>3</w:t>
      </w:r>
      <w:r w:rsidRPr="005F64B7">
        <w:rPr>
          <w:rStyle w:val="Siln"/>
          <w:b w:val="0"/>
        </w:rPr>
        <w:t xml:space="preserve"> bylo celkem čerpáno </w:t>
      </w:r>
      <w:r>
        <w:rPr>
          <w:rStyle w:val="Siln"/>
          <w:b w:val="0"/>
        </w:rPr>
        <w:t>7 676 365,64</w:t>
      </w:r>
      <w:r w:rsidRPr="005F64B7">
        <w:rPr>
          <w:rStyle w:val="Siln"/>
          <w:b w:val="0"/>
        </w:rPr>
        <w:t xml:space="preserve"> Kč. </w:t>
      </w:r>
    </w:p>
    <w:p w14:paraId="3EF36927" w14:textId="77777777" w:rsidR="00065A2B" w:rsidRPr="005F64B7" w:rsidRDefault="00065A2B" w:rsidP="00065A2B">
      <w:pPr>
        <w:pStyle w:val="Odstavecseseznamem"/>
        <w:numPr>
          <w:ilvl w:val="0"/>
          <w:numId w:val="39"/>
        </w:numPr>
      </w:pPr>
      <w:r w:rsidRPr="005F64B7">
        <w:t>K 31. 12. 202</w:t>
      </w:r>
      <w:r>
        <w:t>3</w:t>
      </w:r>
      <w:r w:rsidRPr="005F64B7">
        <w:t xml:space="preserve"> byla škola finančním partnerem v projektu IKAP a čerpala tak dotaci z Jihočeského kraje v celkové výši 2</w:t>
      </w:r>
      <w:r>
        <w:t> 698 302,71</w:t>
      </w:r>
      <w:r w:rsidRPr="005F64B7">
        <w:t xml:space="preserve"> Kč.</w:t>
      </w:r>
    </w:p>
    <w:p w14:paraId="1B15CE51" w14:textId="77777777" w:rsidR="00065A2B" w:rsidRPr="005F64B7" w:rsidRDefault="00065A2B" w:rsidP="00065A2B">
      <w:pPr>
        <w:pStyle w:val="Odstavecseseznamem"/>
        <w:numPr>
          <w:ilvl w:val="0"/>
          <w:numId w:val="39"/>
        </w:numPr>
      </w:pPr>
      <w:r w:rsidRPr="005F64B7">
        <w:t>Škola rovněž čerpala dotaci z MŠMT v rámci Operačního programu Výzkum, vývoj a vzdělávání (Šablony</w:t>
      </w:r>
      <w:r>
        <w:t xml:space="preserve"> III</w:t>
      </w:r>
      <w:r w:rsidRPr="005F64B7">
        <w:t xml:space="preserve">) v celkové výši </w:t>
      </w:r>
      <w:r>
        <w:t>474 032,</w:t>
      </w:r>
      <w:r w:rsidRPr="005F64B7">
        <w:t xml:space="preserve">00 Kč. </w:t>
      </w:r>
    </w:p>
    <w:p w14:paraId="2E98C867" w14:textId="63DC4E62" w:rsidR="00065A2B" w:rsidRPr="00001292" w:rsidRDefault="00065A2B" w:rsidP="00065A2B">
      <w:pPr>
        <w:pStyle w:val="Odstavecseseznamem"/>
        <w:numPr>
          <w:ilvl w:val="0"/>
          <w:numId w:val="39"/>
        </w:numPr>
      </w:pPr>
      <w:r w:rsidRPr="00001292">
        <w:t xml:space="preserve">V rámci projektu ERASMUS + Mezinárodní kooperace odborných škol v rámci digitální edukace škola čerpala prostředky ve výši </w:t>
      </w:r>
      <w:r w:rsidR="00001292" w:rsidRPr="00001292">
        <w:t>570 080,00</w:t>
      </w:r>
      <w:r w:rsidRPr="00001292">
        <w:t xml:space="preserve"> Kč a dále se škola aktivně zapojila </w:t>
      </w:r>
      <w:r w:rsidRPr="00001292">
        <w:lastRenderedPageBreak/>
        <w:t xml:space="preserve">do projektu ERASMUS – Partnerství pro digitální vzdělávání STEP-IN, čerpání prostředku ve výši </w:t>
      </w:r>
      <w:r w:rsidR="00B23CF2" w:rsidRPr="00001292">
        <w:t>750</w:t>
      </w:r>
      <w:r w:rsidR="00947A4A" w:rsidRPr="00001292">
        <w:t xml:space="preserve"> 6</w:t>
      </w:r>
      <w:r w:rsidR="00B23CF2" w:rsidRPr="00001292">
        <w:t>49,61</w:t>
      </w:r>
      <w:r w:rsidRPr="00001292">
        <w:t xml:space="preserve"> Kč.  </w:t>
      </w:r>
    </w:p>
    <w:p w14:paraId="364CDC21" w14:textId="347CBAEB" w:rsidR="00065A2B" w:rsidRPr="00204A73" w:rsidRDefault="00065A2B" w:rsidP="00065A2B">
      <w:pPr>
        <w:pStyle w:val="Odstavecseseznamem"/>
        <w:numPr>
          <w:ilvl w:val="0"/>
          <w:numId w:val="39"/>
        </w:numPr>
      </w:pPr>
      <w:r w:rsidRPr="00204A73">
        <w:t xml:space="preserve">Škola se rovněž zapojila do projektu Ministerstva školství, mládeže a tělovýchovy </w:t>
      </w:r>
      <w:r w:rsidR="00BB5AA9" w:rsidRPr="00204A73">
        <w:t>projekt NPOO</w:t>
      </w:r>
      <w:r w:rsidR="00250D0C" w:rsidRPr="00204A73">
        <w:t xml:space="preserve"> – Digitální učební </w:t>
      </w:r>
      <w:r w:rsidR="009E3027" w:rsidRPr="00204A73">
        <w:t>pomůcky</w:t>
      </w:r>
      <w:r w:rsidRPr="00204A73">
        <w:t xml:space="preserve">, a to ve výši čerpání </w:t>
      </w:r>
      <w:r w:rsidR="00204A73" w:rsidRPr="00204A73">
        <w:t>677 000</w:t>
      </w:r>
      <w:r w:rsidRPr="00204A73">
        <w:t>,- Kč.</w:t>
      </w:r>
    </w:p>
    <w:p w14:paraId="3DA5A71E" w14:textId="77777777" w:rsidR="00065A2B" w:rsidRPr="00E55E91" w:rsidRDefault="00065A2B" w:rsidP="00065A2B">
      <w:pPr>
        <w:pStyle w:val="Odstavecseseznamem"/>
        <w:numPr>
          <w:ilvl w:val="0"/>
          <w:numId w:val="39"/>
        </w:numPr>
        <w:spacing w:after="0" w:line="240" w:lineRule="auto"/>
      </w:pPr>
      <w:r w:rsidRPr="00E55E91">
        <w:t>Dalším dotačním programem, do kterého škola aktivně vstoupila je projekt IROP II Škola jako polygon chytrých řešení a čerpala dotaci ve výši 1 739 279,34 Kč.</w:t>
      </w:r>
    </w:p>
    <w:p w14:paraId="17090E88" w14:textId="77777777" w:rsidR="00065A2B" w:rsidRPr="00663B81" w:rsidRDefault="00065A2B" w:rsidP="00065A2B">
      <w:pPr>
        <w:pStyle w:val="Odstavecseseznamem"/>
        <w:numPr>
          <w:ilvl w:val="0"/>
          <w:numId w:val="39"/>
        </w:numPr>
      </w:pPr>
      <w:r w:rsidRPr="00663B81">
        <w:t xml:space="preserve">V rámci dotačního programu „Podpora žáků a studentů Jihočeského kraje“ čerpala škola finanční prostředky na Podporu odborného vzdělávání (stipendia) ve výši </w:t>
      </w:r>
      <w:r>
        <w:t>259 200</w:t>
      </w:r>
      <w:r w:rsidRPr="00663B81">
        <w:t xml:space="preserve">,- Kč. </w:t>
      </w:r>
    </w:p>
    <w:p w14:paraId="517F28B5" w14:textId="77777777" w:rsidR="00065A2B" w:rsidRPr="00530DE3" w:rsidRDefault="00065A2B" w:rsidP="00065A2B">
      <w:pPr>
        <w:pStyle w:val="Odstavecseseznamem"/>
        <w:numPr>
          <w:ilvl w:val="0"/>
          <w:numId w:val="39"/>
        </w:numPr>
      </w:pPr>
      <w:r w:rsidRPr="00530DE3">
        <w:t>Škola se dále zapojila do projektu OP Jan Amos Komenský a čerpala finanční prostředky ve výši 4 087 678,00 Kč.</w:t>
      </w:r>
    </w:p>
    <w:p w14:paraId="16499587" w14:textId="6DC5C36E" w:rsidR="00065A2B" w:rsidRDefault="00065A2B" w:rsidP="00065A2B">
      <w:pPr>
        <w:pStyle w:val="Odstavecseseznamem"/>
        <w:numPr>
          <w:ilvl w:val="0"/>
          <w:numId w:val="39"/>
        </w:numPr>
      </w:pPr>
      <w:r>
        <w:t xml:space="preserve">V rámci projektu ERASMUS + odborné vzdělávání a příprava Klíčová </w:t>
      </w:r>
      <w:r w:rsidR="00854A9B">
        <w:t>akce,</w:t>
      </w:r>
      <w:r>
        <w:t xml:space="preserve"> Akreditované projekty mobilit bylo čerpáno celkem 1 773 892,68 Kč.</w:t>
      </w:r>
    </w:p>
    <w:p w14:paraId="0C4F4DE7" w14:textId="46F73BE8" w:rsidR="00F84F03" w:rsidRDefault="001E4B67" w:rsidP="00065A2B">
      <w:pPr>
        <w:pStyle w:val="Odstavecseseznamem"/>
        <w:numPr>
          <w:ilvl w:val="0"/>
          <w:numId w:val="39"/>
        </w:numPr>
      </w:pPr>
      <w:r>
        <w:t xml:space="preserve">Dále se škola zapojila do projektu </w:t>
      </w:r>
      <w:r w:rsidR="004021CB">
        <w:t>NPO Prevence digitální propasti</w:t>
      </w:r>
      <w:r w:rsidR="00237181">
        <w:t xml:space="preserve"> a čerpala dotaci ve výši </w:t>
      </w:r>
      <w:r w:rsidR="005E398C">
        <w:t>159 000,</w:t>
      </w:r>
      <w:r w:rsidR="009A277C">
        <w:t>00</w:t>
      </w:r>
      <w:r w:rsidR="005E398C">
        <w:t xml:space="preserve"> Kč</w:t>
      </w:r>
      <w:r w:rsidR="00AB2BD5">
        <w:t>.</w:t>
      </w:r>
    </w:p>
    <w:p w14:paraId="0BE3E208" w14:textId="663AA2A6" w:rsidR="00394DDE" w:rsidRPr="005F64B7" w:rsidRDefault="007B47D1" w:rsidP="00065A2B">
      <w:pPr>
        <w:pStyle w:val="Odstavecseseznamem"/>
        <w:numPr>
          <w:ilvl w:val="0"/>
          <w:numId w:val="39"/>
        </w:numPr>
      </w:pPr>
      <w:r>
        <w:t>Škola se rovněž zapojila do projektu</w:t>
      </w:r>
      <w:r w:rsidR="005A3160">
        <w:t xml:space="preserve"> Národní plánu obnovy a čerpala do</w:t>
      </w:r>
      <w:r w:rsidR="002A4F27">
        <w:t>taci ve výši 252 900,00 Kč.</w:t>
      </w:r>
      <w:r w:rsidR="005A3160">
        <w:t xml:space="preserve"> </w:t>
      </w:r>
    </w:p>
    <w:p w14:paraId="1FFA137E" w14:textId="77777777" w:rsidR="00065A2B" w:rsidRPr="005F64B7" w:rsidRDefault="00065A2B" w:rsidP="00065A2B">
      <w:pPr>
        <w:pStyle w:val="Nadpis2"/>
      </w:pPr>
      <w:bookmarkStart w:id="242" w:name="_Toc115990119"/>
      <w:bookmarkStart w:id="243" w:name="_Toc179162262"/>
      <w:r w:rsidRPr="005F64B7">
        <w:t>Investice</w:t>
      </w:r>
      <w:bookmarkEnd w:id="242"/>
      <w:bookmarkEnd w:id="243"/>
    </w:p>
    <w:p w14:paraId="57CA8C22" w14:textId="77777777" w:rsidR="00065A2B" w:rsidRPr="000041C8" w:rsidRDefault="00065A2B" w:rsidP="00611CB9">
      <w:r w:rsidRPr="00770E8D">
        <w:t xml:space="preserve">V roce </w:t>
      </w:r>
      <w:r w:rsidRPr="6C6B2176">
        <w:rPr>
          <w:b/>
          <w:bCs/>
        </w:rPr>
        <w:t>2023</w:t>
      </w:r>
      <w:r w:rsidRPr="00770E8D">
        <w:rPr>
          <w:b/>
        </w:rPr>
        <w:t xml:space="preserve"> </w:t>
      </w:r>
      <w:r w:rsidRPr="00770E8D">
        <w:t>se škola</w:t>
      </w:r>
      <w:r w:rsidRPr="005F64B7">
        <w:t xml:space="preserve"> opět zaměřila na realizaci některých investičních akcí. Jednou z nejrozsáhlejších byla rekonstrukce </w:t>
      </w:r>
      <w:r>
        <w:t>sociálního zařízení – II. etapa, v budově „D“</w:t>
      </w:r>
      <w:r w:rsidRPr="005F64B7">
        <w:t xml:space="preserve">. Celkové hodnota této investice byla </w:t>
      </w:r>
      <w:r>
        <w:t>1 866 394</w:t>
      </w:r>
      <w:r w:rsidRPr="005F64B7">
        <w:t xml:space="preserve"> Kč. Dále byla realizována </w:t>
      </w:r>
      <w:r>
        <w:t>zakázka na klimatizaci maturitních místností</w:t>
      </w:r>
      <w:r w:rsidRPr="005F64B7">
        <w:t xml:space="preserve"> ve výši </w:t>
      </w:r>
      <w:r>
        <w:t>456 690</w:t>
      </w:r>
      <w:r w:rsidRPr="005F64B7">
        <w:t xml:space="preserve"> Kč</w:t>
      </w:r>
      <w:r>
        <w:t>.</w:t>
      </w:r>
      <w:r w:rsidRPr="005F64B7">
        <w:t xml:space="preserve"> </w:t>
      </w:r>
      <w:r>
        <w:t xml:space="preserve">Škola se dále rozhodla investovat do nového elektrického konvektomatu do školní kuchyně v celkové hodnotě 627 977,-Kč, chladícího vozíku na saláty v hodnotě 88 210,- Kč a stojanového vozíku v hodnotě 51 214,- Kč. </w:t>
      </w:r>
      <w:r w:rsidRPr="005F64B7">
        <w:t>Další významnou investiční akcí byl</w:t>
      </w:r>
      <w:r>
        <w:t xml:space="preserve">a realizace nákupu kopírovacího stroje v hodnotě 89 298,- Kč a 3D tiskárny v hodnotě 108 900,- Kč. Škola rovněž nechala zpracovat projektovou dokumentaci k fotovoltaickému systému v hodnotě 95 750,- Kč a projektovou dokumentaci k plánované výměně vstupních portálů školy v hodnotě 77 803,- Kč, jako investici spojenou s přípravou fází realizace fotovoltaické elektrárny a s výměnou vstupních portálů pro další období. Za zmínku také rozhodně stojí rekonstrukce ubytovacích buněk na domově mládeže Táboře v celkové výši 482 672,- Kč a dále rekonstrukci ubytovacích buněk na ubytovně v Táboře v hodnotě 335 299,- Kč. Dále škola nakoupila vybavení do ubytovacích kapacit školy v hodnotě 295 198,- Kč. Taktéž byl realizován nákup lednice v hodnotě 53 373,- Kč. Dále byl z investičního fondu pokryt nákup tepelného čerpadla z projektu IROP a stavební práce z projektu IROP s celkovým 10% podílem školy (spolufinancování) ve výši 150 333,687 Kč. Poslední velkou akcí roku 2023 byla realizace obnovy střešního pláště areálu praktického vyučování ul. Pionýrů v hodnotě 1 615 934,19 Kč. Tako akce byla realizována jako schválený investiční příspěvek z fondu FRŠ.  </w:t>
      </w:r>
    </w:p>
    <w:p w14:paraId="079B0BF3" w14:textId="77777777" w:rsidR="00065A2B" w:rsidRPr="00EC4BE8" w:rsidRDefault="00065A2B" w:rsidP="00611CB9">
      <w:pPr>
        <w:keepNext/>
        <w:rPr>
          <w:b/>
          <w:szCs w:val="20"/>
        </w:rPr>
      </w:pPr>
      <w:r w:rsidRPr="00EC4BE8">
        <w:rPr>
          <w:b/>
        </w:rPr>
        <w:t xml:space="preserve">Provoz a přímé, ONIV </w:t>
      </w:r>
    </w:p>
    <w:p w14:paraId="622613D6" w14:textId="77777777" w:rsidR="00065A2B" w:rsidRPr="004B70F9" w:rsidRDefault="00065A2B" w:rsidP="00611CB9">
      <w:r w:rsidRPr="00C53F63">
        <w:rPr>
          <w:b/>
        </w:rPr>
        <w:t xml:space="preserve">V roce </w:t>
      </w:r>
      <w:r w:rsidRPr="6C6B2176">
        <w:rPr>
          <w:b/>
        </w:rPr>
        <w:t>2023</w:t>
      </w:r>
      <w:r w:rsidRPr="004B70F9">
        <w:t xml:space="preserve"> na škola hospodařila se schváleným rozpočtem ve výši </w:t>
      </w:r>
      <w:r>
        <w:t>20 134 000,-Kč.</w:t>
      </w:r>
      <w:r w:rsidRPr="004B70F9">
        <w:t xml:space="preserve"> V tomto příspěvku byl zahrnut</w:t>
      </w:r>
      <w:r>
        <w:t xml:space="preserve"> i </w:t>
      </w:r>
      <w:r w:rsidRPr="004B70F9">
        <w:t xml:space="preserve">účelově přidělený příspěvek ve výši </w:t>
      </w:r>
      <w:r>
        <w:t>50</w:t>
      </w:r>
      <w:r w:rsidRPr="004B70F9">
        <w:t xml:space="preserve"> 000,- Kč na akci </w:t>
      </w:r>
      <w:r w:rsidRPr="004B70F9">
        <w:lastRenderedPageBreak/>
        <w:t>odborné prezentace technických oborů</w:t>
      </w:r>
      <w:r>
        <w:t xml:space="preserve"> a </w:t>
      </w:r>
      <w:r w:rsidRPr="004B70F9">
        <w:t>zajímavostí pro žáky 8. tříd jihočeských ZŠ „Technika nás baví</w:t>
      </w:r>
      <w:r>
        <w:t xml:space="preserve"> aneb </w:t>
      </w:r>
      <w:r w:rsidRPr="004B70F9">
        <w:t>kdo si hraje nezlobí</w:t>
      </w:r>
      <w:r>
        <w:t>“, příspěvek na dočasné nouzové ubytování ve výši 1 443 000,- Kč a dále příspěvek ve výši 8 000,- Kč v rámci dotačního programu “My v tom Jihočechy nenecháme”.</w:t>
      </w:r>
      <w:r w:rsidRPr="004B70F9">
        <w:t xml:space="preserve"> </w:t>
      </w:r>
      <w:r>
        <w:t>Provozní</w:t>
      </w:r>
      <w:r w:rsidRPr="004B70F9">
        <w:t xml:space="preserve"> příspěv</w:t>
      </w:r>
      <w:r>
        <w:t xml:space="preserve">ek </w:t>
      </w:r>
      <w:r w:rsidRPr="004B70F9">
        <w:t>byl zcela vyčerpán.</w:t>
      </w:r>
    </w:p>
    <w:p w14:paraId="69D3D92C" w14:textId="77777777" w:rsidR="00065A2B" w:rsidRPr="00C31583" w:rsidRDefault="00065A2B" w:rsidP="00065A2B">
      <w:pPr>
        <w:rPr>
          <w:b/>
        </w:rPr>
      </w:pPr>
      <w:r w:rsidRPr="00C31583">
        <w:rPr>
          <w:b/>
        </w:rPr>
        <w:t>Prostředky na platy a odvody</w:t>
      </w:r>
    </w:p>
    <w:p w14:paraId="7F3F646B" w14:textId="1904DDA2" w:rsidR="00065A2B" w:rsidRDefault="00065A2B" w:rsidP="00F523F5">
      <w:pPr>
        <w:tabs>
          <w:tab w:val="decimal" w:pos="7230"/>
        </w:tabs>
        <w:autoSpaceDE w:val="0"/>
        <w:autoSpaceDN w:val="0"/>
        <w:adjustRightInd w:val="0"/>
        <w:spacing w:after="0" w:line="240" w:lineRule="auto"/>
        <w:ind w:left="851"/>
      </w:pPr>
      <w:r>
        <w:t>D</w:t>
      </w:r>
      <w:r w:rsidRPr="00965E83">
        <w:t xml:space="preserve">otace na přímé </w:t>
      </w:r>
      <w:r>
        <w:t xml:space="preserve">výdaje na </w:t>
      </w:r>
      <w:r w:rsidRPr="00C53F63">
        <w:rPr>
          <w:b/>
        </w:rPr>
        <w:t xml:space="preserve">rok </w:t>
      </w:r>
      <w:r w:rsidRPr="6C6B2176">
        <w:rPr>
          <w:b/>
          <w:bCs/>
        </w:rPr>
        <w:t>2023</w:t>
      </w:r>
      <w:r>
        <w:t xml:space="preserve"> činila</w:t>
      </w:r>
      <w:r>
        <w:tab/>
        <w:t>87 123 570,- Kč</w:t>
      </w:r>
      <w:r w:rsidR="00F523F5">
        <w:t>,</w:t>
      </w:r>
    </w:p>
    <w:p w14:paraId="3DFC4B3E" w14:textId="77777777" w:rsidR="00065A2B" w:rsidRDefault="00065A2B" w:rsidP="00F523F5">
      <w:pPr>
        <w:tabs>
          <w:tab w:val="decimal" w:pos="7230"/>
        </w:tabs>
        <w:autoSpaceDE w:val="0"/>
        <w:autoSpaceDN w:val="0"/>
        <w:adjustRightInd w:val="0"/>
        <w:spacing w:after="0" w:line="240" w:lineRule="auto"/>
        <w:ind w:left="851"/>
      </w:pPr>
      <w:r>
        <w:t>Prostředky na platy</w:t>
      </w:r>
      <w:r>
        <w:tab/>
        <w:t>62 013 046,- Kč,</w:t>
      </w:r>
    </w:p>
    <w:p w14:paraId="12DF526F" w14:textId="77777777" w:rsidR="00065A2B" w:rsidRDefault="00065A2B" w:rsidP="00F523F5">
      <w:pPr>
        <w:tabs>
          <w:tab w:val="decimal" w:pos="7230"/>
        </w:tabs>
        <w:autoSpaceDE w:val="0"/>
        <w:autoSpaceDN w:val="0"/>
        <w:adjustRightInd w:val="0"/>
        <w:spacing w:after="0" w:line="240" w:lineRule="auto"/>
        <w:ind w:left="851"/>
      </w:pPr>
      <w:r>
        <w:t>Ostatní osobní náklady</w:t>
      </w:r>
      <w:r>
        <w:tab/>
        <w:t>1 241 162,- Kč,</w:t>
      </w:r>
    </w:p>
    <w:p w14:paraId="1C6A15B0" w14:textId="77777777" w:rsidR="00065A2B" w:rsidRDefault="00065A2B" w:rsidP="00F523F5">
      <w:pPr>
        <w:tabs>
          <w:tab w:val="decimal" w:pos="7230"/>
        </w:tabs>
        <w:autoSpaceDE w:val="0"/>
        <w:autoSpaceDN w:val="0"/>
        <w:adjustRightInd w:val="0"/>
        <w:spacing w:after="0" w:line="240" w:lineRule="auto"/>
        <w:ind w:left="851"/>
      </w:pPr>
      <w:r>
        <w:t>Odvody /zdravotní a sociální pojištění/</w:t>
      </w:r>
      <w:r>
        <w:tab/>
        <w:t>21 081 325,- Kč,</w:t>
      </w:r>
    </w:p>
    <w:p w14:paraId="2CCEBE9B" w14:textId="77777777" w:rsidR="00065A2B" w:rsidRDefault="00065A2B" w:rsidP="00F523F5">
      <w:pPr>
        <w:tabs>
          <w:tab w:val="decimal" w:pos="7230"/>
        </w:tabs>
        <w:autoSpaceDE w:val="0"/>
        <w:autoSpaceDN w:val="0"/>
        <w:adjustRightInd w:val="0"/>
        <w:spacing w:after="0" w:line="240" w:lineRule="auto"/>
        <w:ind w:left="851"/>
      </w:pPr>
      <w:r>
        <w:t xml:space="preserve">FKSP /2 % z platů/ </w:t>
      </w:r>
      <w:r>
        <w:tab/>
        <w:t>1 249 640,72 Kč,</w:t>
      </w:r>
    </w:p>
    <w:p w14:paraId="12730698" w14:textId="77777777" w:rsidR="00065A2B" w:rsidRDefault="00065A2B" w:rsidP="00F523F5">
      <w:pPr>
        <w:tabs>
          <w:tab w:val="decimal" w:pos="7230"/>
        </w:tabs>
        <w:autoSpaceDE w:val="0"/>
        <w:autoSpaceDN w:val="0"/>
        <w:adjustRightInd w:val="0"/>
        <w:spacing w:line="240" w:lineRule="auto"/>
        <w:ind w:left="851"/>
      </w:pPr>
      <w:r w:rsidRPr="00965E83">
        <w:t>ONIV</w:t>
      </w:r>
      <w:r>
        <w:tab/>
        <w:t>1 538 396,28 Kč</w:t>
      </w:r>
      <w:r w:rsidRPr="00965E83">
        <w:t xml:space="preserve">. </w:t>
      </w:r>
    </w:p>
    <w:p w14:paraId="61D0B73B" w14:textId="77777777" w:rsidR="00065A2B" w:rsidRPr="009D1F2F" w:rsidRDefault="00065A2B" w:rsidP="00065A2B">
      <w:pPr>
        <w:rPr>
          <w:b/>
        </w:rPr>
      </w:pPr>
      <w:r w:rsidRPr="009D1F2F">
        <w:rPr>
          <w:b/>
        </w:rPr>
        <w:t>Hospodářský výsledek</w:t>
      </w:r>
    </w:p>
    <w:p w14:paraId="1F122D40" w14:textId="77777777" w:rsidR="00065A2B" w:rsidRPr="00965E83" w:rsidRDefault="00065A2B" w:rsidP="00611CB9">
      <w:r w:rsidRPr="00965E83">
        <w:t>Hospodářský výsledek</w:t>
      </w:r>
      <w:r>
        <w:t xml:space="preserve"> po zdanění, byl z hlavní činnosti nulový</w:t>
      </w:r>
      <w:r>
        <w:rPr>
          <w:bCs/>
        </w:rPr>
        <w:t xml:space="preserve">, </w:t>
      </w:r>
      <w:r>
        <w:t>z doplňkové činnosti je zisk ve výši 1 610 024,90 Kč.</w:t>
      </w:r>
    </w:p>
    <w:p w14:paraId="175EA96C" w14:textId="77777777" w:rsidR="00065A2B" w:rsidRPr="005F64B7" w:rsidRDefault="00065A2B" w:rsidP="00065A2B">
      <w:pPr>
        <w:rPr>
          <w:b/>
          <w:sz w:val="28"/>
          <w:szCs w:val="28"/>
        </w:rPr>
      </w:pPr>
      <w:r w:rsidRPr="005F64B7">
        <w:rPr>
          <w:b/>
          <w:sz w:val="28"/>
          <w:szCs w:val="28"/>
        </w:rPr>
        <w:t>Finanční fondy</w:t>
      </w:r>
    </w:p>
    <w:p w14:paraId="25965E6A" w14:textId="77777777" w:rsidR="00065A2B" w:rsidRPr="00611CB9" w:rsidRDefault="00065A2B" w:rsidP="00611CB9">
      <w:pPr>
        <w:rPr>
          <w:b/>
          <w:bCs/>
        </w:rPr>
      </w:pPr>
      <w:r w:rsidRPr="00611CB9">
        <w:rPr>
          <w:b/>
          <w:bCs/>
        </w:rPr>
        <w:t xml:space="preserve">Fond odměn </w:t>
      </w:r>
    </w:p>
    <w:p w14:paraId="14B0DB9B" w14:textId="77777777" w:rsidR="00065A2B" w:rsidRPr="005F64B7" w:rsidRDefault="00065A2B" w:rsidP="00611CB9">
      <w:r w:rsidRPr="005F64B7">
        <w:t xml:space="preserve">Stav k 1. 1. </w:t>
      </w:r>
      <w:r>
        <w:t>2023</w:t>
      </w:r>
      <w:r w:rsidRPr="005F64B7">
        <w:t xml:space="preserve"> byl </w:t>
      </w:r>
      <w:r>
        <w:t>707 989</w:t>
      </w:r>
      <w:r w:rsidRPr="005F64B7">
        <w:t xml:space="preserve">,- Kč. Fond byl navýšen ze zlepšeného výsledku hospodaření roku </w:t>
      </w:r>
      <w:r>
        <w:t xml:space="preserve">2022 </w:t>
      </w:r>
      <w:r w:rsidRPr="005F64B7">
        <w:t xml:space="preserve">o </w:t>
      </w:r>
      <w:r>
        <w:t>792 011</w:t>
      </w:r>
      <w:r w:rsidRPr="005F64B7">
        <w:t xml:space="preserve">,- Kč a byl čerpán ve výši </w:t>
      </w:r>
      <w:r>
        <w:t>443 912</w:t>
      </w:r>
      <w:r w:rsidRPr="005F64B7">
        <w:t xml:space="preserve">,- Kč. Stav fondu k 31. 12. </w:t>
      </w:r>
      <w:r>
        <w:t>2023</w:t>
      </w:r>
      <w:r w:rsidRPr="005F64B7">
        <w:t xml:space="preserve"> byl </w:t>
      </w:r>
      <w:r>
        <w:t>1 056 088</w:t>
      </w:r>
      <w:r w:rsidRPr="005F64B7">
        <w:t xml:space="preserve">,- Kč.  </w:t>
      </w:r>
    </w:p>
    <w:p w14:paraId="5FE58DA4" w14:textId="77777777" w:rsidR="00065A2B" w:rsidRDefault="00065A2B" w:rsidP="00611CB9">
      <w:r w:rsidRPr="00230B22">
        <w:t xml:space="preserve">V roce </w:t>
      </w:r>
      <w:r>
        <w:t>2024</w:t>
      </w:r>
      <w:r w:rsidRPr="00230B22">
        <w:t xml:space="preserve"> bychom rádi doplnili fond odměn o částku </w:t>
      </w:r>
      <w:r>
        <w:t>322 005</w:t>
      </w:r>
      <w:r w:rsidRPr="00230B22">
        <w:t>,- ze zlepšeného výsledku hospodaření, tedy na částku 1 </w:t>
      </w:r>
      <w:r>
        <w:t>378 093</w:t>
      </w:r>
      <w:r w:rsidRPr="00230B22">
        <w:t>,- Kč jako rezervu při řešení mimořádných opatřeních pro pedagogické</w:t>
      </w:r>
      <w:r>
        <w:t xml:space="preserve"> a </w:t>
      </w:r>
      <w:r w:rsidRPr="00230B22">
        <w:t>nepedagogické pracovníky.</w:t>
      </w:r>
    </w:p>
    <w:p w14:paraId="0477BF99" w14:textId="77777777" w:rsidR="00065A2B" w:rsidRPr="00611CB9" w:rsidRDefault="00065A2B" w:rsidP="00611CB9">
      <w:pPr>
        <w:rPr>
          <w:b/>
          <w:bCs/>
        </w:rPr>
      </w:pPr>
      <w:r w:rsidRPr="00611CB9">
        <w:rPr>
          <w:b/>
          <w:bCs/>
        </w:rPr>
        <w:t>Fond kulturních a sociálních potřeb</w:t>
      </w:r>
    </w:p>
    <w:p w14:paraId="00FDFD18" w14:textId="77777777" w:rsidR="00065A2B" w:rsidRDefault="00065A2B" w:rsidP="00611CB9">
      <w:r>
        <w:t>Stav k 1. 1. 2023 byl 423 179,-Kč. Po celý rok byl řádně tvořen dvěma procenty z vyplacených platů, a to ve výši 1 298 507,10 Kč. Čerpání probíhalo podle plánu. Konečná výše čerpání činila 1 435 352,20 Kč. Stav fondu k 31. 12. 2023 činil 286 333,90 Kč.</w:t>
      </w:r>
    </w:p>
    <w:p w14:paraId="68E157D2" w14:textId="77777777" w:rsidR="00065A2B" w:rsidRPr="00230B22" w:rsidRDefault="00065A2B" w:rsidP="00065A2B">
      <w:pPr>
        <w:spacing w:line="360" w:lineRule="auto"/>
      </w:pPr>
      <w:r w:rsidRPr="00230B22">
        <w:t>Fond byl čerpán na:</w:t>
      </w:r>
    </w:p>
    <w:p w14:paraId="27F2F08A" w14:textId="77777777" w:rsidR="00065A2B" w:rsidRPr="00230B22" w:rsidRDefault="00065A2B" w:rsidP="00065A2B">
      <w:pPr>
        <w:tabs>
          <w:tab w:val="decimal" w:pos="7230"/>
        </w:tabs>
        <w:spacing w:after="0"/>
        <w:ind w:left="851"/>
      </w:pPr>
      <w:r w:rsidRPr="00230B22">
        <w:t>Příspěvek zaměstnancům na stravování ve výši</w:t>
      </w:r>
      <w:r>
        <w:tab/>
        <w:t>453 701,60</w:t>
      </w:r>
      <w:r w:rsidRPr="00230B22">
        <w:t xml:space="preserve"> Kč</w:t>
      </w:r>
    </w:p>
    <w:p w14:paraId="2E02A6D1" w14:textId="77777777" w:rsidR="00065A2B" w:rsidRPr="00230B22" w:rsidRDefault="00065A2B" w:rsidP="00065A2B">
      <w:pPr>
        <w:tabs>
          <w:tab w:val="decimal" w:pos="7230"/>
        </w:tabs>
        <w:spacing w:after="0"/>
        <w:ind w:left="851"/>
      </w:pPr>
      <w:r w:rsidRPr="00230B22">
        <w:t>Penzijní připojištění zaměstnanců</w:t>
      </w:r>
      <w:r>
        <w:tab/>
        <w:t>678 720</w:t>
      </w:r>
      <w:r w:rsidRPr="00230B22">
        <w:t>,00 Kč</w:t>
      </w:r>
    </w:p>
    <w:p w14:paraId="36C65ABF" w14:textId="77777777" w:rsidR="00065A2B" w:rsidRPr="00230B22" w:rsidRDefault="00065A2B" w:rsidP="00065A2B">
      <w:pPr>
        <w:tabs>
          <w:tab w:val="decimal" w:pos="7230"/>
        </w:tabs>
        <w:spacing w:after="0"/>
        <w:ind w:left="851"/>
        <w:rPr>
          <w:u w:val="single"/>
        </w:rPr>
      </w:pPr>
      <w:r w:rsidRPr="6C6B2176">
        <w:rPr>
          <w:u w:val="single"/>
        </w:rPr>
        <w:t>Příspěvek na sport a kulturu</w:t>
      </w:r>
      <w:r>
        <w:rPr>
          <w:u w:val="single"/>
        </w:rPr>
        <w:tab/>
      </w:r>
      <w:r w:rsidRPr="6C6B2176">
        <w:rPr>
          <w:u w:val="single"/>
        </w:rPr>
        <w:t>302 930,60 Kč</w:t>
      </w:r>
    </w:p>
    <w:p w14:paraId="2E51088F" w14:textId="6FA0AEE6" w:rsidR="00065A2B" w:rsidRDefault="00065A2B" w:rsidP="000D3B42">
      <w:pPr>
        <w:tabs>
          <w:tab w:val="decimal" w:pos="7230"/>
        </w:tabs>
        <w:spacing w:after="240"/>
        <w:ind w:left="851"/>
      </w:pPr>
      <w:r>
        <w:t>Celkem</w:t>
      </w:r>
      <w:r>
        <w:tab/>
        <w:t>1 435 352,20 Kč</w:t>
      </w:r>
    </w:p>
    <w:p w14:paraId="75C228D1" w14:textId="77777777" w:rsidR="00065A2B" w:rsidRPr="00611CB9" w:rsidRDefault="00065A2B" w:rsidP="00611CB9">
      <w:pPr>
        <w:rPr>
          <w:b/>
          <w:bCs/>
        </w:rPr>
      </w:pPr>
      <w:r w:rsidRPr="00611CB9">
        <w:rPr>
          <w:b/>
          <w:bCs/>
        </w:rPr>
        <w:t>Rezervní fond</w:t>
      </w:r>
    </w:p>
    <w:p w14:paraId="34A4D615" w14:textId="77777777" w:rsidR="00065A2B" w:rsidRPr="00230B22" w:rsidRDefault="00065A2B" w:rsidP="00611CB9">
      <w:r w:rsidRPr="00230B22">
        <w:t>Stav k 1. 1. </w:t>
      </w:r>
      <w:r>
        <w:t>2023</w:t>
      </w:r>
      <w:r w:rsidRPr="00230B22">
        <w:t xml:space="preserve"> byl </w:t>
      </w:r>
      <w:r>
        <w:t>155 179,77</w:t>
      </w:r>
      <w:r w:rsidRPr="00230B22">
        <w:t xml:space="preserve"> Kč. Fond byl tvořen přídělem ze zlepšeného hospodářského výsledku roku </w:t>
      </w:r>
      <w:r>
        <w:t>2023</w:t>
      </w:r>
      <w:r w:rsidRPr="00230B22">
        <w:t xml:space="preserve"> ve výši </w:t>
      </w:r>
      <w:r>
        <w:t>1 853 917,55</w:t>
      </w:r>
      <w:r w:rsidRPr="00230B22">
        <w:t xml:space="preserve"> Kč. </w:t>
      </w:r>
      <w:r>
        <w:t>Rezervní fond byl čerpán ve výši 1 200 000,00 Kč jako posílení investičního fondu a dále byl čerpán ve výši 21 644,56 Kč jako</w:t>
      </w:r>
      <w:r w:rsidRPr="005F64B7">
        <w:t xml:space="preserve"> </w:t>
      </w:r>
      <w:r>
        <w:t xml:space="preserve">čerpání </w:t>
      </w:r>
      <w:r>
        <w:lastRenderedPageBreak/>
        <w:t>použité k dalšímu rozvoji organizace.</w:t>
      </w:r>
      <w:r w:rsidRPr="005F64B7">
        <w:t xml:space="preserve"> </w:t>
      </w:r>
      <w:r w:rsidRPr="00230B22">
        <w:t xml:space="preserve"> Stav fondu k 31. 12. </w:t>
      </w:r>
      <w:r>
        <w:t xml:space="preserve">2023 byl 787 452,76 Kč. Rezervní fond z ostatních titulů je k 31. 12. 2023 ve výši 4 495 768,92 Kč je účtován jako nespotřebovaná dotace z rozpočtu EU. </w:t>
      </w:r>
    </w:p>
    <w:p w14:paraId="32B5BCB8" w14:textId="77777777" w:rsidR="00065A2B" w:rsidRPr="00965E83" w:rsidRDefault="00065A2B" w:rsidP="00611CB9">
      <w:r w:rsidRPr="00230B22">
        <w:t xml:space="preserve">V roce </w:t>
      </w:r>
      <w:r>
        <w:t>2024</w:t>
      </w:r>
      <w:r w:rsidRPr="00230B22">
        <w:t xml:space="preserve"> bychom rádi doplnili rezervní fond o částku </w:t>
      </w:r>
      <w:r>
        <w:t>1 288 019,90 Kč</w:t>
      </w:r>
      <w:r w:rsidRPr="00230B22">
        <w:t xml:space="preserve"> ze zlepšeného výsledku hospodaření, tedy na celkovou částku 2</w:t>
      </w:r>
      <w:r>
        <w:t> 075 472,66</w:t>
      </w:r>
      <w:r w:rsidRPr="00230B22">
        <w:t xml:space="preserve"> Kč. Čerpání rezervního fondu je </w:t>
      </w:r>
      <w:r>
        <w:t>plánováno v </w:t>
      </w:r>
      <w:r w:rsidRPr="00230B22">
        <w:t xml:space="preserve">roce </w:t>
      </w:r>
      <w:r>
        <w:t>2024</w:t>
      </w:r>
      <w:r w:rsidRPr="00230B22">
        <w:t xml:space="preserve"> ve výši 1 </w:t>
      </w:r>
      <w:r>
        <w:t>000</w:t>
      </w:r>
      <w:r w:rsidRPr="00230B22">
        <w:t> 000,- Kč jako posílení investičního fondu.</w:t>
      </w:r>
      <w:r w:rsidRPr="00965E83">
        <w:t xml:space="preserve"> </w:t>
      </w:r>
    </w:p>
    <w:p w14:paraId="0115B790" w14:textId="77777777" w:rsidR="00065A2B" w:rsidRPr="005F64B7" w:rsidRDefault="00065A2B" w:rsidP="00065A2B">
      <w:pPr>
        <w:rPr>
          <w:b/>
        </w:rPr>
      </w:pPr>
      <w:r w:rsidRPr="005F64B7">
        <w:rPr>
          <w:b/>
        </w:rPr>
        <w:t xml:space="preserve">Investiční fond </w:t>
      </w:r>
    </w:p>
    <w:p w14:paraId="47A6EDAC" w14:textId="77777777" w:rsidR="00D237DF" w:rsidRDefault="00065A2B" w:rsidP="00611CB9">
      <w:bookmarkStart w:id="244" w:name="_Toc115990120"/>
      <w:r w:rsidRPr="005F64B7">
        <w:t xml:space="preserve">Stav k 1. 1. </w:t>
      </w:r>
      <w:r>
        <w:t>2023</w:t>
      </w:r>
      <w:r w:rsidRPr="005F64B7">
        <w:t xml:space="preserve"> byl </w:t>
      </w:r>
      <w:r>
        <w:t>778 299,82 Kč.</w:t>
      </w:r>
      <w:r w:rsidRPr="005F64B7">
        <w:t xml:space="preserve"> Z odpisů během roku </w:t>
      </w:r>
      <w:r>
        <w:t>2023</w:t>
      </w:r>
      <w:r w:rsidRPr="005F64B7">
        <w:t xml:space="preserve"> bylo do fondu tvořeno 4</w:t>
      </w:r>
      <w:r w:rsidR="00F120B3">
        <w:t> </w:t>
      </w:r>
      <w:r>
        <w:t>853</w:t>
      </w:r>
      <w:r w:rsidR="00F120B3">
        <w:t> </w:t>
      </w:r>
      <w:r>
        <w:t>751,27</w:t>
      </w:r>
      <w:r w:rsidRPr="005F64B7">
        <w:t xml:space="preserve"> Kč, z vlastních zdrojů </w:t>
      </w:r>
      <w:r>
        <w:t>141 279</w:t>
      </w:r>
      <w:r w:rsidRPr="005F64B7">
        <w:t>,- Kč a podíl z investičních transferů činil 2</w:t>
      </w:r>
      <w:r w:rsidR="00D237DF">
        <w:t> </w:t>
      </w:r>
      <w:r>
        <w:t>430</w:t>
      </w:r>
      <w:r w:rsidR="00D237DF">
        <w:t> </w:t>
      </w:r>
      <w:r>
        <w:t>324,73</w:t>
      </w:r>
      <w:r w:rsidRPr="005F64B7">
        <w:t xml:space="preserve"> Kč. Celkem schválený odpisový plán činil </w:t>
      </w:r>
      <w:r>
        <w:t>7 703 000</w:t>
      </w:r>
      <w:r w:rsidRPr="005F64B7">
        <w:t>,-</w:t>
      </w:r>
      <w:r>
        <w:t xml:space="preserve"> </w:t>
      </w:r>
      <w:r w:rsidRPr="005F64B7">
        <w:t xml:space="preserve">Kč. Dle investičního plánu bylo z fondu konečné čerpání ve výše </w:t>
      </w:r>
      <w:r>
        <w:t>6 395 045,87 Kč. Investiční fond byl posílám z rezervního fondu ve výši 1 200 000,00 Kč.</w:t>
      </w:r>
    </w:p>
    <w:p w14:paraId="392FC530" w14:textId="349EB588" w:rsidR="00065A2B" w:rsidRPr="005F64B7" w:rsidRDefault="00065A2B" w:rsidP="00611CB9">
      <w:r w:rsidRPr="005F64B7">
        <w:t xml:space="preserve">Stav fondu k 31. 12. </w:t>
      </w:r>
      <w:r>
        <w:t>2023</w:t>
      </w:r>
      <w:r w:rsidRPr="005F64B7">
        <w:t xml:space="preserve"> činil </w:t>
      </w:r>
      <w:r>
        <w:t>2</w:t>
      </w:r>
      <w:r w:rsidR="00D237DF">
        <w:t> </w:t>
      </w:r>
      <w:r>
        <w:t>344</w:t>
      </w:r>
      <w:r w:rsidR="00D237DF">
        <w:t> </w:t>
      </w:r>
      <w:r>
        <w:t>552,09</w:t>
      </w:r>
      <w:r w:rsidR="00D237DF">
        <w:t> </w:t>
      </w:r>
      <w:r w:rsidRPr="005F64B7">
        <w:t>Kč.</w:t>
      </w:r>
    </w:p>
    <w:p w14:paraId="78AC8CEA" w14:textId="77777777" w:rsidR="00065A2B" w:rsidRPr="005F64B7" w:rsidRDefault="00065A2B" w:rsidP="00611CB9">
      <w:pPr>
        <w:pStyle w:val="Nadpis2"/>
      </w:pPr>
      <w:bookmarkStart w:id="245" w:name="_Toc179162263"/>
      <w:r w:rsidRPr="005F64B7">
        <w:t>Závěr</w:t>
      </w:r>
      <w:bookmarkEnd w:id="244"/>
      <w:bookmarkEnd w:id="245"/>
    </w:p>
    <w:p w14:paraId="0EA6E772" w14:textId="77777777" w:rsidR="00065A2B" w:rsidRPr="005F64B7" w:rsidRDefault="00065A2B" w:rsidP="00611CB9">
      <w:r w:rsidRPr="005F64B7">
        <w:t>V roce 202</w:t>
      </w:r>
      <w:r>
        <w:t>3</w:t>
      </w:r>
      <w:r w:rsidRPr="005F64B7">
        <w:t xml:space="preserve"> škola hospodařila efektivně. Kromě investičních akcí byly uskutečňovány nákupy investic a opravy objektů z rozpočtových i vlastních finančních prostředků.</w:t>
      </w:r>
    </w:p>
    <w:p w14:paraId="3409AC66" w14:textId="77777777" w:rsidR="00065A2B" w:rsidRPr="005F64B7" w:rsidRDefault="00065A2B" w:rsidP="00611CB9">
      <w:r w:rsidRPr="005F64B7">
        <w:t>Ve škole se uskutečnilo mnoho oprav</w:t>
      </w:r>
      <w:r w:rsidRPr="005F64B7">
        <w:rPr>
          <w:color w:val="2E74B5"/>
        </w:rPr>
        <w:t xml:space="preserve">. </w:t>
      </w:r>
      <w:r w:rsidRPr="005F64B7">
        <w:t xml:space="preserve">Jednalo se například o opravu nátěrů a maleb v prostorách školy, opravu a údržbu nábytku (opravy postelí na domovech mládeže), opravy rozvodu vodoinstalace a elektroinstalace, úpravy podlah a výměna podlahových krytin, </w:t>
      </w:r>
      <w:r>
        <w:t>elektromontážní práce VZT, servisní opravy strojů pro výuku.</w:t>
      </w:r>
    </w:p>
    <w:p w14:paraId="7227906E" w14:textId="77777777" w:rsidR="00065A2B" w:rsidRDefault="00065A2B" w:rsidP="00611CB9">
      <w:r w:rsidRPr="005F64B7">
        <w:t>Z hlediska energií se škola aktivně věnovala snižování spotřeby ve všech budovách.</w:t>
      </w:r>
    </w:p>
    <w:p w14:paraId="7781FA99" w14:textId="1A048ADB" w:rsidR="009E266D" w:rsidRDefault="009E266D" w:rsidP="009E266D">
      <w:pPr>
        <w:spacing w:after="0" w:line="240" w:lineRule="auto"/>
        <w:jc w:val="left"/>
      </w:pPr>
    </w:p>
    <w:bookmarkEnd w:id="234"/>
    <w:bookmarkEnd w:id="235"/>
    <w:bookmarkEnd w:id="236"/>
    <w:bookmarkEnd w:id="237"/>
    <w:p w14:paraId="4CEAE31B" w14:textId="551172B7" w:rsidR="00647F3D" w:rsidRPr="00711B1C" w:rsidRDefault="00D1197A" w:rsidP="00647F3D">
      <w:pPr>
        <w:rPr>
          <w:b/>
          <w:bCs/>
        </w:rPr>
      </w:pPr>
      <w:r w:rsidRPr="004D0BD5">
        <w:rPr>
          <w:b/>
          <w:bCs/>
        </w:rPr>
        <w:t xml:space="preserve">Výroční zpráva byla </w:t>
      </w:r>
      <w:r w:rsidR="00B449BA">
        <w:rPr>
          <w:b/>
          <w:bCs/>
        </w:rPr>
        <w:t>proje</w:t>
      </w:r>
      <w:r w:rsidR="004C2C6B">
        <w:rPr>
          <w:b/>
          <w:bCs/>
        </w:rPr>
        <w:t>dnána Školskou radou dn</w:t>
      </w:r>
      <w:r w:rsidR="00775742">
        <w:rPr>
          <w:b/>
          <w:bCs/>
        </w:rPr>
        <w:t xml:space="preserve">e </w:t>
      </w:r>
      <w:r w:rsidR="00712660" w:rsidRPr="00712660">
        <w:rPr>
          <w:b/>
        </w:rPr>
        <w:t>1</w:t>
      </w:r>
      <w:r w:rsidR="002872F9">
        <w:rPr>
          <w:b/>
        </w:rPr>
        <w:t>4</w:t>
      </w:r>
      <w:r w:rsidRPr="00712660">
        <w:rPr>
          <w:b/>
        </w:rPr>
        <w:t>. 10.</w:t>
      </w:r>
      <w:r w:rsidR="00775742" w:rsidRPr="00712660">
        <w:rPr>
          <w:b/>
        </w:rPr>
        <w:t xml:space="preserve"> 202</w:t>
      </w:r>
      <w:r w:rsidR="002872F9">
        <w:rPr>
          <w:b/>
        </w:rPr>
        <w:t>4</w:t>
      </w:r>
    </w:p>
    <w:p w14:paraId="6A176EC7" w14:textId="77777777" w:rsidR="00711B1C" w:rsidRDefault="00711B1C" w:rsidP="00711B1C">
      <w:pPr>
        <w:rPr>
          <w:b/>
          <w:bCs/>
          <w:i/>
          <w:iCs/>
        </w:rPr>
      </w:pPr>
    </w:p>
    <w:p w14:paraId="2001BEAF" w14:textId="202598CA" w:rsidR="00D1197A" w:rsidRPr="00711B1C" w:rsidRDefault="00D1197A" w:rsidP="00711B1C">
      <w:pPr>
        <w:rPr>
          <w:i/>
          <w:iCs/>
        </w:rPr>
      </w:pPr>
      <w:r w:rsidRPr="002C1447">
        <w:rPr>
          <w:b/>
          <w:bCs/>
          <w:i/>
          <w:iCs/>
        </w:rPr>
        <w:t>Pozn.:</w:t>
      </w:r>
      <w:r w:rsidRPr="004D0BD5">
        <w:rPr>
          <w:b/>
          <w:bCs/>
          <w:i/>
          <w:iCs/>
        </w:rPr>
        <w:t xml:space="preserve"> Výroční zpráva je zveřejněna na www stránkách školy – </w:t>
      </w:r>
      <w:hyperlink r:id="rId33" w:history="1">
        <w:r w:rsidR="00E751DA" w:rsidRPr="00F22150">
          <w:rPr>
            <w:rStyle w:val="Hypertextovodkaz"/>
            <w:b/>
            <w:bCs/>
            <w:i/>
            <w:iCs/>
          </w:rPr>
          <w:t>www.sezimackastredni.cz</w:t>
        </w:r>
      </w:hyperlink>
    </w:p>
    <w:p w14:paraId="7DFCF2BF" w14:textId="77777777" w:rsidR="00711B1C" w:rsidRDefault="00711B1C" w:rsidP="00647F3D">
      <w:pPr>
        <w:tabs>
          <w:tab w:val="center" w:pos="6096"/>
        </w:tabs>
      </w:pPr>
    </w:p>
    <w:p w14:paraId="5CC44833" w14:textId="77777777" w:rsidR="00611CB9" w:rsidRDefault="00611CB9" w:rsidP="00647F3D">
      <w:pPr>
        <w:tabs>
          <w:tab w:val="center" w:pos="6096"/>
        </w:tabs>
      </w:pPr>
    </w:p>
    <w:p w14:paraId="753FE1E7" w14:textId="77777777" w:rsidR="00611CB9" w:rsidRDefault="00611CB9" w:rsidP="00647F3D">
      <w:pPr>
        <w:tabs>
          <w:tab w:val="center" w:pos="6096"/>
        </w:tabs>
      </w:pPr>
    </w:p>
    <w:p w14:paraId="79C9CBD4" w14:textId="77777777" w:rsidR="00F523F5" w:rsidRDefault="00F523F5" w:rsidP="00647F3D">
      <w:pPr>
        <w:tabs>
          <w:tab w:val="center" w:pos="6096"/>
        </w:tabs>
      </w:pPr>
    </w:p>
    <w:p w14:paraId="79FF4377" w14:textId="77777777" w:rsidR="00F523F5" w:rsidRDefault="00F523F5" w:rsidP="00647F3D">
      <w:pPr>
        <w:tabs>
          <w:tab w:val="center" w:pos="6096"/>
        </w:tabs>
      </w:pPr>
    </w:p>
    <w:p w14:paraId="6BF98BE9" w14:textId="0713A2E1" w:rsidR="00D1197A" w:rsidRPr="004D0BD5" w:rsidRDefault="006F6B4D" w:rsidP="00611CB9">
      <w:pPr>
        <w:tabs>
          <w:tab w:val="center" w:pos="6521"/>
        </w:tabs>
        <w:spacing w:before="840"/>
      </w:pPr>
      <w:r>
        <w:t xml:space="preserve">V </w:t>
      </w:r>
      <w:r w:rsidR="00775742">
        <w:t xml:space="preserve">Sezimově Ústí </w:t>
      </w:r>
      <w:r w:rsidR="00DE07CF">
        <w:t>7</w:t>
      </w:r>
      <w:r w:rsidR="004D3710">
        <w:t>.</w:t>
      </w:r>
      <w:r w:rsidR="00D1197A">
        <w:t xml:space="preserve"> </w:t>
      </w:r>
      <w:r w:rsidR="00775742">
        <w:t>10</w:t>
      </w:r>
      <w:r w:rsidR="004D3710">
        <w:t>.</w:t>
      </w:r>
      <w:r w:rsidR="00D1197A">
        <w:t xml:space="preserve"> 20</w:t>
      </w:r>
      <w:r w:rsidR="00775742">
        <w:t>2</w:t>
      </w:r>
      <w:r w:rsidR="00DE07CF">
        <w:t>4</w:t>
      </w:r>
      <w:r w:rsidR="00647F3D">
        <w:tab/>
      </w:r>
      <w:r w:rsidR="00D1197A" w:rsidRPr="004D0BD5">
        <w:t>doc. PhDr. Mgr. Lenka Hrušková, Ph.D.</w:t>
      </w:r>
    </w:p>
    <w:p w14:paraId="5F7953AB" w14:textId="77777777" w:rsidR="00D1197A" w:rsidRDefault="00D1197A" w:rsidP="00611CB9">
      <w:pPr>
        <w:tabs>
          <w:tab w:val="center" w:pos="6521"/>
        </w:tabs>
      </w:pPr>
      <w:r>
        <w:tab/>
      </w:r>
      <w:r w:rsidRPr="004D0BD5">
        <w:t>ředitelka školy</w:t>
      </w:r>
    </w:p>
    <w:sectPr w:rsidR="00D1197A" w:rsidSect="0060444F">
      <w:headerReference w:type="default" r:id="rId34"/>
      <w:footerReference w:type="default" r:id="rId35"/>
      <w:pgSz w:w="11906" w:h="16838" w:code="9"/>
      <w:pgMar w:top="1701" w:right="1134" w:bottom="1418" w:left="1985"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A35A5" w14:textId="77777777" w:rsidR="00A41136" w:rsidRDefault="00A41136">
      <w:r>
        <w:separator/>
      </w:r>
    </w:p>
  </w:endnote>
  <w:endnote w:type="continuationSeparator" w:id="0">
    <w:p w14:paraId="2E7F1816" w14:textId="77777777" w:rsidR="00A41136" w:rsidRDefault="00A41136">
      <w:r>
        <w:continuationSeparator/>
      </w:r>
    </w:p>
  </w:endnote>
  <w:endnote w:type="continuationNotice" w:id="1">
    <w:p w14:paraId="1457A290" w14:textId="77777777" w:rsidR="00A41136" w:rsidRDefault="00A411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EE"/>
    <w:family w:val="roman"/>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Narrow-Bold">
    <w:charset w:val="EE"/>
    <w:family w:val="swiss"/>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BB4D3" w14:textId="1E34B4C4" w:rsidR="0017607F" w:rsidRDefault="0017607F" w:rsidP="00483490">
    <w:pPr>
      <w:pStyle w:val="Zpat"/>
      <w:jc w:val="center"/>
    </w:pPr>
    <w:r>
      <w:fldChar w:fldCharType="begin"/>
    </w:r>
    <w:r>
      <w:instrText xml:space="preserve"> PAGE </w:instrText>
    </w:r>
    <w:r>
      <w:fldChar w:fldCharType="separate"/>
    </w:r>
    <w:r w:rsidR="00EB5E76">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3CF9BF" w14:textId="77777777" w:rsidR="00A41136" w:rsidRDefault="00A41136">
      <w:r>
        <w:separator/>
      </w:r>
    </w:p>
  </w:footnote>
  <w:footnote w:type="continuationSeparator" w:id="0">
    <w:p w14:paraId="446C31C2" w14:textId="77777777" w:rsidR="00A41136" w:rsidRDefault="00A41136">
      <w:r>
        <w:continuationSeparator/>
      </w:r>
    </w:p>
  </w:footnote>
  <w:footnote w:type="continuationNotice" w:id="1">
    <w:p w14:paraId="5B8F1DAE" w14:textId="77777777" w:rsidR="00A41136" w:rsidRDefault="00A411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4638DF" w14:textId="3F7D6248" w:rsidR="0017607F" w:rsidRPr="00591BEA" w:rsidRDefault="0017607F" w:rsidP="00CA206D">
    <w:pPr>
      <w:pStyle w:val="Zhlav"/>
      <w:spacing w:after="240"/>
      <w:jc w:val="center"/>
      <w:rPr>
        <w:rFonts w:ascii="Calibri Light" w:hAnsi="Calibri Light" w:cs="Calibri Light"/>
      </w:rPr>
    </w:pPr>
    <w:r w:rsidRPr="00591BEA">
      <w:rPr>
        <w:rFonts w:ascii="Calibri Light" w:hAnsi="Calibri Light" w:cs="Calibri Light"/>
        <w:sz w:val="20"/>
        <w:szCs w:val="20"/>
      </w:rPr>
      <w:t>V</w:t>
    </w:r>
    <w:r>
      <w:rPr>
        <w:rFonts w:ascii="Calibri Light" w:hAnsi="Calibri Light" w:cs="Calibri Light"/>
        <w:sz w:val="20"/>
        <w:szCs w:val="20"/>
      </w:rPr>
      <w:t>ýroční zpráva 202</w:t>
    </w:r>
    <w:r w:rsidR="0076620F">
      <w:rPr>
        <w:rFonts w:ascii="Calibri Light" w:hAnsi="Calibri Light" w:cs="Calibri Light"/>
        <w:sz w:val="20"/>
        <w:szCs w:val="20"/>
      </w:rPr>
      <w:t>3</w:t>
    </w:r>
    <w:r w:rsidRPr="00591BEA">
      <w:rPr>
        <w:rFonts w:ascii="Calibri Light" w:hAnsi="Calibri Light" w:cs="Calibri Light"/>
        <w:sz w:val="20"/>
        <w:szCs w:val="20"/>
      </w:rPr>
      <w:t>/20</w:t>
    </w:r>
    <w:r>
      <w:rPr>
        <w:rFonts w:ascii="Calibri Light" w:hAnsi="Calibri Light" w:cs="Calibri Light"/>
        <w:sz w:val="20"/>
        <w:szCs w:val="20"/>
      </w:rPr>
      <w:t>2</w:t>
    </w:r>
    <w:r w:rsidR="0076620F">
      <w:rPr>
        <w:rFonts w:ascii="Calibri Light" w:hAnsi="Calibri Light" w:cs="Calibri Light"/>
        <w:sz w:val="20"/>
        <w:szCs w:val="20"/>
      </w:rPr>
      <w:t>4</w:t>
    </w:r>
    <w:r w:rsidRPr="00591BEA">
      <w:rPr>
        <w:rFonts w:ascii="Calibri Light" w:hAnsi="Calibri Light" w:cs="Calibri Light"/>
        <w:sz w:val="20"/>
        <w:szCs w:val="20"/>
      </w:rPr>
      <w:t xml:space="preserve"> VOŠ, SŠ, COP Sezimovo Ústí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0"/>
    <w:lvl w:ilvl="0">
      <w:start w:val="1"/>
      <w:numFmt w:val="bullet"/>
      <w:lvlText w:val="-"/>
      <w:lvlJc w:val="left"/>
      <w:pPr>
        <w:tabs>
          <w:tab w:val="num" w:pos="1776"/>
        </w:tabs>
        <w:ind w:left="1776" w:hanging="360"/>
      </w:pPr>
      <w:rPr>
        <w:rFonts w:ascii="Times New Roman" w:hAnsi="Times New Roman"/>
      </w:rPr>
    </w:lvl>
  </w:abstractNum>
  <w:abstractNum w:abstractNumId="1" w15:restartNumberingAfterBreak="0">
    <w:nsid w:val="00000003"/>
    <w:multiLevelType w:val="multilevel"/>
    <w:tmpl w:val="00000003"/>
    <w:name w:val="WW8Num39"/>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440"/>
        </w:tabs>
        <w:ind w:left="1440" w:hanging="360"/>
      </w:pPr>
      <w:rPr>
        <w:rFonts w:ascii="Symbol" w:hAnsi="Symbo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4"/>
    <w:multiLevelType w:val="singleLevel"/>
    <w:tmpl w:val="B7B2D916"/>
    <w:name w:val="WW8Num8"/>
    <w:lvl w:ilvl="0">
      <w:start w:val="1"/>
      <w:numFmt w:val="bullet"/>
      <w:lvlText w:val=""/>
      <w:lvlJc w:val="left"/>
      <w:pPr>
        <w:tabs>
          <w:tab w:val="num" w:pos="735"/>
        </w:tabs>
        <w:ind w:left="735" w:hanging="360"/>
      </w:pPr>
      <w:rPr>
        <w:rFonts w:ascii="Wingdings" w:hAnsi="Wingdings"/>
        <w:color w:val="auto"/>
      </w:rPr>
    </w:lvl>
  </w:abstractNum>
  <w:abstractNum w:abstractNumId="3" w15:restartNumberingAfterBreak="0">
    <w:nsid w:val="00000005"/>
    <w:multiLevelType w:val="singleLevel"/>
    <w:tmpl w:val="00000005"/>
    <w:name w:val="WW8Num31"/>
    <w:lvl w:ilvl="0">
      <w:start w:val="1"/>
      <w:numFmt w:val="bullet"/>
      <w:lvlText w:val=""/>
      <w:lvlJc w:val="left"/>
      <w:pPr>
        <w:tabs>
          <w:tab w:val="num" w:pos="720"/>
        </w:tabs>
        <w:ind w:left="720" w:hanging="360"/>
      </w:pPr>
      <w:rPr>
        <w:rFonts w:ascii="Wingdings" w:hAnsi="Wingdings"/>
      </w:rPr>
    </w:lvl>
  </w:abstractNum>
  <w:abstractNum w:abstractNumId="4" w15:restartNumberingAfterBreak="0">
    <w:nsid w:val="00000006"/>
    <w:multiLevelType w:val="singleLevel"/>
    <w:tmpl w:val="00000006"/>
    <w:name w:val="WW8Num29"/>
    <w:lvl w:ilvl="0">
      <w:start w:val="1"/>
      <w:numFmt w:val="bullet"/>
      <w:lvlText w:val=""/>
      <w:lvlJc w:val="left"/>
      <w:pPr>
        <w:tabs>
          <w:tab w:val="num" w:pos="735"/>
        </w:tabs>
        <w:ind w:left="735" w:hanging="360"/>
      </w:pPr>
      <w:rPr>
        <w:rFonts w:ascii="Wingdings" w:hAnsi="Wingdings"/>
      </w:rPr>
    </w:lvl>
  </w:abstractNum>
  <w:abstractNum w:abstractNumId="5" w15:restartNumberingAfterBreak="0">
    <w:nsid w:val="00000007"/>
    <w:multiLevelType w:val="singleLevel"/>
    <w:tmpl w:val="00000007"/>
    <w:name w:val="WW8Num13"/>
    <w:lvl w:ilvl="0">
      <w:start w:val="1"/>
      <w:numFmt w:val="bullet"/>
      <w:lvlText w:val=""/>
      <w:lvlJc w:val="left"/>
      <w:pPr>
        <w:tabs>
          <w:tab w:val="num" w:pos="735"/>
        </w:tabs>
        <w:ind w:left="735" w:hanging="360"/>
      </w:pPr>
      <w:rPr>
        <w:rFonts w:ascii="Wingdings" w:hAnsi="Wingdings"/>
      </w:rPr>
    </w:lvl>
  </w:abstractNum>
  <w:abstractNum w:abstractNumId="6" w15:restartNumberingAfterBreak="0">
    <w:nsid w:val="00000008"/>
    <w:multiLevelType w:val="singleLevel"/>
    <w:tmpl w:val="00000008"/>
    <w:name w:val="WW8Num34"/>
    <w:lvl w:ilvl="0">
      <w:start w:val="1"/>
      <w:numFmt w:val="bullet"/>
      <w:lvlText w:val=""/>
      <w:lvlJc w:val="left"/>
      <w:pPr>
        <w:tabs>
          <w:tab w:val="num" w:pos="735"/>
        </w:tabs>
        <w:ind w:left="735" w:hanging="360"/>
      </w:pPr>
      <w:rPr>
        <w:rFonts w:ascii="Wingdings" w:hAnsi="Wingdings"/>
      </w:rPr>
    </w:lvl>
  </w:abstractNum>
  <w:abstractNum w:abstractNumId="7" w15:restartNumberingAfterBreak="0">
    <w:nsid w:val="00000009"/>
    <w:multiLevelType w:val="singleLevel"/>
    <w:tmpl w:val="2BACC1BE"/>
    <w:name w:val="WW8Num23"/>
    <w:lvl w:ilvl="0">
      <w:start w:val="1"/>
      <w:numFmt w:val="bullet"/>
      <w:lvlText w:val=""/>
      <w:lvlJc w:val="left"/>
      <w:pPr>
        <w:tabs>
          <w:tab w:val="num" w:pos="735"/>
        </w:tabs>
        <w:ind w:left="735" w:hanging="360"/>
      </w:pPr>
      <w:rPr>
        <w:rFonts w:ascii="Wingdings" w:hAnsi="Wingdings"/>
        <w:color w:val="auto"/>
      </w:rPr>
    </w:lvl>
  </w:abstractNum>
  <w:abstractNum w:abstractNumId="8" w15:restartNumberingAfterBreak="0">
    <w:nsid w:val="0000000A"/>
    <w:multiLevelType w:val="multilevel"/>
    <w:tmpl w:val="0000000A"/>
    <w:name w:val="RTF_Num 3"/>
    <w:lvl w:ilvl="0">
      <w:start w:val="1"/>
      <w:numFmt w:val="upperLetter"/>
      <w:lvlText w:val="%1."/>
      <w:lvlJc w:val="left"/>
      <w:pPr>
        <w:tabs>
          <w:tab w:val="num" w:pos="644"/>
        </w:tabs>
        <w:ind w:left="644" w:hanging="360"/>
      </w:pPr>
    </w:lvl>
    <w:lvl w:ilvl="1">
      <w:start w:val="1"/>
      <w:numFmt w:val="upperLetter"/>
      <w:lvlText w:val="%2)"/>
      <w:lvlJc w:val="left"/>
      <w:pPr>
        <w:tabs>
          <w:tab w:val="num" w:pos="1364"/>
        </w:tabs>
        <w:ind w:left="1364" w:hanging="360"/>
      </w:pPr>
      <w:rPr>
        <w:color w:val="FF0000"/>
      </w:rPr>
    </w:lvl>
    <w:lvl w:ilvl="2">
      <w:start w:val="1"/>
      <w:numFmt w:val="lowerRoman"/>
      <w:lvlText w:val="%3."/>
      <w:lvlJc w:val="right"/>
      <w:pPr>
        <w:tabs>
          <w:tab w:val="num" w:pos="2084"/>
        </w:tabs>
        <w:ind w:left="2084" w:firstLine="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firstLine="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firstLine="0"/>
      </w:pPr>
    </w:lvl>
  </w:abstractNum>
  <w:abstractNum w:abstractNumId="9" w15:restartNumberingAfterBreak="0">
    <w:nsid w:val="0000000B"/>
    <w:multiLevelType w:val="singleLevel"/>
    <w:tmpl w:val="0000000B"/>
    <w:name w:val="RTF_Num 14"/>
    <w:lvl w:ilvl="0">
      <w:start w:val="1"/>
      <w:numFmt w:val="bullet"/>
      <w:lvlText w:val="-"/>
      <w:lvlJc w:val="left"/>
      <w:pPr>
        <w:tabs>
          <w:tab w:val="num" w:pos="705"/>
        </w:tabs>
        <w:ind w:left="705" w:hanging="705"/>
      </w:pPr>
      <w:rPr>
        <w:rFonts w:ascii="Times New Roman" w:hAnsi="Times New Roman"/>
      </w:rPr>
    </w:lvl>
  </w:abstractNum>
  <w:abstractNum w:abstractNumId="10" w15:restartNumberingAfterBreak="0">
    <w:nsid w:val="0000000C"/>
    <w:multiLevelType w:val="multilevel"/>
    <w:tmpl w:val="0000000C"/>
    <w:name w:val="RTF_Num 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1" w15:restartNumberingAfterBreak="0">
    <w:nsid w:val="0000000D"/>
    <w:multiLevelType w:val="singleLevel"/>
    <w:tmpl w:val="0000000D"/>
    <w:name w:val="WW8Num28"/>
    <w:lvl w:ilvl="0">
      <w:start w:val="1"/>
      <w:numFmt w:val="bullet"/>
      <w:lvlText w:val=""/>
      <w:lvlJc w:val="left"/>
      <w:pPr>
        <w:tabs>
          <w:tab w:val="num" w:pos="1784"/>
        </w:tabs>
        <w:ind w:left="1784" w:hanging="360"/>
      </w:pPr>
      <w:rPr>
        <w:rFonts w:ascii="Symbol" w:hAnsi="Symbol" w:cs="Symbol"/>
      </w:rPr>
    </w:lvl>
  </w:abstractNum>
  <w:abstractNum w:abstractNumId="12" w15:restartNumberingAfterBreak="0">
    <w:nsid w:val="0000000E"/>
    <w:multiLevelType w:val="singleLevel"/>
    <w:tmpl w:val="0000000E"/>
    <w:name w:val="WW8Num24"/>
    <w:lvl w:ilvl="0">
      <w:start w:val="1"/>
      <w:numFmt w:val="bullet"/>
      <w:lvlText w:val=""/>
      <w:lvlJc w:val="left"/>
      <w:pPr>
        <w:tabs>
          <w:tab w:val="num" w:pos="720"/>
        </w:tabs>
        <w:ind w:left="720" w:hanging="360"/>
      </w:pPr>
      <w:rPr>
        <w:rFonts w:ascii="Symbol" w:hAnsi="Symbol" w:cs="Symbol"/>
      </w:rPr>
    </w:lvl>
  </w:abstractNum>
  <w:abstractNum w:abstractNumId="13" w15:restartNumberingAfterBreak="0">
    <w:nsid w:val="0000000F"/>
    <w:multiLevelType w:val="singleLevel"/>
    <w:tmpl w:val="260E3564"/>
    <w:name w:val="WW8Num14"/>
    <w:lvl w:ilvl="0">
      <w:start w:val="1"/>
      <w:numFmt w:val="lowerLetter"/>
      <w:lvlText w:val="%1)"/>
      <w:lvlJc w:val="left"/>
      <w:pPr>
        <w:tabs>
          <w:tab w:val="num" w:pos="644"/>
        </w:tabs>
        <w:ind w:left="644" w:hanging="360"/>
      </w:pPr>
      <w:rPr>
        <w:b w:val="0"/>
      </w:rPr>
    </w:lvl>
  </w:abstractNum>
  <w:abstractNum w:abstractNumId="14" w15:restartNumberingAfterBreak="0">
    <w:nsid w:val="00000010"/>
    <w:multiLevelType w:val="multilevel"/>
    <w:tmpl w:val="00000010"/>
    <w:name w:val="WWNum4"/>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20"/>
    <w:multiLevelType w:val="multilevel"/>
    <w:tmpl w:val="000000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35"/>
    <w:multiLevelType w:val="multilevel"/>
    <w:tmpl w:val="00000035"/>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7" w15:restartNumberingAfterBreak="0">
    <w:nsid w:val="01E726BF"/>
    <w:multiLevelType w:val="hybridMultilevel"/>
    <w:tmpl w:val="3604B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2CF5FD2"/>
    <w:multiLevelType w:val="hybridMultilevel"/>
    <w:tmpl w:val="AF9C6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02F40CA5"/>
    <w:multiLevelType w:val="hybridMultilevel"/>
    <w:tmpl w:val="E654BEF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03336FE5"/>
    <w:multiLevelType w:val="hybridMultilevel"/>
    <w:tmpl w:val="F2F2B2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34512E2"/>
    <w:multiLevelType w:val="hybridMultilevel"/>
    <w:tmpl w:val="56601624"/>
    <w:lvl w:ilvl="0" w:tplc="612425B6">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03BC036B"/>
    <w:multiLevelType w:val="hybridMultilevel"/>
    <w:tmpl w:val="A1D042A2"/>
    <w:lvl w:ilvl="0" w:tplc="CF8E2EB2">
      <w:start w:val="4"/>
      <w:numFmt w:val="bullet"/>
      <w:lvlText w:val="-"/>
      <w:lvlJc w:val="left"/>
      <w:pPr>
        <w:ind w:left="720" w:hanging="360"/>
      </w:pPr>
      <w:rPr>
        <w:rFonts w:ascii="Calibri" w:hAnsi="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070B51EA"/>
    <w:multiLevelType w:val="multilevel"/>
    <w:tmpl w:val="76FC1A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76D02AB"/>
    <w:multiLevelType w:val="hybridMultilevel"/>
    <w:tmpl w:val="0720BA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76E3015"/>
    <w:multiLevelType w:val="hybridMultilevel"/>
    <w:tmpl w:val="C73E24AC"/>
    <w:lvl w:ilvl="0" w:tplc="04050001">
      <w:start w:val="1"/>
      <w:numFmt w:val="bullet"/>
      <w:lvlText w:val=""/>
      <w:lvlJc w:val="left"/>
      <w:pPr>
        <w:ind w:left="420" w:hanging="360"/>
      </w:pPr>
      <w:rPr>
        <w:rFonts w:ascii="Symbol" w:hAnsi="Symbol"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6" w15:restartNumberingAfterBreak="0">
    <w:nsid w:val="09EB2514"/>
    <w:multiLevelType w:val="hybridMultilevel"/>
    <w:tmpl w:val="02803A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0B2E1C6D"/>
    <w:multiLevelType w:val="hybridMultilevel"/>
    <w:tmpl w:val="8FA666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0BAE4A63"/>
    <w:multiLevelType w:val="multilevel"/>
    <w:tmpl w:val="17DA51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00A7F88"/>
    <w:multiLevelType w:val="hybridMultilevel"/>
    <w:tmpl w:val="AF561B56"/>
    <w:lvl w:ilvl="0" w:tplc="04050001">
      <w:start w:val="1"/>
      <w:numFmt w:val="bullet"/>
      <w:lvlText w:val=""/>
      <w:lvlJc w:val="left"/>
      <w:pPr>
        <w:ind w:left="1149" w:hanging="360"/>
      </w:pPr>
      <w:rPr>
        <w:rFonts w:ascii="Symbol" w:hAnsi="Symbol" w:hint="default"/>
      </w:rPr>
    </w:lvl>
    <w:lvl w:ilvl="1" w:tplc="04050003" w:tentative="1">
      <w:start w:val="1"/>
      <w:numFmt w:val="bullet"/>
      <w:lvlText w:val="o"/>
      <w:lvlJc w:val="left"/>
      <w:pPr>
        <w:ind w:left="1869" w:hanging="360"/>
      </w:pPr>
      <w:rPr>
        <w:rFonts w:ascii="Courier New" w:hAnsi="Courier New" w:cs="Courier New" w:hint="default"/>
      </w:rPr>
    </w:lvl>
    <w:lvl w:ilvl="2" w:tplc="04050005" w:tentative="1">
      <w:start w:val="1"/>
      <w:numFmt w:val="bullet"/>
      <w:lvlText w:val=""/>
      <w:lvlJc w:val="left"/>
      <w:pPr>
        <w:ind w:left="2589" w:hanging="360"/>
      </w:pPr>
      <w:rPr>
        <w:rFonts w:ascii="Wingdings" w:hAnsi="Wingdings" w:hint="default"/>
      </w:rPr>
    </w:lvl>
    <w:lvl w:ilvl="3" w:tplc="04050001" w:tentative="1">
      <w:start w:val="1"/>
      <w:numFmt w:val="bullet"/>
      <w:lvlText w:val=""/>
      <w:lvlJc w:val="left"/>
      <w:pPr>
        <w:ind w:left="3309" w:hanging="360"/>
      </w:pPr>
      <w:rPr>
        <w:rFonts w:ascii="Symbol" w:hAnsi="Symbol" w:hint="default"/>
      </w:rPr>
    </w:lvl>
    <w:lvl w:ilvl="4" w:tplc="04050003" w:tentative="1">
      <w:start w:val="1"/>
      <w:numFmt w:val="bullet"/>
      <w:lvlText w:val="o"/>
      <w:lvlJc w:val="left"/>
      <w:pPr>
        <w:ind w:left="4029" w:hanging="360"/>
      </w:pPr>
      <w:rPr>
        <w:rFonts w:ascii="Courier New" w:hAnsi="Courier New" w:cs="Courier New" w:hint="default"/>
      </w:rPr>
    </w:lvl>
    <w:lvl w:ilvl="5" w:tplc="04050005" w:tentative="1">
      <w:start w:val="1"/>
      <w:numFmt w:val="bullet"/>
      <w:lvlText w:val=""/>
      <w:lvlJc w:val="left"/>
      <w:pPr>
        <w:ind w:left="4749" w:hanging="360"/>
      </w:pPr>
      <w:rPr>
        <w:rFonts w:ascii="Wingdings" w:hAnsi="Wingdings" w:hint="default"/>
      </w:rPr>
    </w:lvl>
    <w:lvl w:ilvl="6" w:tplc="04050001" w:tentative="1">
      <w:start w:val="1"/>
      <w:numFmt w:val="bullet"/>
      <w:lvlText w:val=""/>
      <w:lvlJc w:val="left"/>
      <w:pPr>
        <w:ind w:left="5469" w:hanging="360"/>
      </w:pPr>
      <w:rPr>
        <w:rFonts w:ascii="Symbol" w:hAnsi="Symbol" w:hint="default"/>
      </w:rPr>
    </w:lvl>
    <w:lvl w:ilvl="7" w:tplc="04050003" w:tentative="1">
      <w:start w:val="1"/>
      <w:numFmt w:val="bullet"/>
      <w:lvlText w:val="o"/>
      <w:lvlJc w:val="left"/>
      <w:pPr>
        <w:ind w:left="6189" w:hanging="360"/>
      </w:pPr>
      <w:rPr>
        <w:rFonts w:ascii="Courier New" w:hAnsi="Courier New" w:cs="Courier New" w:hint="default"/>
      </w:rPr>
    </w:lvl>
    <w:lvl w:ilvl="8" w:tplc="04050005" w:tentative="1">
      <w:start w:val="1"/>
      <w:numFmt w:val="bullet"/>
      <w:lvlText w:val=""/>
      <w:lvlJc w:val="left"/>
      <w:pPr>
        <w:ind w:left="6909" w:hanging="360"/>
      </w:pPr>
      <w:rPr>
        <w:rFonts w:ascii="Wingdings" w:hAnsi="Wingdings" w:hint="default"/>
      </w:rPr>
    </w:lvl>
  </w:abstractNum>
  <w:abstractNum w:abstractNumId="30" w15:restartNumberingAfterBreak="0">
    <w:nsid w:val="10A41A67"/>
    <w:multiLevelType w:val="hybridMultilevel"/>
    <w:tmpl w:val="52DAF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0EC4EAF"/>
    <w:multiLevelType w:val="hybridMultilevel"/>
    <w:tmpl w:val="CF242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11CEC472"/>
    <w:multiLevelType w:val="hybridMultilevel"/>
    <w:tmpl w:val="BEC41DA2"/>
    <w:lvl w:ilvl="0" w:tplc="172A197C">
      <w:start w:val="1"/>
      <w:numFmt w:val="decimal"/>
      <w:lvlText w:val="%1."/>
      <w:lvlJc w:val="left"/>
      <w:pPr>
        <w:ind w:left="720" w:hanging="360"/>
      </w:pPr>
    </w:lvl>
    <w:lvl w:ilvl="1" w:tplc="0FB873F8">
      <w:start w:val="1"/>
      <w:numFmt w:val="lowerLetter"/>
      <w:lvlText w:val="%2."/>
      <w:lvlJc w:val="left"/>
      <w:pPr>
        <w:ind w:left="1440" w:hanging="360"/>
      </w:pPr>
    </w:lvl>
    <w:lvl w:ilvl="2" w:tplc="886408D2">
      <w:start w:val="1"/>
      <w:numFmt w:val="lowerRoman"/>
      <w:lvlText w:val="%3."/>
      <w:lvlJc w:val="right"/>
      <w:pPr>
        <w:ind w:left="2160" w:hanging="180"/>
      </w:pPr>
    </w:lvl>
    <w:lvl w:ilvl="3" w:tplc="AB3ED5B2">
      <w:start w:val="1"/>
      <w:numFmt w:val="decimal"/>
      <w:lvlText w:val="%4."/>
      <w:lvlJc w:val="left"/>
      <w:pPr>
        <w:ind w:left="2880" w:hanging="360"/>
      </w:pPr>
    </w:lvl>
    <w:lvl w:ilvl="4" w:tplc="C7524A9C">
      <w:start w:val="1"/>
      <w:numFmt w:val="lowerLetter"/>
      <w:lvlText w:val="%5."/>
      <w:lvlJc w:val="left"/>
      <w:pPr>
        <w:ind w:left="3600" w:hanging="360"/>
      </w:pPr>
    </w:lvl>
    <w:lvl w:ilvl="5" w:tplc="9BAA726E">
      <w:start w:val="1"/>
      <w:numFmt w:val="lowerRoman"/>
      <w:lvlText w:val="%6."/>
      <w:lvlJc w:val="right"/>
      <w:pPr>
        <w:ind w:left="4320" w:hanging="180"/>
      </w:pPr>
    </w:lvl>
    <w:lvl w:ilvl="6" w:tplc="498CFE22">
      <w:start w:val="1"/>
      <w:numFmt w:val="decimal"/>
      <w:lvlText w:val="%7."/>
      <w:lvlJc w:val="left"/>
      <w:pPr>
        <w:ind w:left="5040" w:hanging="360"/>
      </w:pPr>
    </w:lvl>
    <w:lvl w:ilvl="7" w:tplc="23E09C86">
      <w:start w:val="1"/>
      <w:numFmt w:val="lowerLetter"/>
      <w:lvlText w:val="%8."/>
      <w:lvlJc w:val="left"/>
      <w:pPr>
        <w:ind w:left="5760" w:hanging="360"/>
      </w:pPr>
    </w:lvl>
    <w:lvl w:ilvl="8" w:tplc="69127644">
      <w:start w:val="1"/>
      <w:numFmt w:val="lowerRoman"/>
      <w:lvlText w:val="%9."/>
      <w:lvlJc w:val="right"/>
      <w:pPr>
        <w:ind w:left="6480" w:hanging="180"/>
      </w:pPr>
    </w:lvl>
  </w:abstractNum>
  <w:abstractNum w:abstractNumId="33" w15:restartNumberingAfterBreak="0">
    <w:nsid w:val="12AA40D9"/>
    <w:multiLevelType w:val="hybridMultilevel"/>
    <w:tmpl w:val="64AEFC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13F128E3"/>
    <w:multiLevelType w:val="hybridMultilevel"/>
    <w:tmpl w:val="8DE40D9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164C1E8A"/>
    <w:multiLevelType w:val="hybridMultilevel"/>
    <w:tmpl w:val="B1F0E7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17F72196"/>
    <w:multiLevelType w:val="hybridMultilevel"/>
    <w:tmpl w:val="84AE8F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1DD23B0B"/>
    <w:multiLevelType w:val="hybridMultilevel"/>
    <w:tmpl w:val="13E228D6"/>
    <w:lvl w:ilvl="0" w:tplc="04050003">
      <w:start w:val="1"/>
      <w:numFmt w:val="bullet"/>
      <w:lvlText w:val="o"/>
      <w:lvlJc w:val="left"/>
      <w:pPr>
        <w:ind w:left="1069" w:hanging="360"/>
      </w:pPr>
      <w:rPr>
        <w:rFonts w:ascii="Courier New" w:hAnsi="Courier New" w:cs="Courier New" w:hint="default"/>
        <w:color w:val="auto"/>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8" w15:restartNumberingAfterBreak="0">
    <w:nsid w:val="1F37396F"/>
    <w:multiLevelType w:val="hybridMultilevel"/>
    <w:tmpl w:val="225EB28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1FD43557"/>
    <w:multiLevelType w:val="hybridMultilevel"/>
    <w:tmpl w:val="1E284DE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0" w15:restartNumberingAfterBreak="0">
    <w:nsid w:val="1FFF40FC"/>
    <w:multiLevelType w:val="multilevel"/>
    <w:tmpl w:val="92B24E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00A5C02"/>
    <w:multiLevelType w:val="hybridMultilevel"/>
    <w:tmpl w:val="8834C324"/>
    <w:lvl w:ilvl="0" w:tplc="0405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4B31246"/>
    <w:multiLevelType w:val="hybridMultilevel"/>
    <w:tmpl w:val="71C40C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254220E7"/>
    <w:multiLevelType w:val="multilevel"/>
    <w:tmpl w:val="BF2EFC56"/>
    <w:lvl w:ilvl="0">
      <w:start w:val="1"/>
      <w:numFmt w:val="upperLetter"/>
      <w:lvlText w:val="%1."/>
      <w:lvlJc w:val="left"/>
      <w:pPr>
        <w:tabs>
          <w:tab w:val="num" w:pos="644"/>
        </w:tabs>
        <w:ind w:left="644" w:hanging="360"/>
      </w:pPr>
      <w:rPr>
        <w:rFonts w:hint="default"/>
      </w:rPr>
    </w:lvl>
    <w:lvl w:ilvl="1">
      <w:start w:val="1"/>
      <w:numFmt w:val="upperLetter"/>
      <w:lvlText w:val="%2)"/>
      <w:lvlJc w:val="left"/>
      <w:pPr>
        <w:tabs>
          <w:tab w:val="num" w:pos="1364"/>
        </w:tabs>
        <w:ind w:left="1364" w:hanging="360"/>
      </w:pPr>
      <w:rPr>
        <w:color w:val="FF0000"/>
      </w:rPr>
    </w:lvl>
    <w:lvl w:ilvl="2">
      <w:start w:val="1"/>
      <w:numFmt w:val="lowerRoman"/>
      <w:lvlText w:val="%3."/>
      <w:lvlJc w:val="right"/>
      <w:pPr>
        <w:tabs>
          <w:tab w:val="num" w:pos="2084"/>
        </w:tabs>
        <w:ind w:left="2084" w:firstLine="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firstLine="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firstLine="0"/>
      </w:pPr>
    </w:lvl>
  </w:abstractNum>
  <w:abstractNum w:abstractNumId="44" w15:restartNumberingAfterBreak="0">
    <w:nsid w:val="2567267D"/>
    <w:multiLevelType w:val="hybridMultilevel"/>
    <w:tmpl w:val="319A6F90"/>
    <w:lvl w:ilvl="0" w:tplc="04050011">
      <w:start w:val="1"/>
      <w:numFmt w:val="decimal"/>
      <w:lvlText w:val="%1)"/>
      <w:lvlJc w:val="left"/>
      <w:pPr>
        <w:ind w:left="720" w:hanging="360"/>
      </w:pPr>
      <w:rPr>
        <w:rFonts w:hint="default"/>
      </w:rPr>
    </w:lvl>
    <w:lvl w:ilvl="1" w:tplc="6430EB02">
      <w:start w:val="1"/>
      <w:numFmt w:val="decimal"/>
      <w:lvlText w:val="%2)"/>
      <w:lvlJc w:val="left"/>
      <w:pPr>
        <w:ind w:left="1440" w:hanging="360"/>
      </w:pPr>
      <w:rPr>
        <w:rFonts w:eastAsia="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26B53020"/>
    <w:multiLevelType w:val="hybridMultilevel"/>
    <w:tmpl w:val="B3E61308"/>
    <w:lvl w:ilvl="0" w:tplc="04050001">
      <w:start w:val="1"/>
      <w:numFmt w:val="bullet"/>
      <w:lvlText w:val=""/>
      <w:lvlJc w:val="left"/>
      <w:pPr>
        <w:ind w:left="720" w:hanging="360"/>
      </w:pPr>
      <w:rPr>
        <w:rFonts w:ascii="Symbol" w:hAnsi="Symbol" w:hint="default"/>
      </w:rPr>
    </w:lvl>
    <w:lvl w:ilvl="1" w:tplc="50FEBA14">
      <w:start w:val="9"/>
      <w:numFmt w:val="bullet"/>
      <w:lvlText w:val="·"/>
      <w:lvlJc w:val="left"/>
      <w:pPr>
        <w:ind w:left="1440" w:hanging="360"/>
      </w:pPr>
      <w:rPr>
        <w:rFonts w:ascii="Times New Roman" w:eastAsia="Times New Roman" w:hAnsi="Times New Roman" w:cs="Times New Roman" w:hint="default"/>
        <w:color w:val="000000" w:themeColor="text1"/>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9316A3C"/>
    <w:multiLevelType w:val="hybridMultilevel"/>
    <w:tmpl w:val="999C6B8A"/>
    <w:lvl w:ilvl="0" w:tplc="CF8E2EB2">
      <w:start w:val="4"/>
      <w:numFmt w:val="bullet"/>
      <w:lvlText w:val="-"/>
      <w:lvlJc w:val="left"/>
      <w:pPr>
        <w:ind w:left="720" w:hanging="360"/>
      </w:pPr>
      <w:rPr>
        <w:rFonts w:ascii="Calibri" w:hAnsi="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2B8A1B29"/>
    <w:multiLevelType w:val="hybridMultilevel"/>
    <w:tmpl w:val="4968A8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2BEF284E"/>
    <w:multiLevelType w:val="hybridMultilevel"/>
    <w:tmpl w:val="F6BAC37E"/>
    <w:lvl w:ilvl="0" w:tplc="04050001">
      <w:start w:val="1"/>
      <w:numFmt w:val="bullet"/>
      <w:lvlText w:val=""/>
      <w:lvlJc w:val="left"/>
      <w:pPr>
        <w:ind w:left="709" w:hanging="360"/>
      </w:pPr>
      <w:rPr>
        <w:rFonts w:ascii="Symbol" w:hAnsi="Symbol" w:hint="default"/>
      </w:rPr>
    </w:lvl>
    <w:lvl w:ilvl="1" w:tplc="04050003" w:tentative="1">
      <w:start w:val="1"/>
      <w:numFmt w:val="bullet"/>
      <w:lvlText w:val="o"/>
      <w:lvlJc w:val="left"/>
      <w:pPr>
        <w:ind w:left="1429" w:hanging="360"/>
      </w:pPr>
      <w:rPr>
        <w:rFonts w:ascii="Courier New" w:hAnsi="Courier New" w:cs="Courier New" w:hint="default"/>
      </w:rPr>
    </w:lvl>
    <w:lvl w:ilvl="2" w:tplc="04050005" w:tentative="1">
      <w:start w:val="1"/>
      <w:numFmt w:val="bullet"/>
      <w:lvlText w:val=""/>
      <w:lvlJc w:val="left"/>
      <w:pPr>
        <w:ind w:left="2149" w:hanging="360"/>
      </w:pPr>
      <w:rPr>
        <w:rFonts w:ascii="Wingdings" w:hAnsi="Wingdings" w:hint="default"/>
      </w:rPr>
    </w:lvl>
    <w:lvl w:ilvl="3" w:tplc="04050001" w:tentative="1">
      <w:start w:val="1"/>
      <w:numFmt w:val="bullet"/>
      <w:lvlText w:val=""/>
      <w:lvlJc w:val="left"/>
      <w:pPr>
        <w:ind w:left="2869" w:hanging="360"/>
      </w:pPr>
      <w:rPr>
        <w:rFonts w:ascii="Symbol" w:hAnsi="Symbol" w:hint="default"/>
      </w:rPr>
    </w:lvl>
    <w:lvl w:ilvl="4" w:tplc="04050003" w:tentative="1">
      <w:start w:val="1"/>
      <w:numFmt w:val="bullet"/>
      <w:lvlText w:val="o"/>
      <w:lvlJc w:val="left"/>
      <w:pPr>
        <w:ind w:left="3589" w:hanging="360"/>
      </w:pPr>
      <w:rPr>
        <w:rFonts w:ascii="Courier New" w:hAnsi="Courier New" w:cs="Courier New" w:hint="default"/>
      </w:rPr>
    </w:lvl>
    <w:lvl w:ilvl="5" w:tplc="04050005" w:tentative="1">
      <w:start w:val="1"/>
      <w:numFmt w:val="bullet"/>
      <w:lvlText w:val=""/>
      <w:lvlJc w:val="left"/>
      <w:pPr>
        <w:ind w:left="4309" w:hanging="360"/>
      </w:pPr>
      <w:rPr>
        <w:rFonts w:ascii="Wingdings" w:hAnsi="Wingdings" w:hint="default"/>
      </w:rPr>
    </w:lvl>
    <w:lvl w:ilvl="6" w:tplc="04050001" w:tentative="1">
      <w:start w:val="1"/>
      <w:numFmt w:val="bullet"/>
      <w:lvlText w:val=""/>
      <w:lvlJc w:val="left"/>
      <w:pPr>
        <w:ind w:left="5029" w:hanging="360"/>
      </w:pPr>
      <w:rPr>
        <w:rFonts w:ascii="Symbol" w:hAnsi="Symbol" w:hint="default"/>
      </w:rPr>
    </w:lvl>
    <w:lvl w:ilvl="7" w:tplc="04050003" w:tentative="1">
      <w:start w:val="1"/>
      <w:numFmt w:val="bullet"/>
      <w:lvlText w:val="o"/>
      <w:lvlJc w:val="left"/>
      <w:pPr>
        <w:ind w:left="5749" w:hanging="360"/>
      </w:pPr>
      <w:rPr>
        <w:rFonts w:ascii="Courier New" w:hAnsi="Courier New" w:cs="Courier New" w:hint="default"/>
      </w:rPr>
    </w:lvl>
    <w:lvl w:ilvl="8" w:tplc="04050005" w:tentative="1">
      <w:start w:val="1"/>
      <w:numFmt w:val="bullet"/>
      <w:lvlText w:val=""/>
      <w:lvlJc w:val="left"/>
      <w:pPr>
        <w:ind w:left="6469" w:hanging="360"/>
      </w:pPr>
      <w:rPr>
        <w:rFonts w:ascii="Wingdings" w:hAnsi="Wingdings" w:hint="default"/>
      </w:rPr>
    </w:lvl>
  </w:abstractNum>
  <w:abstractNum w:abstractNumId="49" w15:restartNumberingAfterBreak="0">
    <w:nsid w:val="2C65649B"/>
    <w:multiLevelType w:val="hybridMultilevel"/>
    <w:tmpl w:val="BBC4D32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2C7F35CB"/>
    <w:multiLevelType w:val="hybridMultilevel"/>
    <w:tmpl w:val="CD327B4C"/>
    <w:lvl w:ilvl="0" w:tplc="CF8E2EB2">
      <w:start w:val="4"/>
      <w:numFmt w:val="bullet"/>
      <w:lvlText w:val="-"/>
      <w:lvlJc w:val="left"/>
      <w:pPr>
        <w:ind w:left="720" w:hanging="360"/>
      </w:pPr>
      <w:rPr>
        <w:rFonts w:ascii="Calibri" w:hAnsi="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2D346399"/>
    <w:multiLevelType w:val="hybridMultilevel"/>
    <w:tmpl w:val="56FA26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2D91555C"/>
    <w:multiLevelType w:val="multilevel"/>
    <w:tmpl w:val="CC881CEA"/>
    <w:lvl w:ilvl="0">
      <w:start w:val="1"/>
      <w:numFmt w:val="decimal"/>
      <w:pStyle w:val="Nadpis1"/>
      <w:lvlText w:val="%1"/>
      <w:lvlJc w:val="left"/>
      <w:pPr>
        <w:ind w:left="432" w:hanging="432"/>
      </w:pPr>
      <w:rPr>
        <w:color w:val="auto"/>
      </w:rPr>
    </w:lvl>
    <w:lvl w:ilvl="1">
      <w:start w:val="1"/>
      <w:numFmt w:val="decimal"/>
      <w:pStyle w:val="Nadpis2"/>
      <w:lvlText w:val="%1.%2"/>
      <w:lvlJc w:val="left"/>
      <w:pPr>
        <w:ind w:left="860" w:hanging="576"/>
      </w:pPr>
      <w:rPr>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rPr>
        <w:b/>
        <w:bCs w:val="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3" w15:restartNumberingAfterBreak="0">
    <w:nsid w:val="2F9053F7"/>
    <w:multiLevelType w:val="hybridMultilevel"/>
    <w:tmpl w:val="C4C8DEB4"/>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4" w15:restartNumberingAfterBreak="0">
    <w:nsid w:val="336F6E5C"/>
    <w:multiLevelType w:val="hybridMultilevel"/>
    <w:tmpl w:val="25E671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339E7849"/>
    <w:multiLevelType w:val="multilevel"/>
    <w:tmpl w:val="BEF42B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86A7F6B"/>
    <w:multiLevelType w:val="hybridMultilevel"/>
    <w:tmpl w:val="F14EC8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A824E32"/>
    <w:multiLevelType w:val="hybridMultilevel"/>
    <w:tmpl w:val="F852F3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3F5619C3"/>
    <w:multiLevelType w:val="hybridMultilevel"/>
    <w:tmpl w:val="F10CEF12"/>
    <w:lvl w:ilvl="0" w:tplc="0405000D">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FB36D03"/>
    <w:multiLevelType w:val="multilevel"/>
    <w:tmpl w:val="CF9E58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0007C22"/>
    <w:multiLevelType w:val="hybridMultilevel"/>
    <w:tmpl w:val="D49C02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4045477C"/>
    <w:multiLevelType w:val="hybridMultilevel"/>
    <w:tmpl w:val="337218C2"/>
    <w:lvl w:ilvl="0" w:tplc="CF8E2EB2">
      <w:start w:val="4"/>
      <w:numFmt w:val="bullet"/>
      <w:lvlText w:val="-"/>
      <w:lvlJc w:val="left"/>
      <w:pPr>
        <w:ind w:left="720" w:hanging="360"/>
      </w:pPr>
      <w:rPr>
        <w:rFonts w:ascii="Calibri" w:hAnsi="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40F126FE"/>
    <w:multiLevelType w:val="hybridMultilevel"/>
    <w:tmpl w:val="17C40B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1DB414F"/>
    <w:multiLevelType w:val="hybridMultilevel"/>
    <w:tmpl w:val="5798F5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46002ED1"/>
    <w:multiLevelType w:val="hybridMultilevel"/>
    <w:tmpl w:val="7DFCC6B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49131889"/>
    <w:multiLevelType w:val="hybridMultilevel"/>
    <w:tmpl w:val="B5E4715C"/>
    <w:lvl w:ilvl="0" w:tplc="3CAE51D6">
      <w:start w:val="1"/>
      <w:numFmt w:val="decimal"/>
      <w:lvlText w:val="%1)"/>
      <w:lvlJc w:val="left"/>
      <w:pPr>
        <w:ind w:left="1004" w:hanging="360"/>
      </w:pPr>
      <w:rPr>
        <w:rFonts w:hint="default"/>
        <w:b/>
        <w:i w:val="0"/>
      </w:rPr>
    </w:lvl>
    <w:lvl w:ilvl="1" w:tplc="4594B8C0">
      <w:start w:val="1"/>
      <w:numFmt w:val="lowerLetter"/>
      <w:lvlText w:val="%2)"/>
      <w:lvlJc w:val="left"/>
      <w:pPr>
        <w:ind w:left="1724" w:hanging="360"/>
      </w:pPr>
      <w:rPr>
        <w:rFonts w:hint="default"/>
      </w:r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6" w15:restartNumberingAfterBreak="0">
    <w:nsid w:val="49A03516"/>
    <w:multiLevelType w:val="hybridMultilevel"/>
    <w:tmpl w:val="82E059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4CB031E6"/>
    <w:multiLevelType w:val="hybridMultilevel"/>
    <w:tmpl w:val="00C25C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4E7E0C10"/>
    <w:multiLevelType w:val="hybridMultilevel"/>
    <w:tmpl w:val="51B04E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4EE27DFE"/>
    <w:multiLevelType w:val="hybridMultilevel"/>
    <w:tmpl w:val="2F44A362"/>
    <w:lvl w:ilvl="0" w:tplc="08D0935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512534D0"/>
    <w:multiLevelType w:val="hybridMultilevel"/>
    <w:tmpl w:val="C004ED2E"/>
    <w:lvl w:ilvl="0" w:tplc="CF8E2EB2">
      <w:start w:val="4"/>
      <w:numFmt w:val="bullet"/>
      <w:lvlText w:val="-"/>
      <w:lvlJc w:val="left"/>
      <w:pPr>
        <w:ind w:left="720" w:hanging="360"/>
      </w:pPr>
      <w:rPr>
        <w:rFonts w:ascii="Calibri" w:hAnsi="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51AC6940"/>
    <w:multiLevelType w:val="hybridMultilevel"/>
    <w:tmpl w:val="7D3A7F08"/>
    <w:lvl w:ilvl="0" w:tplc="0405000F">
      <w:start w:val="1"/>
      <w:numFmt w:val="decimal"/>
      <w:lvlText w:val="%1."/>
      <w:lvlJc w:val="left"/>
      <w:pPr>
        <w:ind w:left="36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2" w15:restartNumberingAfterBreak="0">
    <w:nsid w:val="53773FB0"/>
    <w:multiLevelType w:val="hybridMultilevel"/>
    <w:tmpl w:val="07CEB0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537A391F"/>
    <w:multiLevelType w:val="hybridMultilevel"/>
    <w:tmpl w:val="A13278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5426732B"/>
    <w:multiLevelType w:val="hybridMultilevel"/>
    <w:tmpl w:val="16146B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55AD1E98"/>
    <w:multiLevelType w:val="hybridMultilevel"/>
    <w:tmpl w:val="AF9214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56CE677A"/>
    <w:multiLevelType w:val="hybridMultilevel"/>
    <w:tmpl w:val="A31AC058"/>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59A25FBB"/>
    <w:multiLevelType w:val="hybridMultilevel"/>
    <w:tmpl w:val="6834FAD0"/>
    <w:lvl w:ilvl="0" w:tplc="040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59B835DF"/>
    <w:multiLevelType w:val="hybridMultilevel"/>
    <w:tmpl w:val="DFC290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59F55063"/>
    <w:multiLevelType w:val="hybridMultilevel"/>
    <w:tmpl w:val="5D586C9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5A69435E"/>
    <w:multiLevelType w:val="hybridMultilevel"/>
    <w:tmpl w:val="02A493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5A874471"/>
    <w:multiLevelType w:val="hybridMultilevel"/>
    <w:tmpl w:val="CB8E96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2" w15:restartNumberingAfterBreak="0">
    <w:nsid w:val="5AC86CA2"/>
    <w:multiLevelType w:val="hybridMultilevel"/>
    <w:tmpl w:val="A38810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5ACE496C"/>
    <w:multiLevelType w:val="hybridMultilevel"/>
    <w:tmpl w:val="91D86E7A"/>
    <w:lvl w:ilvl="0" w:tplc="0405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C480EE7"/>
    <w:multiLevelType w:val="hybridMultilevel"/>
    <w:tmpl w:val="C9BCDB0C"/>
    <w:lvl w:ilvl="0" w:tplc="CF8E2EB2">
      <w:start w:val="4"/>
      <w:numFmt w:val="bullet"/>
      <w:lvlText w:val="-"/>
      <w:lvlJc w:val="left"/>
      <w:pPr>
        <w:ind w:left="1080" w:hanging="360"/>
      </w:pPr>
      <w:rPr>
        <w:rFonts w:ascii="Calibri" w:hAnsi="Calibri"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5" w15:restartNumberingAfterBreak="0">
    <w:nsid w:val="5DDD3454"/>
    <w:multiLevelType w:val="hybridMultilevel"/>
    <w:tmpl w:val="783AE6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5F7273B2"/>
    <w:multiLevelType w:val="hybridMultilevel"/>
    <w:tmpl w:val="6B54FD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60D8094C"/>
    <w:multiLevelType w:val="hybridMultilevel"/>
    <w:tmpl w:val="B7081EC2"/>
    <w:lvl w:ilvl="0" w:tplc="CF8E2EB2">
      <w:start w:val="4"/>
      <w:numFmt w:val="bullet"/>
      <w:lvlText w:val="-"/>
      <w:lvlJc w:val="left"/>
      <w:pPr>
        <w:ind w:left="1080" w:hanging="360"/>
      </w:pPr>
      <w:rPr>
        <w:rFonts w:ascii="Calibri" w:hAnsi="Calibri"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8" w15:restartNumberingAfterBreak="0">
    <w:nsid w:val="62DD03C8"/>
    <w:multiLevelType w:val="hybridMultilevel"/>
    <w:tmpl w:val="9C26E87E"/>
    <w:lvl w:ilvl="0" w:tplc="CF8E2EB2">
      <w:start w:val="4"/>
      <w:numFmt w:val="bullet"/>
      <w:lvlText w:val="-"/>
      <w:lvlJc w:val="left"/>
      <w:pPr>
        <w:ind w:left="1069" w:hanging="360"/>
      </w:pPr>
      <w:rPr>
        <w:rFonts w:ascii="Calibri" w:hAnsi="Calibri" w:hint="default"/>
        <w:color w:val="auto"/>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89" w15:restartNumberingAfterBreak="0">
    <w:nsid w:val="63DA72F2"/>
    <w:multiLevelType w:val="hybridMultilevel"/>
    <w:tmpl w:val="F5766EF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15:restartNumberingAfterBreak="0">
    <w:nsid w:val="63E50775"/>
    <w:multiLevelType w:val="hybridMultilevel"/>
    <w:tmpl w:val="075CC6C8"/>
    <w:lvl w:ilvl="0" w:tplc="60AADB4A">
      <w:start w:val="1"/>
      <w:numFmt w:val="bullet"/>
      <w:lvlText w:val=""/>
      <w:lvlJc w:val="left"/>
      <w:pPr>
        <w:ind w:left="720" w:hanging="360"/>
      </w:pPr>
      <w:rPr>
        <w:rFonts w:ascii="Symbol" w:hAnsi="Symbo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64E7454A"/>
    <w:multiLevelType w:val="hybridMultilevel"/>
    <w:tmpl w:val="54440BDC"/>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2" w15:restartNumberingAfterBreak="0">
    <w:nsid w:val="67225D71"/>
    <w:multiLevelType w:val="hybridMultilevel"/>
    <w:tmpl w:val="247028B6"/>
    <w:lvl w:ilvl="0" w:tplc="B7B2D916">
      <w:start w:val="1"/>
      <w:numFmt w:val="bullet"/>
      <w:lvlText w:val=""/>
      <w:lvlJc w:val="left"/>
      <w:pPr>
        <w:ind w:left="720" w:hanging="360"/>
      </w:pPr>
      <w:rPr>
        <w:rFonts w:ascii="Wingdings" w:hAnsi="Wingdings"/>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681E0280"/>
    <w:multiLevelType w:val="multilevel"/>
    <w:tmpl w:val="5036BD8C"/>
    <w:styleLink w:val="WW8Num60"/>
    <w:lvl w:ilvl="0">
      <w:numFmt w:val="bullet"/>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4" w15:restartNumberingAfterBreak="0">
    <w:nsid w:val="6C0B40A2"/>
    <w:multiLevelType w:val="multilevel"/>
    <w:tmpl w:val="94A64D58"/>
    <w:styleLink w:val="WW8Num25"/>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95" w15:restartNumberingAfterBreak="0">
    <w:nsid w:val="6C8869C9"/>
    <w:multiLevelType w:val="multilevel"/>
    <w:tmpl w:val="3C6C63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2950EF7"/>
    <w:multiLevelType w:val="hybridMultilevel"/>
    <w:tmpl w:val="0A1897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15:restartNumberingAfterBreak="0">
    <w:nsid w:val="77316502"/>
    <w:multiLevelType w:val="hybridMultilevel"/>
    <w:tmpl w:val="79B229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78471E8E"/>
    <w:multiLevelType w:val="hybridMultilevel"/>
    <w:tmpl w:val="E2E294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788421AD"/>
    <w:multiLevelType w:val="hybridMultilevel"/>
    <w:tmpl w:val="5156A03C"/>
    <w:lvl w:ilvl="0" w:tplc="04050001">
      <w:start w:val="1"/>
      <w:numFmt w:val="bullet"/>
      <w:lvlText w:val=""/>
      <w:lvlJc w:val="left"/>
      <w:pPr>
        <w:ind w:left="709" w:hanging="360"/>
      </w:pPr>
      <w:rPr>
        <w:rFonts w:ascii="Symbol" w:hAnsi="Symbol" w:hint="default"/>
      </w:rPr>
    </w:lvl>
    <w:lvl w:ilvl="1" w:tplc="04050003" w:tentative="1">
      <w:start w:val="1"/>
      <w:numFmt w:val="bullet"/>
      <w:lvlText w:val="o"/>
      <w:lvlJc w:val="left"/>
      <w:pPr>
        <w:ind w:left="1429" w:hanging="360"/>
      </w:pPr>
      <w:rPr>
        <w:rFonts w:ascii="Courier New" w:hAnsi="Courier New" w:cs="Courier New" w:hint="default"/>
      </w:rPr>
    </w:lvl>
    <w:lvl w:ilvl="2" w:tplc="04050005" w:tentative="1">
      <w:start w:val="1"/>
      <w:numFmt w:val="bullet"/>
      <w:lvlText w:val=""/>
      <w:lvlJc w:val="left"/>
      <w:pPr>
        <w:ind w:left="2149" w:hanging="360"/>
      </w:pPr>
      <w:rPr>
        <w:rFonts w:ascii="Wingdings" w:hAnsi="Wingdings" w:hint="default"/>
      </w:rPr>
    </w:lvl>
    <w:lvl w:ilvl="3" w:tplc="04050001" w:tentative="1">
      <w:start w:val="1"/>
      <w:numFmt w:val="bullet"/>
      <w:lvlText w:val=""/>
      <w:lvlJc w:val="left"/>
      <w:pPr>
        <w:ind w:left="2869" w:hanging="360"/>
      </w:pPr>
      <w:rPr>
        <w:rFonts w:ascii="Symbol" w:hAnsi="Symbol" w:hint="default"/>
      </w:rPr>
    </w:lvl>
    <w:lvl w:ilvl="4" w:tplc="04050003" w:tentative="1">
      <w:start w:val="1"/>
      <w:numFmt w:val="bullet"/>
      <w:lvlText w:val="o"/>
      <w:lvlJc w:val="left"/>
      <w:pPr>
        <w:ind w:left="3589" w:hanging="360"/>
      </w:pPr>
      <w:rPr>
        <w:rFonts w:ascii="Courier New" w:hAnsi="Courier New" w:cs="Courier New" w:hint="default"/>
      </w:rPr>
    </w:lvl>
    <w:lvl w:ilvl="5" w:tplc="04050005" w:tentative="1">
      <w:start w:val="1"/>
      <w:numFmt w:val="bullet"/>
      <w:lvlText w:val=""/>
      <w:lvlJc w:val="left"/>
      <w:pPr>
        <w:ind w:left="4309" w:hanging="360"/>
      </w:pPr>
      <w:rPr>
        <w:rFonts w:ascii="Wingdings" w:hAnsi="Wingdings" w:hint="default"/>
      </w:rPr>
    </w:lvl>
    <w:lvl w:ilvl="6" w:tplc="04050001" w:tentative="1">
      <w:start w:val="1"/>
      <w:numFmt w:val="bullet"/>
      <w:lvlText w:val=""/>
      <w:lvlJc w:val="left"/>
      <w:pPr>
        <w:ind w:left="5029" w:hanging="360"/>
      </w:pPr>
      <w:rPr>
        <w:rFonts w:ascii="Symbol" w:hAnsi="Symbol" w:hint="default"/>
      </w:rPr>
    </w:lvl>
    <w:lvl w:ilvl="7" w:tplc="04050003" w:tentative="1">
      <w:start w:val="1"/>
      <w:numFmt w:val="bullet"/>
      <w:lvlText w:val="o"/>
      <w:lvlJc w:val="left"/>
      <w:pPr>
        <w:ind w:left="5749" w:hanging="360"/>
      </w:pPr>
      <w:rPr>
        <w:rFonts w:ascii="Courier New" w:hAnsi="Courier New" w:cs="Courier New" w:hint="default"/>
      </w:rPr>
    </w:lvl>
    <w:lvl w:ilvl="8" w:tplc="04050005" w:tentative="1">
      <w:start w:val="1"/>
      <w:numFmt w:val="bullet"/>
      <w:lvlText w:val=""/>
      <w:lvlJc w:val="left"/>
      <w:pPr>
        <w:ind w:left="6469" w:hanging="360"/>
      </w:pPr>
      <w:rPr>
        <w:rFonts w:ascii="Wingdings" w:hAnsi="Wingdings" w:hint="default"/>
      </w:rPr>
    </w:lvl>
  </w:abstractNum>
  <w:abstractNum w:abstractNumId="100" w15:restartNumberingAfterBreak="0">
    <w:nsid w:val="79021CBE"/>
    <w:multiLevelType w:val="hybridMultilevel"/>
    <w:tmpl w:val="A2A88C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7A9E5D07"/>
    <w:multiLevelType w:val="hybridMultilevel"/>
    <w:tmpl w:val="80E2D6DC"/>
    <w:lvl w:ilvl="0" w:tplc="612425B6">
      <w:start w:val="1"/>
      <w:numFmt w:val="decimal"/>
      <w:lvlText w:val="%1."/>
      <w:lvlJc w:val="left"/>
      <w:pPr>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2" w15:restartNumberingAfterBreak="0">
    <w:nsid w:val="7AC82F4A"/>
    <w:multiLevelType w:val="hybridMultilevel"/>
    <w:tmpl w:val="4B3C900C"/>
    <w:lvl w:ilvl="0" w:tplc="04050001">
      <w:start w:val="1"/>
      <w:numFmt w:val="bullet"/>
      <w:lvlText w:val=""/>
      <w:lvlJc w:val="left"/>
      <w:pPr>
        <w:ind w:left="1080" w:hanging="360"/>
      </w:pPr>
      <w:rPr>
        <w:rFonts w:ascii="Symbol" w:hAnsi="Symbol"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3" w15:restartNumberingAfterBreak="0">
    <w:nsid w:val="7DB60E2A"/>
    <w:multiLevelType w:val="multilevel"/>
    <w:tmpl w:val="04050025"/>
    <w:styleLink w:val="Styl1"/>
    <w:lvl w:ilvl="0">
      <w:start w:val="1"/>
      <w:numFmt w:val="decimal"/>
      <w:lvlText w:val="%1"/>
      <w:lvlJc w:val="left"/>
      <w:pPr>
        <w:ind w:left="432" w:hanging="432"/>
      </w:pPr>
      <w:rPr>
        <w:b/>
      </w:rPr>
    </w:lvl>
    <w:lvl w:ilvl="1">
      <w:start w:val="1"/>
      <w:numFmt w:val="decimal"/>
      <w:lvlText w:val="%1.%2"/>
      <w:lvlJc w:val="left"/>
      <w:pPr>
        <w:ind w:left="576" w:hanging="576"/>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4" w15:restartNumberingAfterBreak="0">
    <w:nsid w:val="7E5263D7"/>
    <w:multiLevelType w:val="hybridMultilevel"/>
    <w:tmpl w:val="DF56A880"/>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05" w15:restartNumberingAfterBreak="0">
    <w:nsid w:val="7EAF4533"/>
    <w:multiLevelType w:val="hybridMultilevel"/>
    <w:tmpl w:val="EB04A7A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6" w15:restartNumberingAfterBreak="0">
    <w:nsid w:val="7F692B40"/>
    <w:multiLevelType w:val="hybridMultilevel"/>
    <w:tmpl w:val="FBD26800"/>
    <w:lvl w:ilvl="0" w:tplc="CF8E2EB2">
      <w:start w:val="4"/>
      <w:numFmt w:val="bullet"/>
      <w:lvlText w:val="-"/>
      <w:lvlJc w:val="left"/>
      <w:pPr>
        <w:ind w:left="720" w:hanging="360"/>
      </w:pPr>
      <w:rPr>
        <w:rFonts w:ascii="Calibri" w:hAnsi="Calibri"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91649047">
    <w:abstractNumId w:val="1"/>
  </w:num>
  <w:num w:numId="2" w16cid:durableId="2013145647">
    <w:abstractNumId w:val="2"/>
  </w:num>
  <w:num w:numId="3" w16cid:durableId="48774279">
    <w:abstractNumId w:val="4"/>
  </w:num>
  <w:num w:numId="4" w16cid:durableId="961616098">
    <w:abstractNumId w:val="5"/>
  </w:num>
  <w:num w:numId="5" w16cid:durableId="1292829320">
    <w:abstractNumId w:val="6"/>
  </w:num>
  <w:num w:numId="6" w16cid:durableId="1307010244">
    <w:abstractNumId w:val="7"/>
  </w:num>
  <w:num w:numId="7" w16cid:durableId="2135631752">
    <w:abstractNumId w:val="8"/>
  </w:num>
  <w:num w:numId="8" w16cid:durableId="1451893243">
    <w:abstractNumId w:val="12"/>
  </w:num>
  <w:num w:numId="9" w16cid:durableId="1205672517">
    <w:abstractNumId w:val="15"/>
  </w:num>
  <w:num w:numId="10" w16cid:durableId="2068599628">
    <w:abstractNumId w:val="16"/>
  </w:num>
  <w:num w:numId="11" w16cid:durableId="1187402506">
    <w:abstractNumId w:val="94"/>
  </w:num>
  <w:num w:numId="12" w16cid:durableId="2066027412">
    <w:abstractNumId w:val="93"/>
  </w:num>
  <w:num w:numId="13" w16cid:durableId="123878745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07257548">
    <w:abstractNumId w:val="68"/>
  </w:num>
  <w:num w:numId="15" w16cid:durableId="126047176">
    <w:abstractNumId w:val="52"/>
  </w:num>
  <w:num w:numId="16" w16cid:durableId="1838030688">
    <w:abstractNumId w:val="65"/>
  </w:num>
  <w:num w:numId="17" w16cid:durableId="1313824744">
    <w:abstractNumId w:val="106"/>
  </w:num>
  <w:num w:numId="18" w16cid:durableId="477915196">
    <w:abstractNumId w:val="66"/>
  </w:num>
  <w:num w:numId="19" w16cid:durableId="233201779">
    <w:abstractNumId w:val="86"/>
  </w:num>
  <w:num w:numId="20" w16cid:durableId="1898664286">
    <w:abstractNumId w:val="56"/>
  </w:num>
  <w:num w:numId="21" w16cid:durableId="1064568471">
    <w:abstractNumId w:val="60"/>
  </w:num>
  <w:num w:numId="22" w16cid:durableId="2090232068">
    <w:abstractNumId w:val="62"/>
  </w:num>
  <w:num w:numId="23" w16cid:durableId="279267897">
    <w:abstractNumId w:val="72"/>
  </w:num>
  <w:num w:numId="24" w16cid:durableId="958953218">
    <w:abstractNumId w:val="85"/>
  </w:num>
  <w:num w:numId="25" w16cid:durableId="1295987954">
    <w:abstractNumId w:val="53"/>
  </w:num>
  <w:num w:numId="26" w16cid:durableId="1401557534">
    <w:abstractNumId w:val="18"/>
  </w:num>
  <w:num w:numId="27" w16cid:durableId="1126311611">
    <w:abstractNumId w:val="89"/>
  </w:num>
  <w:num w:numId="28" w16cid:durableId="95951019">
    <w:abstractNumId w:val="103"/>
  </w:num>
  <w:num w:numId="29" w16cid:durableId="290288682">
    <w:abstractNumId w:val="64"/>
  </w:num>
  <w:num w:numId="30" w16cid:durableId="1820919351">
    <w:abstractNumId w:val="92"/>
  </w:num>
  <w:num w:numId="31" w16cid:durableId="1389380094">
    <w:abstractNumId w:val="58"/>
  </w:num>
  <w:num w:numId="32" w16cid:durableId="1939866080">
    <w:abstractNumId w:val="79"/>
  </w:num>
  <w:num w:numId="33" w16cid:durableId="807238949">
    <w:abstractNumId w:val="57"/>
  </w:num>
  <w:num w:numId="34" w16cid:durableId="1357341624">
    <w:abstractNumId w:val="20"/>
  </w:num>
  <w:num w:numId="35" w16cid:durableId="1579559260">
    <w:abstractNumId w:val="19"/>
  </w:num>
  <w:num w:numId="36" w16cid:durableId="1794011031">
    <w:abstractNumId w:val="69"/>
  </w:num>
  <w:num w:numId="37" w16cid:durableId="916012605">
    <w:abstractNumId w:val="76"/>
  </w:num>
  <w:num w:numId="38" w16cid:durableId="400099054">
    <w:abstractNumId w:val="81"/>
  </w:num>
  <w:num w:numId="39" w16cid:durableId="1793094158">
    <w:abstractNumId w:val="21"/>
  </w:num>
  <w:num w:numId="40" w16cid:durableId="1149981352">
    <w:abstractNumId w:val="80"/>
  </w:num>
  <w:num w:numId="41" w16cid:durableId="1943608972">
    <w:abstractNumId w:val="45"/>
  </w:num>
  <w:num w:numId="42" w16cid:durableId="257759205">
    <w:abstractNumId w:val="26"/>
  </w:num>
  <w:num w:numId="43" w16cid:durableId="1370182946">
    <w:abstractNumId w:val="90"/>
  </w:num>
  <w:num w:numId="44" w16cid:durableId="827988145">
    <w:abstractNumId w:val="91"/>
  </w:num>
  <w:num w:numId="45" w16cid:durableId="2013556952">
    <w:abstractNumId w:val="97"/>
  </w:num>
  <w:num w:numId="46" w16cid:durableId="1687294990">
    <w:abstractNumId w:val="95"/>
  </w:num>
  <w:num w:numId="47" w16cid:durableId="469178934">
    <w:abstractNumId w:val="23"/>
  </w:num>
  <w:num w:numId="48" w16cid:durableId="1361583911">
    <w:abstractNumId w:val="59"/>
  </w:num>
  <w:num w:numId="49" w16cid:durableId="1084493955">
    <w:abstractNumId w:val="28"/>
  </w:num>
  <w:num w:numId="50" w16cid:durableId="860701352">
    <w:abstractNumId w:val="55"/>
  </w:num>
  <w:num w:numId="51" w16cid:durableId="1780444726">
    <w:abstractNumId w:val="40"/>
  </w:num>
  <w:num w:numId="52" w16cid:durableId="1686638862">
    <w:abstractNumId w:val="25"/>
  </w:num>
  <w:num w:numId="53" w16cid:durableId="932519260">
    <w:abstractNumId w:val="32"/>
  </w:num>
  <w:num w:numId="54" w16cid:durableId="1416827094">
    <w:abstractNumId w:val="96"/>
  </w:num>
  <w:num w:numId="55" w16cid:durableId="1609972293">
    <w:abstractNumId w:val="39"/>
  </w:num>
  <w:num w:numId="56" w16cid:durableId="1488325738">
    <w:abstractNumId w:val="105"/>
  </w:num>
  <w:num w:numId="57" w16cid:durableId="850753900">
    <w:abstractNumId w:val="17"/>
  </w:num>
  <w:num w:numId="58" w16cid:durableId="1402866851">
    <w:abstractNumId w:val="100"/>
  </w:num>
  <w:num w:numId="59" w16cid:durableId="1380207309">
    <w:abstractNumId w:val="75"/>
  </w:num>
  <w:num w:numId="60" w16cid:durableId="360471346">
    <w:abstractNumId w:val="82"/>
  </w:num>
  <w:num w:numId="61" w16cid:durableId="1746339448">
    <w:abstractNumId w:val="43"/>
  </w:num>
  <w:num w:numId="62" w16cid:durableId="12001878">
    <w:abstractNumId w:val="99"/>
  </w:num>
  <w:num w:numId="63" w16cid:durableId="429938574">
    <w:abstractNumId w:val="48"/>
  </w:num>
  <w:num w:numId="64" w16cid:durableId="1047022176">
    <w:abstractNumId w:val="29"/>
  </w:num>
  <w:num w:numId="65" w16cid:durableId="1953244382">
    <w:abstractNumId w:val="33"/>
  </w:num>
  <w:num w:numId="66" w16cid:durableId="799303424">
    <w:abstractNumId w:val="47"/>
  </w:num>
  <w:num w:numId="67" w16cid:durableId="45226150">
    <w:abstractNumId w:val="44"/>
  </w:num>
  <w:num w:numId="68" w16cid:durableId="144319389">
    <w:abstractNumId w:val="98"/>
  </w:num>
  <w:num w:numId="69" w16cid:durableId="1144808961">
    <w:abstractNumId w:val="24"/>
  </w:num>
  <w:num w:numId="70" w16cid:durableId="1353605064">
    <w:abstractNumId w:val="77"/>
  </w:num>
  <w:num w:numId="71" w16cid:durableId="551581097">
    <w:abstractNumId w:val="35"/>
  </w:num>
  <w:num w:numId="72" w16cid:durableId="747505764">
    <w:abstractNumId w:val="38"/>
  </w:num>
  <w:num w:numId="73" w16cid:durableId="2122455375">
    <w:abstractNumId w:val="50"/>
  </w:num>
  <w:num w:numId="74" w16cid:durableId="1516849621">
    <w:abstractNumId w:val="46"/>
  </w:num>
  <w:num w:numId="75" w16cid:durableId="422991643">
    <w:abstractNumId w:val="102"/>
  </w:num>
  <w:num w:numId="76" w16cid:durableId="1381517991">
    <w:abstractNumId w:val="51"/>
  </w:num>
  <w:num w:numId="77" w16cid:durableId="1320841574">
    <w:abstractNumId w:val="36"/>
  </w:num>
  <w:num w:numId="78" w16cid:durableId="1400128312">
    <w:abstractNumId w:val="30"/>
  </w:num>
  <w:num w:numId="79" w16cid:durableId="1886287320">
    <w:abstractNumId w:val="54"/>
  </w:num>
  <w:num w:numId="80" w16cid:durableId="508064762">
    <w:abstractNumId w:val="34"/>
  </w:num>
  <w:num w:numId="81" w16cid:durableId="1786386546">
    <w:abstractNumId w:val="31"/>
  </w:num>
  <w:num w:numId="82" w16cid:durableId="19167775">
    <w:abstractNumId w:val="73"/>
  </w:num>
  <w:num w:numId="83" w16cid:durableId="526143628">
    <w:abstractNumId w:val="87"/>
  </w:num>
  <w:num w:numId="84" w16cid:durableId="1425882704">
    <w:abstractNumId w:val="61"/>
  </w:num>
  <w:num w:numId="85" w16cid:durableId="54207084">
    <w:abstractNumId w:val="83"/>
  </w:num>
  <w:num w:numId="86" w16cid:durableId="999894441">
    <w:abstractNumId w:val="88"/>
  </w:num>
  <w:num w:numId="87" w16cid:durableId="1632665158">
    <w:abstractNumId w:val="37"/>
  </w:num>
  <w:num w:numId="88" w16cid:durableId="1664237295">
    <w:abstractNumId w:val="42"/>
  </w:num>
  <w:num w:numId="89" w16cid:durableId="980574950">
    <w:abstractNumId w:val="74"/>
  </w:num>
  <w:num w:numId="90" w16cid:durableId="1074618692">
    <w:abstractNumId w:val="63"/>
  </w:num>
  <w:num w:numId="91" w16cid:durableId="2023773600">
    <w:abstractNumId w:val="49"/>
  </w:num>
  <w:num w:numId="92" w16cid:durableId="632255040">
    <w:abstractNumId w:val="78"/>
  </w:num>
  <w:num w:numId="93" w16cid:durableId="1133985287">
    <w:abstractNumId w:val="67"/>
  </w:num>
  <w:num w:numId="94" w16cid:durableId="1164278067">
    <w:abstractNumId w:val="84"/>
  </w:num>
  <w:num w:numId="95" w16cid:durableId="479813773">
    <w:abstractNumId w:val="70"/>
  </w:num>
  <w:num w:numId="96" w16cid:durableId="652494151">
    <w:abstractNumId w:val="22"/>
  </w:num>
  <w:num w:numId="97" w16cid:durableId="72245132">
    <w:abstractNumId w:val="41"/>
  </w:num>
  <w:num w:numId="98" w16cid:durableId="140194440">
    <w:abstractNumId w:val="71"/>
  </w:num>
  <w:num w:numId="99" w16cid:durableId="2129422496">
    <w:abstractNumId w:val="104"/>
  </w:num>
  <w:num w:numId="100" w16cid:durableId="528876690">
    <w:abstractNumId w:val="2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displayBackgroundShape/>
  <w:embedSystemFonts/>
  <w:activeWritingStyle w:appName="MSWord" w:lang="de-DE" w:vendorID="64" w:dllVersion="0" w:nlCheck="1" w:checkStyle="0"/>
  <w:activeWritingStyle w:appName="MSWord" w:lang="cs-CZ" w:vendorID="64" w:dllVersion="0" w:nlCheck="1" w:checkStyle="0"/>
  <w:activeWritingStyle w:appName="MSWord" w:lang="en-US" w:vendorID="64" w:dllVersion="0" w:nlCheck="1" w:checkStyle="0"/>
  <w:proofState w:spelling="clean" w:grammar="clean"/>
  <w:stylePaneFormatFilter w:val="8220" w:allStyles="0" w:customStyles="0" w:latentStyles="0" w:stylesInUse="0" w:headingStyles="1" w:numberingStyles="0" w:tableStyles="0" w:directFormattingOnRuns="0" w:directFormattingOnParagraphs="1" w:directFormattingOnNumbering="0" w:directFormattingOnTables="0" w:clearFormatting="0" w:top3HeadingStyles="0" w:visibleStyles="0" w:alternateStyleNames="1"/>
  <w:stylePaneSortMethod w:val="0000"/>
  <w:defaultTabStop w:val="709"/>
  <w:autoHyphenation/>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774"/>
    <w:rsid w:val="00000595"/>
    <w:rsid w:val="00000A83"/>
    <w:rsid w:val="00001292"/>
    <w:rsid w:val="00002B95"/>
    <w:rsid w:val="00003392"/>
    <w:rsid w:val="00003903"/>
    <w:rsid w:val="00003B26"/>
    <w:rsid w:val="000052BA"/>
    <w:rsid w:val="00006560"/>
    <w:rsid w:val="000079C3"/>
    <w:rsid w:val="00007D4A"/>
    <w:rsid w:val="0001008F"/>
    <w:rsid w:val="00011658"/>
    <w:rsid w:val="00011803"/>
    <w:rsid w:val="00011D22"/>
    <w:rsid w:val="000123E0"/>
    <w:rsid w:val="000126B7"/>
    <w:rsid w:val="00014603"/>
    <w:rsid w:val="0001589A"/>
    <w:rsid w:val="000159E1"/>
    <w:rsid w:val="00017214"/>
    <w:rsid w:val="0001786E"/>
    <w:rsid w:val="00020058"/>
    <w:rsid w:val="00020242"/>
    <w:rsid w:val="000204E3"/>
    <w:rsid w:val="00021442"/>
    <w:rsid w:val="000217B8"/>
    <w:rsid w:val="0002199C"/>
    <w:rsid w:val="00021F8D"/>
    <w:rsid w:val="0002217C"/>
    <w:rsid w:val="0002327E"/>
    <w:rsid w:val="000233F2"/>
    <w:rsid w:val="00023826"/>
    <w:rsid w:val="0002383F"/>
    <w:rsid w:val="00023989"/>
    <w:rsid w:val="00024321"/>
    <w:rsid w:val="00024746"/>
    <w:rsid w:val="00024B58"/>
    <w:rsid w:val="00025561"/>
    <w:rsid w:val="0002575B"/>
    <w:rsid w:val="00026BD0"/>
    <w:rsid w:val="0002717D"/>
    <w:rsid w:val="00027580"/>
    <w:rsid w:val="00027968"/>
    <w:rsid w:val="00030637"/>
    <w:rsid w:val="00031AD1"/>
    <w:rsid w:val="00031B28"/>
    <w:rsid w:val="00033E9C"/>
    <w:rsid w:val="00034476"/>
    <w:rsid w:val="000349C2"/>
    <w:rsid w:val="00034CF3"/>
    <w:rsid w:val="00034E95"/>
    <w:rsid w:val="0003506D"/>
    <w:rsid w:val="00035076"/>
    <w:rsid w:val="00036902"/>
    <w:rsid w:val="000369F5"/>
    <w:rsid w:val="000402BF"/>
    <w:rsid w:val="00040D79"/>
    <w:rsid w:val="00040D80"/>
    <w:rsid w:val="000417AB"/>
    <w:rsid w:val="0004261E"/>
    <w:rsid w:val="000428DF"/>
    <w:rsid w:val="0004325E"/>
    <w:rsid w:val="0004399A"/>
    <w:rsid w:val="00043F6D"/>
    <w:rsid w:val="00044827"/>
    <w:rsid w:val="00046B1E"/>
    <w:rsid w:val="00046D46"/>
    <w:rsid w:val="0004708E"/>
    <w:rsid w:val="000470D9"/>
    <w:rsid w:val="000474BF"/>
    <w:rsid w:val="000502A1"/>
    <w:rsid w:val="00050E7F"/>
    <w:rsid w:val="000516C7"/>
    <w:rsid w:val="00051887"/>
    <w:rsid w:val="00052BFA"/>
    <w:rsid w:val="00053AF3"/>
    <w:rsid w:val="00054744"/>
    <w:rsid w:val="000557E1"/>
    <w:rsid w:val="00056476"/>
    <w:rsid w:val="000566BB"/>
    <w:rsid w:val="00056D4A"/>
    <w:rsid w:val="00056F72"/>
    <w:rsid w:val="000570B7"/>
    <w:rsid w:val="00057B5B"/>
    <w:rsid w:val="00057F54"/>
    <w:rsid w:val="00060EDB"/>
    <w:rsid w:val="0006152F"/>
    <w:rsid w:val="0006268B"/>
    <w:rsid w:val="00062A13"/>
    <w:rsid w:val="00062CB5"/>
    <w:rsid w:val="0006330D"/>
    <w:rsid w:val="000642B1"/>
    <w:rsid w:val="00064538"/>
    <w:rsid w:val="0006562C"/>
    <w:rsid w:val="00065A2B"/>
    <w:rsid w:val="00066E91"/>
    <w:rsid w:val="00067486"/>
    <w:rsid w:val="00067F87"/>
    <w:rsid w:val="00070271"/>
    <w:rsid w:val="000713AE"/>
    <w:rsid w:val="000720EF"/>
    <w:rsid w:val="000743DF"/>
    <w:rsid w:val="00074C72"/>
    <w:rsid w:val="00074CCC"/>
    <w:rsid w:val="00074DD1"/>
    <w:rsid w:val="000754D0"/>
    <w:rsid w:val="000755A7"/>
    <w:rsid w:val="000757D8"/>
    <w:rsid w:val="000758D5"/>
    <w:rsid w:val="00075E02"/>
    <w:rsid w:val="00076727"/>
    <w:rsid w:val="000769C6"/>
    <w:rsid w:val="00076A42"/>
    <w:rsid w:val="00077755"/>
    <w:rsid w:val="00077D42"/>
    <w:rsid w:val="0008014E"/>
    <w:rsid w:val="00080B02"/>
    <w:rsid w:val="000814AC"/>
    <w:rsid w:val="000818CC"/>
    <w:rsid w:val="00081AB3"/>
    <w:rsid w:val="00081B6C"/>
    <w:rsid w:val="000825B6"/>
    <w:rsid w:val="000830D1"/>
    <w:rsid w:val="00083382"/>
    <w:rsid w:val="00083CCE"/>
    <w:rsid w:val="00084FF2"/>
    <w:rsid w:val="000853E2"/>
    <w:rsid w:val="00085413"/>
    <w:rsid w:val="000858E8"/>
    <w:rsid w:val="00085CEA"/>
    <w:rsid w:val="00085D2F"/>
    <w:rsid w:val="00085DDD"/>
    <w:rsid w:val="00085F5D"/>
    <w:rsid w:val="000878DF"/>
    <w:rsid w:val="00087E5D"/>
    <w:rsid w:val="00091DA9"/>
    <w:rsid w:val="00092B1A"/>
    <w:rsid w:val="00092DE9"/>
    <w:rsid w:val="00093184"/>
    <w:rsid w:val="00093F3C"/>
    <w:rsid w:val="00094630"/>
    <w:rsid w:val="0009480B"/>
    <w:rsid w:val="00094ED3"/>
    <w:rsid w:val="00095BBF"/>
    <w:rsid w:val="00095D44"/>
    <w:rsid w:val="00095F83"/>
    <w:rsid w:val="00096D57"/>
    <w:rsid w:val="00096D70"/>
    <w:rsid w:val="0009769E"/>
    <w:rsid w:val="000A008D"/>
    <w:rsid w:val="000A0B5F"/>
    <w:rsid w:val="000A180B"/>
    <w:rsid w:val="000A1E8D"/>
    <w:rsid w:val="000A243B"/>
    <w:rsid w:val="000A344E"/>
    <w:rsid w:val="000A4341"/>
    <w:rsid w:val="000A44EE"/>
    <w:rsid w:val="000A60BF"/>
    <w:rsid w:val="000A630F"/>
    <w:rsid w:val="000A6FF2"/>
    <w:rsid w:val="000A7DC9"/>
    <w:rsid w:val="000B0E65"/>
    <w:rsid w:val="000B1DFB"/>
    <w:rsid w:val="000B23B5"/>
    <w:rsid w:val="000B289F"/>
    <w:rsid w:val="000B33FF"/>
    <w:rsid w:val="000B3A32"/>
    <w:rsid w:val="000B4A74"/>
    <w:rsid w:val="000B4F05"/>
    <w:rsid w:val="000B59E1"/>
    <w:rsid w:val="000B664E"/>
    <w:rsid w:val="000C0715"/>
    <w:rsid w:val="000C1567"/>
    <w:rsid w:val="000C16C9"/>
    <w:rsid w:val="000C1806"/>
    <w:rsid w:val="000C3069"/>
    <w:rsid w:val="000C3AA7"/>
    <w:rsid w:val="000C469C"/>
    <w:rsid w:val="000C4957"/>
    <w:rsid w:val="000C602B"/>
    <w:rsid w:val="000C65DF"/>
    <w:rsid w:val="000C6BDE"/>
    <w:rsid w:val="000D0751"/>
    <w:rsid w:val="000D1A24"/>
    <w:rsid w:val="000D1E0B"/>
    <w:rsid w:val="000D31E5"/>
    <w:rsid w:val="000D3B42"/>
    <w:rsid w:val="000D3CE4"/>
    <w:rsid w:val="000D4341"/>
    <w:rsid w:val="000D4A17"/>
    <w:rsid w:val="000D5CBD"/>
    <w:rsid w:val="000D66E1"/>
    <w:rsid w:val="000D6800"/>
    <w:rsid w:val="000D77E9"/>
    <w:rsid w:val="000D78F4"/>
    <w:rsid w:val="000E05AD"/>
    <w:rsid w:val="000E0787"/>
    <w:rsid w:val="000E1577"/>
    <w:rsid w:val="000E16F1"/>
    <w:rsid w:val="000E23F0"/>
    <w:rsid w:val="000E2942"/>
    <w:rsid w:val="000E47CF"/>
    <w:rsid w:val="000E522A"/>
    <w:rsid w:val="000E76C2"/>
    <w:rsid w:val="000E7B89"/>
    <w:rsid w:val="000F0085"/>
    <w:rsid w:val="000F010E"/>
    <w:rsid w:val="000F148A"/>
    <w:rsid w:val="000F16A2"/>
    <w:rsid w:val="000F3108"/>
    <w:rsid w:val="000F372C"/>
    <w:rsid w:val="000F3C28"/>
    <w:rsid w:val="000F576A"/>
    <w:rsid w:val="000F593C"/>
    <w:rsid w:val="000F639E"/>
    <w:rsid w:val="000F6DB2"/>
    <w:rsid w:val="000F7D19"/>
    <w:rsid w:val="00100094"/>
    <w:rsid w:val="0010038E"/>
    <w:rsid w:val="00100F58"/>
    <w:rsid w:val="001015A9"/>
    <w:rsid w:val="001017A0"/>
    <w:rsid w:val="00102075"/>
    <w:rsid w:val="00102437"/>
    <w:rsid w:val="00102556"/>
    <w:rsid w:val="00102B59"/>
    <w:rsid w:val="00102BCB"/>
    <w:rsid w:val="00102C9A"/>
    <w:rsid w:val="001038E1"/>
    <w:rsid w:val="00104534"/>
    <w:rsid w:val="00104A41"/>
    <w:rsid w:val="001071A0"/>
    <w:rsid w:val="001075D7"/>
    <w:rsid w:val="00107BF5"/>
    <w:rsid w:val="00110687"/>
    <w:rsid w:val="00110EE2"/>
    <w:rsid w:val="00111E8C"/>
    <w:rsid w:val="001124BD"/>
    <w:rsid w:val="00112FD8"/>
    <w:rsid w:val="00113033"/>
    <w:rsid w:val="0011369F"/>
    <w:rsid w:val="0011431B"/>
    <w:rsid w:val="00114C6C"/>
    <w:rsid w:val="00114D63"/>
    <w:rsid w:val="0011595F"/>
    <w:rsid w:val="001160EF"/>
    <w:rsid w:val="00116B44"/>
    <w:rsid w:val="00117B68"/>
    <w:rsid w:val="001209B3"/>
    <w:rsid w:val="001217AF"/>
    <w:rsid w:val="00121D18"/>
    <w:rsid w:val="00122DAA"/>
    <w:rsid w:val="00123CD4"/>
    <w:rsid w:val="00123E30"/>
    <w:rsid w:val="001241FF"/>
    <w:rsid w:val="00124C1A"/>
    <w:rsid w:val="001250AF"/>
    <w:rsid w:val="00125193"/>
    <w:rsid w:val="00125205"/>
    <w:rsid w:val="00125D4B"/>
    <w:rsid w:val="00126372"/>
    <w:rsid w:val="00126F6D"/>
    <w:rsid w:val="0012716F"/>
    <w:rsid w:val="00130681"/>
    <w:rsid w:val="0013074A"/>
    <w:rsid w:val="00130C20"/>
    <w:rsid w:val="0013179F"/>
    <w:rsid w:val="00131D12"/>
    <w:rsid w:val="00131D2B"/>
    <w:rsid w:val="00132E96"/>
    <w:rsid w:val="0013524D"/>
    <w:rsid w:val="0013601D"/>
    <w:rsid w:val="001364A4"/>
    <w:rsid w:val="0013679D"/>
    <w:rsid w:val="00136845"/>
    <w:rsid w:val="00136AA1"/>
    <w:rsid w:val="00136EC5"/>
    <w:rsid w:val="00137B5B"/>
    <w:rsid w:val="00140BF5"/>
    <w:rsid w:val="00140D3C"/>
    <w:rsid w:val="00141F7C"/>
    <w:rsid w:val="0014367F"/>
    <w:rsid w:val="00143B0C"/>
    <w:rsid w:val="00143F80"/>
    <w:rsid w:val="0014454F"/>
    <w:rsid w:val="001445CB"/>
    <w:rsid w:val="001449FC"/>
    <w:rsid w:val="00146335"/>
    <w:rsid w:val="0014646A"/>
    <w:rsid w:val="001467D4"/>
    <w:rsid w:val="00146BEC"/>
    <w:rsid w:val="00147308"/>
    <w:rsid w:val="00150270"/>
    <w:rsid w:val="00150410"/>
    <w:rsid w:val="00150AD3"/>
    <w:rsid w:val="00150D07"/>
    <w:rsid w:val="001517B1"/>
    <w:rsid w:val="00151DA1"/>
    <w:rsid w:val="001522F5"/>
    <w:rsid w:val="00152589"/>
    <w:rsid w:val="001540CD"/>
    <w:rsid w:val="0015473B"/>
    <w:rsid w:val="001550E1"/>
    <w:rsid w:val="001565E6"/>
    <w:rsid w:val="001570BB"/>
    <w:rsid w:val="0015749D"/>
    <w:rsid w:val="00157823"/>
    <w:rsid w:val="00157D76"/>
    <w:rsid w:val="00160629"/>
    <w:rsid w:val="00161A7A"/>
    <w:rsid w:val="00161C26"/>
    <w:rsid w:val="001625F9"/>
    <w:rsid w:val="001626DC"/>
    <w:rsid w:val="0016295D"/>
    <w:rsid w:val="00162D70"/>
    <w:rsid w:val="00163094"/>
    <w:rsid w:val="00163948"/>
    <w:rsid w:val="00164389"/>
    <w:rsid w:val="00164F7B"/>
    <w:rsid w:val="0016537A"/>
    <w:rsid w:val="00165C84"/>
    <w:rsid w:val="00166F82"/>
    <w:rsid w:val="0016788D"/>
    <w:rsid w:val="001678CD"/>
    <w:rsid w:val="00170794"/>
    <w:rsid w:val="00170D0E"/>
    <w:rsid w:val="00172A7B"/>
    <w:rsid w:val="00172B73"/>
    <w:rsid w:val="00173334"/>
    <w:rsid w:val="00173882"/>
    <w:rsid w:val="001739DF"/>
    <w:rsid w:val="00173BAE"/>
    <w:rsid w:val="0017406C"/>
    <w:rsid w:val="00174204"/>
    <w:rsid w:val="00175C08"/>
    <w:rsid w:val="00175EF6"/>
    <w:rsid w:val="0017607F"/>
    <w:rsid w:val="00176164"/>
    <w:rsid w:val="0017643F"/>
    <w:rsid w:val="00176E7A"/>
    <w:rsid w:val="00180A4D"/>
    <w:rsid w:val="001818B5"/>
    <w:rsid w:val="00181C67"/>
    <w:rsid w:val="0018221D"/>
    <w:rsid w:val="00182404"/>
    <w:rsid w:val="001839F0"/>
    <w:rsid w:val="00184AE6"/>
    <w:rsid w:val="00185316"/>
    <w:rsid w:val="001857C1"/>
    <w:rsid w:val="0018653B"/>
    <w:rsid w:val="001867CF"/>
    <w:rsid w:val="00187049"/>
    <w:rsid w:val="0018705D"/>
    <w:rsid w:val="001873B8"/>
    <w:rsid w:val="00190AB1"/>
    <w:rsid w:val="001927E8"/>
    <w:rsid w:val="00192923"/>
    <w:rsid w:val="00192AEA"/>
    <w:rsid w:val="00192EE0"/>
    <w:rsid w:val="00193314"/>
    <w:rsid w:val="001940CA"/>
    <w:rsid w:val="00194484"/>
    <w:rsid w:val="00194B86"/>
    <w:rsid w:val="00194F4B"/>
    <w:rsid w:val="00196640"/>
    <w:rsid w:val="00197142"/>
    <w:rsid w:val="001973D5"/>
    <w:rsid w:val="001979E6"/>
    <w:rsid w:val="001A1BAC"/>
    <w:rsid w:val="001A2409"/>
    <w:rsid w:val="001A259E"/>
    <w:rsid w:val="001A275A"/>
    <w:rsid w:val="001A39B1"/>
    <w:rsid w:val="001A4BE2"/>
    <w:rsid w:val="001A5B7E"/>
    <w:rsid w:val="001A5E0D"/>
    <w:rsid w:val="001A6010"/>
    <w:rsid w:val="001A66D2"/>
    <w:rsid w:val="001A6CB3"/>
    <w:rsid w:val="001A7AB5"/>
    <w:rsid w:val="001B1466"/>
    <w:rsid w:val="001B1DB8"/>
    <w:rsid w:val="001B2458"/>
    <w:rsid w:val="001B2886"/>
    <w:rsid w:val="001B44CF"/>
    <w:rsid w:val="001B5059"/>
    <w:rsid w:val="001B51C3"/>
    <w:rsid w:val="001B5580"/>
    <w:rsid w:val="001B7EB1"/>
    <w:rsid w:val="001C0225"/>
    <w:rsid w:val="001C107E"/>
    <w:rsid w:val="001C11C4"/>
    <w:rsid w:val="001C2240"/>
    <w:rsid w:val="001C240F"/>
    <w:rsid w:val="001C3526"/>
    <w:rsid w:val="001C48AD"/>
    <w:rsid w:val="001C4C06"/>
    <w:rsid w:val="001C4E00"/>
    <w:rsid w:val="001C4F3F"/>
    <w:rsid w:val="001C4FB5"/>
    <w:rsid w:val="001C539F"/>
    <w:rsid w:val="001C58E4"/>
    <w:rsid w:val="001C5C7A"/>
    <w:rsid w:val="001C6076"/>
    <w:rsid w:val="001C6206"/>
    <w:rsid w:val="001C6532"/>
    <w:rsid w:val="001C762E"/>
    <w:rsid w:val="001C7753"/>
    <w:rsid w:val="001C77A8"/>
    <w:rsid w:val="001C7AF4"/>
    <w:rsid w:val="001D1C6F"/>
    <w:rsid w:val="001D27CC"/>
    <w:rsid w:val="001D2EC6"/>
    <w:rsid w:val="001D344A"/>
    <w:rsid w:val="001D3B47"/>
    <w:rsid w:val="001D3DE2"/>
    <w:rsid w:val="001D4248"/>
    <w:rsid w:val="001D6EC7"/>
    <w:rsid w:val="001D7E52"/>
    <w:rsid w:val="001E06E6"/>
    <w:rsid w:val="001E0991"/>
    <w:rsid w:val="001E0F05"/>
    <w:rsid w:val="001E11F5"/>
    <w:rsid w:val="001E129C"/>
    <w:rsid w:val="001E2158"/>
    <w:rsid w:val="001E21BC"/>
    <w:rsid w:val="001E22F6"/>
    <w:rsid w:val="001E3841"/>
    <w:rsid w:val="001E3E23"/>
    <w:rsid w:val="001E4611"/>
    <w:rsid w:val="001E4B67"/>
    <w:rsid w:val="001E6070"/>
    <w:rsid w:val="001E6685"/>
    <w:rsid w:val="001E697B"/>
    <w:rsid w:val="001E6B79"/>
    <w:rsid w:val="001E711B"/>
    <w:rsid w:val="001E7305"/>
    <w:rsid w:val="001E79CC"/>
    <w:rsid w:val="001E7CD5"/>
    <w:rsid w:val="001F01B1"/>
    <w:rsid w:val="001F0974"/>
    <w:rsid w:val="001F11C5"/>
    <w:rsid w:val="001F1711"/>
    <w:rsid w:val="001F18AB"/>
    <w:rsid w:val="001F2B85"/>
    <w:rsid w:val="001F2B9D"/>
    <w:rsid w:val="001F3046"/>
    <w:rsid w:val="001F3A8D"/>
    <w:rsid w:val="001F469B"/>
    <w:rsid w:val="001F47C1"/>
    <w:rsid w:val="001F4925"/>
    <w:rsid w:val="001F4F39"/>
    <w:rsid w:val="001F6617"/>
    <w:rsid w:val="001F76A2"/>
    <w:rsid w:val="001F7D51"/>
    <w:rsid w:val="00200D92"/>
    <w:rsid w:val="0020129F"/>
    <w:rsid w:val="002017CC"/>
    <w:rsid w:val="0020199E"/>
    <w:rsid w:val="00202C1C"/>
    <w:rsid w:val="00202C72"/>
    <w:rsid w:val="002038B2"/>
    <w:rsid w:val="00204A73"/>
    <w:rsid w:val="00206409"/>
    <w:rsid w:val="002069DB"/>
    <w:rsid w:val="002071B6"/>
    <w:rsid w:val="0020720B"/>
    <w:rsid w:val="002077D8"/>
    <w:rsid w:val="00207E1D"/>
    <w:rsid w:val="0021039D"/>
    <w:rsid w:val="002103CB"/>
    <w:rsid w:val="00210672"/>
    <w:rsid w:val="002112D7"/>
    <w:rsid w:val="00211D3D"/>
    <w:rsid w:val="00211D46"/>
    <w:rsid w:val="00211D78"/>
    <w:rsid w:val="00211E65"/>
    <w:rsid w:val="00212532"/>
    <w:rsid w:val="00214943"/>
    <w:rsid w:val="00214BD9"/>
    <w:rsid w:val="00214D69"/>
    <w:rsid w:val="00215540"/>
    <w:rsid w:val="00215CBC"/>
    <w:rsid w:val="0021667C"/>
    <w:rsid w:val="00216BC4"/>
    <w:rsid w:val="0022031C"/>
    <w:rsid w:val="002208F8"/>
    <w:rsid w:val="002216B4"/>
    <w:rsid w:val="00221783"/>
    <w:rsid w:val="002217DF"/>
    <w:rsid w:val="002228F2"/>
    <w:rsid w:val="00222C8D"/>
    <w:rsid w:val="0022355F"/>
    <w:rsid w:val="00223B2B"/>
    <w:rsid w:val="00223FCA"/>
    <w:rsid w:val="0022499F"/>
    <w:rsid w:val="00225081"/>
    <w:rsid w:val="00225196"/>
    <w:rsid w:val="00225379"/>
    <w:rsid w:val="00225413"/>
    <w:rsid w:val="00225914"/>
    <w:rsid w:val="00225B15"/>
    <w:rsid w:val="00225CB2"/>
    <w:rsid w:val="00226631"/>
    <w:rsid w:val="00226947"/>
    <w:rsid w:val="00226BB5"/>
    <w:rsid w:val="00227410"/>
    <w:rsid w:val="002279FF"/>
    <w:rsid w:val="00227A49"/>
    <w:rsid w:val="002305F4"/>
    <w:rsid w:val="0023072B"/>
    <w:rsid w:val="002308AA"/>
    <w:rsid w:val="00231454"/>
    <w:rsid w:val="002320B8"/>
    <w:rsid w:val="00232309"/>
    <w:rsid w:val="002323A0"/>
    <w:rsid w:val="002359AF"/>
    <w:rsid w:val="00235CB3"/>
    <w:rsid w:val="00235D50"/>
    <w:rsid w:val="00236281"/>
    <w:rsid w:val="00237181"/>
    <w:rsid w:val="002409BB"/>
    <w:rsid w:val="00240BED"/>
    <w:rsid w:val="002413F8"/>
    <w:rsid w:val="0024147C"/>
    <w:rsid w:val="00241626"/>
    <w:rsid w:val="002419BD"/>
    <w:rsid w:val="0024251E"/>
    <w:rsid w:val="00243130"/>
    <w:rsid w:val="00243798"/>
    <w:rsid w:val="00244622"/>
    <w:rsid w:val="00244DE5"/>
    <w:rsid w:val="00245EF0"/>
    <w:rsid w:val="00246C44"/>
    <w:rsid w:val="002501F3"/>
    <w:rsid w:val="002505D0"/>
    <w:rsid w:val="00250D0C"/>
    <w:rsid w:val="00250E73"/>
    <w:rsid w:val="00251018"/>
    <w:rsid w:val="00251B59"/>
    <w:rsid w:val="00252C3D"/>
    <w:rsid w:val="00252EBA"/>
    <w:rsid w:val="0025377B"/>
    <w:rsid w:val="00255C37"/>
    <w:rsid w:val="00255EFE"/>
    <w:rsid w:val="002568DC"/>
    <w:rsid w:val="00256949"/>
    <w:rsid w:val="00261D5C"/>
    <w:rsid w:val="00262712"/>
    <w:rsid w:val="00262A0C"/>
    <w:rsid w:val="00262FFE"/>
    <w:rsid w:val="00263920"/>
    <w:rsid w:val="00263FC7"/>
    <w:rsid w:val="002645ED"/>
    <w:rsid w:val="00264AFD"/>
    <w:rsid w:val="002653A0"/>
    <w:rsid w:val="002707BB"/>
    <w:rsid w:val="00270817"/>
    <w:rsid w:val="00271870"/>
    <w:rsid w:val="00273019"/>
    <w:rsid w:val="00275FDF"/>
    <w:rsid w:val="00276150"/>
    <w:rsid w:val="0028167F"/>
    <w:rsid w:val="00283BCD"/>
    <w:rsid w:val="00283EE5"/>
    <w:rsid w:val="00284AF6"/>
    <w:rsid w:val="00285663"/>
    <w:rsid w:val="00286E3B"/>
    <w:rsid w:val="00286ED2"/>
    <w:rsid w:val="002871B0"/>
    <w:rsid w:val="002872F9"/>
    <w:rsid w:val="00287DEC"/>
    <w:rsid w:val="00290292"/>
    <w:rsid w:val="00290F3D"/>
    <w:rsid w:val="002917AC"/>
    <w:rsid w:val="002929CA"/>
    <w:rsid w:val="00293375"/>
    <w:rsid w:val="002933C1"/>
    <w:rsid w:val="00293A1C"/>
    <w:rsid w:val="00294722"/>
    <w:rsid w:val="00295627"/>
    <w:rsid w:val="002957BE"/>
    <w:rsid w:val="00295E14"/>
    <w:rsid w:val="0029642C"/>
    <w:rsid w:val="002969CC"/>
    <w:rsid w:val="00296BC5"/>
    <w:rsid w:val="002974FC"/>
    <w:rsid w:val="002A114E"/>
    <w:rsid w:val="002A1224"/>
    <w:rsid w:val="002A1501"/>
    <w:rsid w:val="002A1720"/>
    <w:rsid w:val="002A17C3"/>
    <w:rsid w:val="002A28C3"/>
    <w:rsid w:val="002A2BCD"/>
    <w:rsid w:val="002A3084"/>
    <w:rsid w:val="002A3754"/>
    <w:rsid w:val="002A4F27"/>
    <w:rsid w:val="002A50C2"/>
    <w:rsid w:val="002A5AFE"/>
    <w:rsid w:val="002A6760"/>
    <w:rsid w:val="002A6BBE"/>
    <w:rsid w:val="002B01A8"/>
    <w:rsid w:val="002B044A"/>
    <w:rsid w:val="002B0A6A"/>
    <w:rsid w:val="002B2549"/>
    <w:rsid w:val="002B28ED"/>
    <w:rsid w:val="002B28FF"/>
    <w:rsid w:val="002B2F5C"/>
    <w:rsid w:val="002B36B4"/>
    <w:rsid w:val="002B442F"/>
    <w:rsid w:val="002B496F"/>
    <w:rsid w:val="002B4E40"/>
    <w:rsid w:val="002B53BB"/>
    <w:rsid w:val="002B5567"/>
    <w:rsid w:val="002B5AA6"/>
    <w:rsid w:val="002B5CEA"/>
    <w:rsid w:val="002B60FD"/>
    <w:rsid w:val="002B6749"/>
    <w:rsid w:val="002B6DEE"/>
    <w:rsid w:val="002B73DB"/>
    <w:rsid w:val="002C05B5"/>
    <w:rsid w:val="002C0B2A"/>
    <w:rsid w:val="002C0CEF"/>
    <w:rsid w:val="002C109E"/>
    <w:rsid w:val="002C1114"/>
    <w:rsid w:val="002C13DC"/>
    <w:rsid w:val="002C1447"/>
    <w:rsid w:val="002C17C2"/>
    <w:rsid w:val="002C194B"/>
    <w:rsid w:val="002C1CC5"/>
    <w:rsid w:val="002C211B"/>
    <w:rsid w:val="002C2606"/>
    <w:rsid w:val="002C2ADC"/>
    <w:rsid w:val="002C3488"/>
    <w:rsid w:val="002C4104"/>
    <w:rsid w:val="002C46F1"/>
    <w:rsid w:val="002C4A92"/>
    <w:rsid w:val="002C4F08"/>
    <w:rsid w:val="002C5197"/>
    <w:rsid w:val="002C52EA"/>
    <w:rsid w:val="002C55D6"/>
    <w:rsid w:val="002C56B5"/>
    <w:rsid w:val="002C573D"/>
    <w:rsid w:val="002C5B65"/>
    <w:rsid w:val="002C77C2"/>
    <w:rsid w:val="002C7D75"/>
    <w:rsid w:val="002D07B3"/>
    <w:rsid w:val="002D0B99"/>
    <w:rsid w:val="002D0D85"/>
    <w:rsid w:val="002D15BD"/>
    <w:rsid w:val="002D1844"/>
    <w:rsid w:val="002D1F56"/>
    <w:rsid w:val="002D28F6"/>
    <w:rsid w:val="002D2C9D"/>
    <w:rsid w:val="002D40BA"/>
    <w:rsid w:val="002D4C0B"/>
    <w:rsid w:val="002D6860"/>
    <w:rsid w:val="002E125D"/>
    <w:rsid w:val="002E1318"/>
    <w:rsid w:val="002E153C"/>
    <w:rsid w:val="002E1AD0"/>
    <w:rsid w:val="002E23AA"/>
    <w:rsid w:val="002E37C1"/>
    <w:rsid w:val="002E3C54"/>
    <w:rsid w:val="002E4195"/>
    <w:rsid w:val="002E42D3"/>
    <w:rsid w:val="002E4327"/>
    <w:rsid w:val="002E53FB"/>
    <w:rsid w:val="002E5860"/>
    <w:rsid w:val="002E68A7"/>
    <w:rsid w:val="002E6AE1"/>
    <w:rsid w:val="002E6D3A"/>
    <w:rsid w:val="002E7420"/>
    <w:rsid w:val="002E7C70"/>
    <w:rsid w:val="002F0D0C"/>
    <w:rsid w:val="002F1482"/>
    <w:rsid w:val="002F1CFD"/>
    <w:rsid w:val="002F20AC"/>
    <w:rsid w:val="002F21CF"/>
    <w:rsid w:val="002F25F0"/>
    <w:rsid w:val="002F285C"/>
    <w:rsid w:val="002F3323"/>
    <w:rsid w:val="002F4308"/>
    <w:rsid w:val="002F4AD7"/>
    <w:rsid w:val="002F4FB2"/>
    <w:rsid w:val="002F528E"/>
    <w:rsid w:val="002F596F"/>
    <w:rsid w:val="002F6057"/>
    <w:rsid w:val="002F6509"/>
    <w:rsid w:val="002F686E"/>
    <w:rsid w:val="002F6880"/>
    <w:rsid w:val="002F7B28"/>
    <w:rsid w:val="0030077B"/>
    <w:rsid w:val="003017DA"/>
    <w:rsid w:val="00302949"/>
    <w:rsid w:val="00303D85"/>
    <w:rsid w:val="00304567"/>
    <w:rsid w:val="00305637"/>
    <w:rsid w:val="00305F93"/>
    <w:rsid w:val="00306BA7"/>
    <w:rsid w:val="0030756A"/>
    <w:rsid w:val="0030766A"/>
    <w:rsid w:val="00307FB8"/>
    <w:rsid w:val="00310549"/>
    <w:rsid w:val="00311774"/>
    <w:rsid w:val="003119DF"/>
    <w:rsid w:val="00311F12"/>
    <w:rsid w:val="0031223D"/>
    <w:rsid w:val="003134C6"/>
    <w:rsid w:val="00313A51"/>
    <w:rsid w:val="00313CDB"/>
    <w:rsid w:val="00313FE3"/>
    <w:rsid w:val="00314653"/>
    <w:rsid w:val="00314CF5"/>
    <w:rsid w:val="003155DA"/>
    <w:rsid w:val="003156ED"/>
    <w:rsid w:val="00315F70"/>
    <w:rsid w:val="003174D6"/>
    <w:rsid w:val="003176DC"/>
    <w:rsid w:val="00320BE0"/>
    <w:rsid w:val="00320CB0"/>
    <w:rsid w:val="0032230E"/>
    <w:rsid w:val="00323450"/>
    <w:rsid w:val="00324FD4"/>
    <w:rsid w:val="003255FC"/>
    <w:rsid w:val="003258AA"/>
    <w:rsid w:val="0032626F"/>
    <w:rsid w:val="003262E5"/>
    <w:rsid w:val="00327478"/>
    <w:rsid w:val="00330A63"/>
    <w:rsid w:val="00331087"/>
    <w:rsid w:val="00331201"/>
    <w:rsid w:val="003322DB"/>
    <w:rsid w:val="00332997"/>
    <w:rsid w:val="00333ACC"/>
    <w:rsid w:val="0033445A"/>
    <w:rsid w:val="00334562"/>
    <w:rsid w:val="00334A0D"/>
    <w:rsid w:val="0033521E"/>
    <w:rsid w:val="003352F7"/>
    <w:rsid w:val="00335C46"/>
    <w:rsid w:val="00335CFB"/>
    <w:rsid w:val="00335F1B"/>
    <w:rsid w:val="003360E2"/>
    <w:rsid w:val="0033624E"/>
    <w:rsid w:val="003365E5"/>
    <w:rsid w:val="003367A5"/>
    <w:rsid w:val="0034036B"/>
    <w:rsid w:val="003407DD"/>
    <w:rsid w:val="00340A86"/>
    <w:rsid w:val="00340DBA"/>
    <w:rsid w:val="00341B77"/>
    <w:rsid w:val="0034234A"/>
    <w:rsid w:val="003427B1"/>
    <w:rsid w:val="00342DB7"/>
    <w:rsid w:val="00342F4C"/>
    <w:rsid w:val="00343E70"/>
    <w:rsid w:val="00344100"/>
    <w:rsid w:val="003443FC"/>
    <w:rsid w:val="003444D9"/>
    <w:rsid w:val="003445F4"/>
    <w:rsid w:val="00345ACC"/>
    <w:rsid w:val="00346C99"/>
    <w:rsid w:val="00346F11"/>
    <w:rsid w:val="00346F36"/>
    <w:rsid w:val="003470F5"/>
    <w:rsid w:val="003478B7"/>
    <w:rsid w:val="0035066B"/>
    <w:rsid w:val="003508DA"/>
    <w:rsid w:val="0035099E"/>
    <w:rsid w:val="00350DE2"/>
    <w:rsid w:val="00350E62"/>
    <w:rsid w:val="003513C7"/>
    <w:rsid w:val="003513FF"/>
    <w:rsid w:val="0035141A"/>
    <w:rsid w:val="00353293"/>
    <w:rsid w:val="0035398D"/>
    <w:rsid w:val="00353AF6"/>
    <w:rsid w:val="00353B59"/>
    <w:rsid w:val="003540F3"/>
    <w:rsid w:val="0035584B"/>
    <w:rsid w:val="0035693A"/>
    <w:rsid w:val="00356F2D"/>
    <w:rsid w:val="003606C7"/>
    <w:rsid w:val="003606F2"/>
    <w:rsid w:val="00360AEE"/>
    <w:rsid w:val="003615DD"/>
    <w:rsid w:val="003617ED"/>
    <w:rsid w:val="00362131"/>
    <w:rsid w:val="00362E44"/>
    <w:rsid w:val="003630BD"/>
    <w:rsid w:val="003635DE"/>
    <w:rsid w:val="00363721"/>
    <w:rsid w:val="003654EC"/>
    <w:rsid w:val="00365F0A"/>
    <w:rsid w:val="00365F4B"/>
    <w:rsid w:val="00365F5C"/>
    <w:rsid w:val="00366278"/>
    <w:rsid w:val="00366B75"/>
    <w:rsid w:val="00367B45"/>
    <w:rsid w:val="00370667"/>
    <w:rsid w:val="00371B5F"/>
    <w:rsid w:val="00371DC0"/>
    <w:rsid w:val="00373340"/>
    <w:rsid w:val="003745A1"/>
    <w:rsid w:val="003745AF"/>
    <w:rsid w:val="0037471D"/>
    <w:rsid w:val="00376EDF"/>
    <w:rsid w:val="0037769E"/>
    <w:rsid w:val="00377909"/>
    <w:rsid w:val="00377A2E"/>
    <w:rsid w:val="00377FE0"/>
    <w:rsid w:val="00380E05"/>
    <w:rsid w:val="00381118"/>
    <w:rsid w:val="0038219B"/>
    <w:rsid w:val="003822E9"/>
    <w:rsid w:val="0038282B"/>
    <w:rsid w:val="00382893"/>
    <w:rsid w:val="00383D44"/>
    <w:rsid w:val="003844C9"/>
    <w:rsid w:val="0038496D"/>
    <w:rsid w:val="00384B29"/>
    <w:rsid w:val="00385461"/>
    <w:rsid w:val="0038687E"/>
    <w:rsid w:val="003868DC"/>
    <w:rsid w:val="00386BB3"/>
    <w:rsid w:val="003877A1"/>
    <w:rsid w:val="003878C3"/>
    <w:rsid w:val="00390935"/>
    <w:rsid w:val="00390F23"/>
    <w:rsid w:val="00391722"/>
    <w:rsid w:val="00391829"/>
    <w:rsid w:val="0039201D"/>
    <w:rsid w:val="003931DF"/>
    <w:rsid w:val="0039336E"/>
    <w:rsid w:val="0039372E"/>
    <w:rsid w:val="00393DBF"/>
    <w:rsid w:val="00393DE1"/>
    <w:rsid w:val="00394DDE"/>
    <w:rsid w:val="00397B9B"/>
    <w:rsid w:val="003A0240"/>
    <w:rsid w:val="003A10C1"/>
    <w:rsid w:val="003A11F6"/>
    <w:rsid w:val="003A1C49"/>
    <w:rsid w:val="003A2B30"/>
    <w:rsid w:val="003A2BFA"/>
    <w:rsid w:val="003A2C14"/>
    <w:rsid w:val="003A3766"/>
    <w:rsid w:val="003A3F39"/>
    <w:rsid w:val="003A4E89"/>
    <w:rsid w:val="003A51B0"/>
    <w:rsid w:val="003A5248"/>
    <w:rsid w:val="003A58A4"/>
    <w:rsid w:val="003A68E8"/>
    <w:rsid w:val="003A6AC6"/>
    <w:rsid w:val="003A71DF"/>
    <w:rsid w:val="003B04F2"/>
    <w:rsid w:val="003B08E5"/>
    <w:rsid w:val="003B0F25"/>
    <w:rsid w:val="003B34DF"/>
    <w:rsid w:val="003B43F8"/>
    <w:rsid w:val="003B4516"/>
    <w:rsid w:val="003B49D6"/>
    <w:rsid w:val="003B4EFC"/>
    <w:rsid w:val="003B5FC1"/>
    <w:rsid w:val="003B61EE"/>
    <w:rsid w:val="003B6B3D"/>
    <w:rsid w:val="003C0370"/>
    <w:rsid w:val="003C0B85"/>
    <w:rsid w:val="003C0CBB"/>
    <w:rsid w:val="003C0D1A"/>
    <w:rsid w:val="003C1567"/>
    <w:rsid w:val="003C1C86"/>
    <w:rsid w:val="003C20BE"/>
    <w:rsid w:val="003C2486"/>
    <w:rsid w:val="003C3100"/>
    <w:rsid w:val="003C3339"/>
    <w:rsid w:val="003C3478"/>
    <w:rsid w:val="003C369B"/>
    <w:rsid w:val="003C38AC"/>
    <w:rsid w:val="003C3A25"/>
    <w:rsid w:val="003C3F22"/>
    <w:rsid w:val="003C4999"/>
    <w:rsid w:val="003C52FF"/>
    <w:rsid w:val="003C5B6C"/>
    <w:rsid w:val="003C6897"/>
    <w:rsid w:val="003C6EE2"/>
    <w:rsid w:val="003C6F44"/>
    <w:rsid w:val="003D111B"/>
    <w:rsid w:val="003D12C5"/>
    <w:rsid w:val="003D1516"/>
    <w:rsid w:val="003D2674"/>
    <w:rsid w:val="003D2962"/>
    <w:rsid w:val="003D2BBE"/>
    <w:rsid w:val="003D3071"/>
    <w:rsid w:val="003D339A"/>
    <w:rsid w:val="003D3B0B"/>
    <w:rsid w:val="003D3E1B"/>
    <w:rsid w:val="003D4C46"/>
    <w:rsid w:val="003D4DFB"/>
    <w:rsid w:val="003D56B3"/>
    <w:rsid w:val="003D5B08"/>
    <w:rsid w:val="003D5DC5"/>
    <w:rsid w:val="003D5DE7"/>
    <w:rsid w:val="003D6929"/>
    <w:rsid w:val="003D7223"/>
    <w:rsid w:val="003E0B16"/>
    <w:rsid w:val="003E0B69"/>
    <w:rsid w:val="003E0BD7"/>
    <w:rsid w:val="003E0D42"/>
    <w:rsid w:val="003E117B"/>
    <w:rsid w:val="003E118C"/>
    <w:rsid w:val="003E11B0"/>
    <w:rsid w:val="003E1BB1"/>
    <w:rsid w:val="003E1E49"/>
    <w:rsid w:val="003E2DA0"/>
    <w:rsid w:val="003E2F0F"/>
    <w:rsid w:val="003E2FFE"/>
    <w:rsid w:val="003E3094"/>
    <w:rsid w:val="003E34F1"/>
    <w:rsid w:val="003E37DF"/>
    <w:rsid w:val="003E44C8"/>
    <w:rsid w:val="003E577C"/>
    <w:rsid w:val="003E59D2"/>
    <w:rsid w:val="003E5CFF"/>
    <w:rsid w:val="003E7612"/>
    <w:rsid w:val="003E76C7"/>
    <w:rsid w:val="003E7AEC"/>
    <w:rsid w:val="003F0B73"/>
    <w:rsid w:val="003F0EAE"/>
    <w:rsid w:val="003F168D"/>
    <w:rsid w:val="003F221F"/>
    <w:rsid w:val="003F254B"/>
    <w:rsid w:val="003F2983"/>
    <w:rsid w:val="003F3484"/>
    <w:rsid w:val="003F3F42"/>
    <w:rsid w:val="003F4BDA"/>
    <w:rsid w:val="003F4C95"/>
    <w:rsid w:val="003F4E41"/>
    <w:rsid w:val="003F4FF1"/>
    <w:rsid w:val="003F5B5A"/>
    <w:rsid w:val="00400850"/>
    <w:rsid w:val="004008AA"/>
    <w:rsid w:val="004008CF"/>
    <w:rsid w:val="0040094A"/>
    <w:rsid w:val="00401645"/>
    <w:rsid w:val="004021CB"/>
    <w:rsid w:val="004022CC"/>
    <w:rsid w:val="0040236A"/>
    <w:rsid w:val="004027D8"/>
    <w:rsid w:val="00402871"/>
    <w:rsid w:val="00402C2D"/>
    <w:rsid w:val="004044C6"/>
    <w:rsid w:val="00404FBA"/>
    <w:rsid w:val="004055E5"/>
    <w:rsid w:val="00405C36"/>
    <w:rsid w:val="00406A80"/>
    <w:rsid w:val="00406D48"/>
    <w:rsid w:val="004076C5"/>
    <w:rsid w:val="00407766"/>
    <w:rsid w:val="00407D09"/>
    <w:rsid w:val="00407EAF"/>
    <w:rsid w:val="004106FC"/>
    <w:rsid w:val="00410A3C"/>
    <w:rsid w:val="004116F6"/>
    <w:rsid w:val="00411774"/>
    <w:rsid w:val="0041254C"/>
    <w:rsid w:val="004137AA"/>
    <w:rsid w:val="00413AAD"/>
    <w:rsid w:val="00413E9D"/>
    <w:rsid w:val="004142CC"/>
    <w:rsid w:val="0041441B"/>
    <w:rsid w:val="00414A06"/>
    <w:rsid w:val="00415948"/>
    <w:rsid w:val="00415A9D"/>
    <w:rsid w:val="00415BA0"/>
    <w:rsid w:val="00416328"/>
    <w:rsid w:val="004165FB"/>
    <w:rsid w:val="00417D42"/>
    <w:rsid w:val="004206BE"/>
    <w:rsid w:val="00420815"/>
    <w:rsid w:val="0042135F"/>
    <w:rsid w:val="00421C82"/>
    <w:rsid w:val="00422BB4"/>
    <w:rsid w:val="00424232"/>
    <w:rsid w:val="00424B81"/>
    <w:rsid w:val="004259AF"/>
    <w:rsid w:val="004259D3"/>
    <w:rsid w:val="00425AA6"/>
    <w:rsid w:val="00425DB7"/>
    <w:rsid w:val="0042713C"/>
    <w:rsid w:val="0042728E"/>
    <w:rsid w:val="0043009D"/>
    <w:rsid w:val="004301D2"/>
    <w:rsid w:val="00430922"/>
    <w:rsid w:val="00430A6A"/>
    <w:rsid w:val="00431403"/>
    <w:rsid w:val="00431B71"/>
    <w:rsid w:val="00431E68"/>
    <w:rsid w:val="00432039"/>
    <w:rsid w:val="00432674"/>
    <w:rsid w:val="004338E8"/>
    <w:rsid w:val="00433D03"/>
    <w:rsid w:val="00434ABD"/>
    <w:rsid w:val="00435593"/>
    <w:rsid w:val="00435F31"/>
    <w:rsid w:val="00437AD4"/>
    <w:rsid w:val="00437BDE"/>
    <w:rsid w:val="00441067"/>
    <w:rsid w:val="004410A8"/>
    <w:rsid w:val="00441447"/>
    <w:rsid w:val="00441469"/>
    <w:rsid w:val="00441734"/>
    <w:rsid w:val="00441E11"/>
    <w:rsid w:val="004426F9"/>
    <w:rsid w:val="004427D2"/>
    <w:rsid w:val="00444C47"/>
    <w:rsid w:val="00446340"/>
    <w:rsid w:val="00447222"/>
    <w:rsid w:val="0044735D"/>
    <w:rsid w:val="00447D1A"/>
    <w:rsid w:val="0045049F"/>
    <w:rsid w:val="0045114C"/>
    <w:rsid w:val="00451485"/>
    <w:rsid w:val="0045149B"/>
    <w:rsid w:val="004516C4"/>
    <w:rsid w:val="0045229B"/>
    <w:rsid w:val="00452FCD"/>
    <w:rsid w:val="004537B1"/>
    <w:rsid w:val="004546AA"/>
    <w:rsid w:val="00455500"/>
    <w:rsid w:val="004558B5"/>
    <w:rsid w:val="00455ACC"/>
    <w:rsid w:val="00456D50"/>
    <w:rsid w:val="0045746E"/>
    <w:rsid w:val="00457507"/>
    <w:rsid w:val="00457C5C"/>
    <w:rsid w:val="004603A8"/>
    <w:rsid w:val="00461195"/>
    <w:rsid w:val="00461DFE"/>
    <w:rsid w:val="0046212A"/>
    <w:rsid w:val="004626A7"/>
    <w:rsid w:val="00462A85"/>
    <w:rsid w:val="004642D1"/>
    <w:rsid w:val="00464450"/>
    <w:rsid w:val="0046492E"/>
    <w:rsid w:val="00464D9B"/>
    <w:rsid w:val="00465616"/>
    <w:rsid w:val="004657F2"/>
    <w:rsid w:val="00465997"/>
    <w:rsid w:val="00465C8E"/>
    <w:rsid w:val="00466559"/>
    <w:rsid w:val="0046664C"/>
    <w:rsid w:val="0046682B"/>
    <w:rsid w:val="00466C12"/>
    <w:rsid w:val="00466C58"/>
    <w:rsid w:val="00467109"/>
    <w:rsid w:val="0046756B"/>
    <w:rsid w:val="00467A0D"/>
    <w:rsid w:val="00467E68"/>
    <w:rsid w:val="00471227"/>
    <w:rsid w:val="0047173C"/>
    <w:rsid w:val="00472DF9"/>
    <w:rsid w:val="0047330B"/>
    <w:rsid w:val="0047356B"/>
    <w:rsid w:val="0047568D"/>
    <w:rsid w:val="00476424"/>
    <w:rsid w:val="004764ED"/>
    <w:rsid w:val="00477AD8"/>
    <w:rsid w:val="00480DDC"/>
    <w:rsid w:val="00481F48"/>
    <w:rsid w:val="00483490"/>
    <w:rsid w:val="00483BC6"/>
    <w:rsid w:val="00484823"/>
    <w:rsid w:val="00484D3A"/>
    <w:rsid w:val="004850E6"/>
    <w:rsid w:val="00486A8F"/>
    <w:rsid w:val="00486BD5"/>
    <w:rsid w:val="00486DF7"/>
    <w:rsid w:val="004877E7"/>
    <w:rsid w:val="00487954"/>
    <w:rsid w:val="0049011B"/>
    <w:rsid w:val="004903D2"/>
    <w:rsid w:val="004904A0"/>
    <w:rsid w:val="00490920"/>
    <w:rsid w:val="00490D89"/>
    <w:rsid w:val="00491451"/>
    <w:rsid w:val="004917BB"/>
    <w:rsid w:val="00491FD9"/>
    <w:rsid w:val="00492357"/>
    <w:rsid w:val="00492475"/>
    <w:rsid w:val="00493B18"/>
    <w:rsid w:val="0049481D"/>
    <w:rsid w:val="00495465"/>
    <w:rsid w:val="00495549"/>
    <w:rsid w:val="00496CFB"/>
    <w:rsid w:val="00496D87"/>
    <w:rsid w:val="00496E12"/>
    <w:rsid w:val="004A0332"/>
    <w:rsid w:val="004A0410"/>
    <w:rsid w:val="004A09ED"/>
    <w:rsid w:val="004A1105"/>
    <w:rsid w:val="004A2AF0"/>
    <w:rsid w:val="004A3D17"/>
    <w:rsid w:val="004A3E96"/>
    <w:rsid w:val="004A4C74"/>
    <w:rsid w:val="004A5144"/>
    <w:rsid w:val="004A5A5C"/>
    <w:rsid w:val="004A6700"/>
    <w:rsid w:val="004A752F"/>
    <w:rsid w:val="004B0B4E"/>
    <w:rsid w:val="004B145B"/>
    <w:rsid w:val="004B199B"/>
    <w:rsid w:val="004B1DE5"/>
    <w:rsid w:val="004B1F46"/>
    <w:rsid w:val="004B2B3A"/>
    <w:rsid w:val="004B2E8B"/>
    <w:rsid w:val="004B4068"/>
    <w:rsid w:val="004B4377"/>
    <w:rsid w:val="004B4FFF"/>
    <w:rsid w:val="004B7B2C"/>
    <w:rsid w:val="004C069A"/>
    <w:rsid w:val="004C09D2"/>
    <w:rsid w:val="004C0A26"/>
    <w:rsid w:val="004C1631"/>
    <w:rsid w:val="004C2291"/>
    <w:rsid w:val="004C281E"/>
    <w:rsid w:val="004C2C6B"/>
    <w:rsid w:val="004C334D"/>
    <w:rsid w:val="004C4DCA"/>
    <w:rsid w:val="004C5C3C"/>
    <w:rsid w:val="004C64CC"/>
    <w:rsid w:val="004C6DEF"/>
    <w:rsid w:val="004C7766"/>
    <w:rsid w:val="004D0389"/>
    <w:rsid w:val="004D0753"/>
    <w:rsid w:val="004D0BD5"/>
    <w:rsid w:val="004D0D7F"/>
    <w:rsid w:val="004D10E3"/>
    <w:rsid w:val="004D13A2"/>
    <w:rsid w:val="004D1B07"/>
    <w:rsid w:val="004D1E59"/>
    <w:rsid w:val="004D35F0"/>
    <w:rsid w:val="004D3710"/>
    <w:rsid w:val="004D3A36"/>
    <w:rsid w:val="004D42F1"/>
    <w:rsid w:val="004D4DEA"/>
    <w:rsid w:val="004D557F"/>
    <w:rsid w:val="004D5E05"/>
    <w:rsid w:val="004D6319"/>
    <w:rsid w:val="004D736A"/>
    <w:rsid w:val="004D7370"/>
    <w:rsid w:val="004E1FC6"/>
    <w:rsid w:val="004E238D"/>
    <w:rsid w:val="004E2647"/>
    <w:rsid w:val="004E2C62"/>
    <w:rsid w:val="004E3034"/>
    <w:rsid w:val="004E3250"/>
    <w:rsid w:val="004E3798"/>
    <w:rsid w:val="004E38AA"/>
    <w:rsid w:val="004E3CE4"/>
    <w:rsid w:val="004E3D31"/>
    <w:rsid w:val="004E50DA"/>
    <w:rsid w:val="004E5167"/>
    <w:rsid w:val="004F032C"/>
    <w:rsid w:val="004F096A"/>
    <w:rsid w:val="004F0FD4"/>
    <w:rsid w:val="004F1210"/>
    <w:rsid w:val="004F195F"/>
    <w:rsid w:val="004F1A60"/>
    <w:rsid w:val="004F1EE0"/>
    <w:rsid w:val="004F1FE5"/>
    <w:rsid w:val="004F22AF"/>
    <w:rsid w:val="004F3649"/>
    <w:rsid w:val="004F3E91"/>
    <w:rsid w:val="004F40B2"/>
    <w:rsid w:val="004F598F"/>
    <w:rsid w:val="004F6C1C"/>
    <w:rsid w:val="0050123D"/>
    <w:rsid w:val="00501638"/>
    <w:rsid w:val="00501EE2"/>
    <w:rsid w:val="0050202A"/>
    <w:rsid w:val="005026C2"/>
    <w:rsid w:val="005028B6"/>
    <w:rsid w:val="00502A54"/>
    <w:rsid w:val="0050374B"/>
    <w:rsid w:val="00503A3E"/>
    <w:rsid w:val="0050464A"/>
    <w:rsid w:val="00504E43"/>
    <w:rsid w:val="00505623"/>
    <w:rsid w:val="0050589F"/>
    <w:rsid w:val="0050605E"/>
    <w:rsid w:val="0050780C"/>
    <w:rsid w:val="00510E81"/>
    <w:rsid w:val="0051114E"/>
    <w:rsid w:val="00511182"/>
    <w:rsid w:val="00513F17"/>
    <w:rsid w:val="005142D1"/>
    <w:rsid w:val="005145D2"/>
    <w:rsid w:val="00514B46"/>
    <w:rsid w:val="00515123"/>
    <w:rsid w:val="00515D2C"/>
    <w:rsid w:val="005161A9"/>
    <w:rsid w:val="005166CD"/>
    <w:rsid w:val="00516942"/>
    <w:rsid w:val="00516E09"/>
    <w:rsid w:val="00516EFF"/>
    <w:rsid w:val="0051725F"/>
    <w:rsid w:val="00517652"/>
    <w:rsid w:val="00520294"/>
    <w:rsid w:val="0052086D"/>
    <w:rsid w:val="00521FD4"/>
    <w:rsid w:val="00521FE0"/>
    <w:rsid w:val="005231D6"/>
    <w:rsid w:val="00523C02"/>
    <w:rsid w:val="00524163"/>
    <w:rsid w:val="005249AB"/>
    <w:rsid w:val="00525D40"/>
    <w:rsid w:val="005270E5"/>
    <w:rsid w:val="00530125"/>
    <w:rsid w:val="005303FE"/>
    <w:rsid w:val="00530AA9"/>
    <w:rsid w:val="00530DB9"/>
    <w:rsid w:val="00531814"/>
    <w:rsid w:val="00531C8A"/>
    <w:rsid w:val="005322CE"/>
    <w:rsid w:val="0053234C"/>
    <w:rsid w:val="005325DF"/>
    <w:rsid w:val="00532EB3"/>
    <w:rsid w:val="0053351C"/>
    <w:rsid w:val="005344C3"/>
    <w:rsid w:val="00534902"/>
    <w:rsid w:val="00534D12"/>
    <w:rsid w:val="00535F1B"/>
    <w:rsid w:val="005360AE"/>
    <w:rsid w:val="005364D8"/>
    <w:rsid w:val="00536AAB"/>
    <w:rsid w:val="0053781A"/>
    <w:rsid w:val="0054033C"/>
    <w:rsid w:val="00540954"/>
    <w:rsid w:val="00540EE0"/>
    <w:rsid w:val="005422B0"/>
    <w:rsid w:val="00543D7A"/>
    <w:rsid w:val="0054562D"/>
    <w:rsid w:val="00545895"/>
    <w:rsid w:val="005458EF"/>
    <w:rsid w:val="00545D2A"/>
    <w:rsid w:val="00545E69"/>
    <w:rsid w:val="00545F16"/>
    <w:rsid w:val="00545FFB"/>
    <w:rsid w:val="005475FB"/>
    <w:rsid w:val="00550163"/>
    <w:rsid w:val="00550D74"/>
    <w:rsid w:val="005512C7"/>
    <w:rsid w:val="00551423"/>
    <w:rsid w:val="0055144E"/>
    <w:rsid w:val="005516A9"/>
    <w:rsid w:val="005517F3"/>
    <w:rsid w:val="005522E7"/>
    <w:rsid w:val="00552613"/>
    <w:rsid w:val="005527B7"/>
    <w:rsid w:val="00552C81"/>
    <w:rsid w:val="00552EB1"/>
    <w:rsid w:val="00553890"/>
    <w:rsid w:val="00553DB7"/>
    <w:rsid w:val="00554839"/>
    <w:rsid w:val="005556C9"/>
    <w:rsid w:val="0055596F"/>
    <w:rsid w:val="005568D9"/>
    <w:rsid w:val="005571EB"/>
    <w:rsid w:val="005572A0"/>
    <w:rsid w:val="005600B6"/>
    <w:rsid w:val="00560118"/>
    <w:rsid w:val="00560908"/>
    <w:rsid w:val="00560954"/>
    <w:rsid w:val="00560BDA"/>
    <w:rsid w:val="00561C1F"/>
    <w:rsid w:val="005639E2"/>
    <w:rsid w:val="00565056"/>
    <w:rsid w:val="005650AD"/>
    <w:rsid w:val="005657D4"/>
    <w:rsid w:val="0056673D"/>
    <w:rsid w:val="005672EE"/>
    <w:rsid w:val="00567943"/>
    <w:rsid w:val="00567D8E"/>
    <w:rsid w:val="005704F9"/>
    <w:rsid w:val="005708C1"/>
    <w:rsid w:val="0057113C"/>
    <w:rsid w:val="00571B73"/>
    <w:rsid w:val="00572390"/>
    <w:rsid w:val="00572667"/>
    <w:rsid w:val="00572EA4"/>
    <w:rsid w:val="0057364C"/>
    <w:rsid w:val="00573F63"/>
    <w:rsid w:val="005743C4"/>
    <w:rsid w:val="00575AA8"/>
    <w:rsid w:val="00576E73"/>
    <w:rsid w:val="00577507"/>
    <w:rsid w:val="00577868"/>
    <w:rsid w:val="005804BB"/>
    <w:rsid w:val="00580C40"/>
    <w:rsid w:val="00580F2F"/>
    <w:rsid w:val="005815D2"/>
    <w:rsid w:val="00581BAD"/>
    <w:rsid w:val="00581F88"/>
    <w:rsid w:val="00584152"/>
    <w:rsid w:val="00584361"/>
    <w:rsid w:val="005844CB"/>
    <w:rsid w:val="005853B3"/>
    <w:rsid w:val="00585DC6"/>
    <w:rsid w:val="00586150"/>
    <w:rsid w:val="00590025"/>
    <w:rsid w:val="005905E1"/>
    <w:rsid w:val="00591BEA"/>
    <w:rsid w:val="005928B5"/>
    <w:rsid w:val="00593A78"/>
    <w:rsid w:val="005940B4"/>
    <w:rsid w:val="0059531F"/>
    <w:rsid w:val="0059713B"/>
    <w:rsid w:val="005A01C1"/>
    <w:rsid w:val="005A07AB"/>
    <w:rsid w:val="005A0DCF"/>
    <w:rsid w:val="005A1742"/>
    <w:rsid w:val="005A1D0C"/>
    <w:rsid w:val="005A1EB4"/>
    <w:rsid w:val="005A22B5"/>
    <w:rsid w:val="005A3160"/>
    <w:rsid w:val="005A337E"/>
    <w:rsid w:val="005A35F0"/>
    <w:rsid w:val="005A3C39"/>
    <w:rsid w:val="005A3E93"/>
    <w:rsid w:val="005A40F4"/>
    <w:rsid w:val="005A451E"/>
    <w:rsid w:val="005A4668"/>
    <w:rsid w:val="005A4983"/>
    <w:rsid w:val="005A51E4"/>
    <w:rsid w:val="005A5E75"/>
    <w:rsid w:val="005A6A0C"/>
    <w:rsid w:val="005A6B05"/>
    <w:rsid w:val="005A6CAA"/>
    <w:rsid w:val="005A7518"/>
    <w:rsid w:val="005B0F71"/>
    <w:rsid w:val="005B1733"/>
    <w:rsid w:val="005B1BDB"/>
    <w:rsid w:val="005B1EA8"/>
    <w:rsid w:val="005B4515"/>
    <w:rsid w:val="005B5510"/>
    <w:rsid w:val="005B5924"/>
    <w:rsid w:val="005B5E72"/>
    <w:rsid w:val="005B607A"/>
    <w:rsid w:val="005B7227"/>
    <w:rsid w:val="005B7534"/>
    <w:rsid w:val="005B7F25"/>
    <w:rsid w:val="005C0767"/>
    <w:rsid w:val="005C1205"/>
    <w:rsid w:val="005C1A18"/>
    <w:rsid w:val="005C1A75"/>
    <w:rsid w:val="005C2F26"/>
    <w:rsid w:val="005C3EBB"/>
    <w:rsid w:val="005C429A"/>
    <w:rsid w:val="005C6778"/>
    <w:rsid w:val="005C736E"/>
    <w:rsid w:val="005D01CD"/>
    <w:rsid w:val="005D07AE"/>
    <w:rsid w:val="005D1FD1"/>
    <w:rsid w:val="005D2128"/>
    <w:rsid w:val="005D2560"/>
    <w:rsid w:val="005D2760"/>
    <w:rsid w:val="005D468E"/>
    <w:rsid w:val="005D4CF5"/>
    <w:rsid w:val="005D5D03"/>
    <w:rsid w:val="005D63C7"/>
    <w:rsid w:val="005D693C"/>
    <w:rsid w:val="005D7906"/>
    <w:rsid w:val="005E1E61"/>
    <w:rsid w:val="005E20F0"/>
    <w:rsid w:val="005E3486"/>
    <w:rsid w:val="005E3716"/>
    <w:rsid w:val="005E398C"/>
    <w:rsid w:val="005E3BC9"/>
    <w:rsid w:val="005E50D3"/>
    <w:rsid w:val="005E5584"/>
    <w:rsid w:val="005E5B68"/>
    <w:rsid w:val="005E6741"/>
    <w:rsid w:val="005E69E0"/>
    <w:rsid w:val="005E6E38"/>
    <w:rsid w:val="005E700D"/>
    <w:rsid w:val="005F0186"/>
    <w:rsid w:val="005F0489"/>
    <w:rsid w:val="005F06DE"/>
    <w:rsid w:val="005F088B"/>
    <w:rsid w:val="005F13B2"/>
    <w:rsid w:val="005F1CB2"/>
    <w:rsid w:val="005F1FA0"/>
    <w:rsid w:val="005F2273"/>
    <w:rsid w:val="005F2FD0"/>
    <w:rsid w:val="005F3DDE"/>
    <w:rsid w:val="005F50DD"/>
    <w:rsid w:val="005F556E"/>
    <w:rsid w:val="005F5818"/>
    <w:rsid w:val="005F64B7"/>
    <w:rsid w:val="005F6C2E"/>
    <w:rsid w:val="005F6D91"/>
    <w:rsid w:val="0060016C"/>
    <w:rsid w:val="00600EED"/>
    <w:rsid w:val="0060193B"/>
    <w:rsid w:val="00601E05"/>
    <w:rsid w:val="0060417E"/>
    <w:rsid w:val="0060444F"/>
    <w:rsid w:val="00604E47"/>
    <w:rsid w:val="00605ED7"/>
    <w:rsid w:val="00606254"/>
    <w:rsid w:val="00607833"/>
    <w:rsid w:val="006102FD"/>
    <w:rsid w:val="0061084E"/>
    <w:rsid w:val="00611408"/>
    <w:rsid w:val="0061164E"/>
    <w:rsid w:val="006118FF"/>
    <w:rsid w:val="00611CB9"/>
    <w:rsid w:val="00612837"/>
    <w:rsid w:val="00613C2B"/>
    <w:rsid w:val="00613CA2"/>
    <w:rsid w:val="00614D6D"/>
    <w:rsid w:val="00614E1D"/>
    <w:rsid w:val="00615C42"/>
    <w:rsid w:val="00617360"/>
    <w:rsid w:val="00617444"/>
    <w:rsid w:val="00617865"/>
    <w:rsid w:val="00617E13"/>
    <w:rsid w:val="0062017D"/>
    <w:rsid w:val="00620341"/>
    <w:rsid w:val="006209C7"/>
    <w:rsid w:val="00622005"/>
    <w:rsid w:val="006220B3"/>
    <w:rsid w:val="006222A8"/>
    <w:rsid w:val="00622A15"/>
    <w:rsid w:val="00622E95"/>
    <w:rsid w:val="00623091"/>
    <w:rsid w:val="00625444"/>
    <w:rsid w:val="00625CF8"/>
    <w:rsid w:val="006264C1"/>
    <w:rsid w:val="00627219"/>
    <w:rsid w:val="00627CAA"/>
    <w:rsid w:val="006306C8"/>
    <w:rsid w:val="00631545"/>
    <w:rsid w:val="0063168D"/>
    <w:rsid w:val="00632369"/>
    <w:rsid w:val="00632DCE"/>
    <w:rsid w:val="00632E5C"/>
    <w:rsid w:val="00634198"/>
    <w:rsid w:val="00634434"/>
    <w:rsid w:val="0063522C"/>
    <w:rsid w:val="00635DCD"/>
    <w:rsid w:val="00636204"/>
    <w:rsid w:val="00637894"/>
    <w:rsid w:val="00637F4C"/>
    <w:rsid w:val="00640BB2"/>
    <w:rsid w:val="00640BE2"/>
    <w:rsid w:val="00640D37"/>
    <w:rsid w:val="00641418"/>
    <w:rsid w:val="0064148A"/>
    <w:rsid w:val="006416E8"/>
    <w:rsid w:val="006438D5"/>
    <w:rsid w:val="00645BF1"/>
    <w:rsid w:val="0064600E"/>
    <w:rsid w:val="0064605C"/>
    <w:rsid w:val="006460D6"/>
    <w:rsid w:val="00647E5F"/>
    <w:rsid w:val="00647F3D"/>
    <w:rsid w:val="00650165"/>
    <w:rsid w:val="006506CA"/>
    <w:rsid w:val="00651AD8"/>
    <w:rsid w:val="00651BD9"/>
    <w:rsid w:val="006523FB"/>
    <w:rsid w:val="006527D0"/>
    <w:rsid w:val="00652C69"/>
    <w:rsid w:val="00653069"/>
    <w:rsid w:val="00653268"/>
    <w:rsid w:val="006533B3"/>
    <w:rsid w:val="006542E4"/>
    <w:rsid w:val="0065455E"/>
    <w:rsid w:val="00654A37"/>
    <w:rsid w:val="0065514A"/>
    <w:rsid w:val="006556C6"/>
    <w:rsid w:val="00655EB3"/>
    <w:rsid w:val="006563DA"/>
    <w:rsid w:val="00656E87"/>
    <w:rsid w:val="00657337"/>
    <w:rsid w:val="00657AAA"/>
    <w:rsid w:val="00657E67"/>
    <w:rsid w:val="00660549"/>
    <w:rsid w:val="0066161E"/>
    <w:rsid w:val="0066185B"/>
    <w:rsid w:val="006641A5"/>
    <w:rsid w:val="0066493E"/>
    <w:rsid w:val="00664C89"/>
    <w:rsid w:val="00664D8F"/>
    <w:rsid w:val="0066547E"/>
    <w:rsid w:val="00667146"/>
    <w:rsid w:val="00667399"/>
    <w:rsid w:val="00667426"/>
    <w:rsid w:val="006677CA"/>
    <w:rsid w:val="006679D1"/>
    <w:rsid w:val="0067153A"/>
    <w:rsid w:val="006717F1"/>
    <w:rsid w:val="00671853"/>
    <w:rsid w:val="00671989"/>
    <w:rsid w:val="00671E6C"/>
    <w:rsid w:val="006720DD"/>
    <w:rsid w:val="00672C5A"/>
    <w:rsid w:val="00673E40"/>
    <w:rsid w:val="006744B5"/>
    <w:rsid w:val="00675D6E"/>
    <w:rsid w:val="0067634C"/>
    <w:rsid w:val="00677C70"/>
    <w:rsid w:val="00677CB5"/>
    <w:rsid w:val="0068087E"/>
    <w:rsid w:val="00682ECD"/>
    <w:rsid w:val="006835D1"/>
    <w:rsid w:val="00683EC5"/>
    <w:rsid w:val="00684194"/>
    <w:rsid w:val="00684804"/>
    <w:rsid w:val="006850B9"/>
    <w:rsid w:val="006858CC"/>
    <w:rsid w:val="00685B96"/>
    <w:rsid w:val="00685EEB"/>
    <w:rsid w:val="00687555"/>
    <w:rsid w:val="006875EE"/>
    <w:rsid w:val="00687B69"/>
    <w:rsid w:val="00692F48"/>
    <w:rsid w:val="006937CE"/>
    <w:rsid w:val="00693F27"/>
    <w:rsid w:val="006943BC"/>
    <w:rsid w:val="00694CF3"/>
    <w:rsid w:val="00696BED"/>
    <w:rsid w:val="006976A7"/>
    <w:rsid w:val="006A160C"/>
    <w:rsid w:val="006A2672"/>
    <w:rsid w:val="006A2E13"/>
    <w:rsid w:val="006A3566"/>
    <w:rsid w:val="006A3A35"/>
    <w:rsid w:val="006A4418"/>
    <w:rsid w:val="006A5087"/>
    <w:rsid w:val="006A5E3C"/>
    <w:rsid w:val="006A691F"/>
    <w:rsid w:val="006A6C73"/>
    <w:rsid w:val="006A6E6D"/>
    <w:rsid w:val="006A6FF9"/>
    <w:rsid w:val="006A7E00"/>
    <w:rsid w:val="006B02BD"/>
    <w:rsid w:val="006B09F3"/>
    <w:rsid w:val="006B2AEC"/>
    <w:rsid w:val="006B343E"/>
    <w:rsid w:val="006B491C"/>
    <w:rsid w:val="006B5C02"/>
    <w:rsid w:val="006B625F"/>
    <w:rsid w:val="006B6BBA"/>
    <w:rsid w:val="006B702A"/>
    <w:rsid w:val="006B7AE0"/>
    <w:rsid w:val="006B7F52"/>
    <w:rsid w:val="006C0587"/>
    <w:rsid w:val="006C161F"/>
    <w:rsid w:val="006C25A3"/>
    <w:rsid w:val="006C422B"/>
    <w:rsid w:val="006C4477"/>
    <w:rsid w:val="006C4A47"/>
    <w:rsid w:val="006C58FA"/>
    <w:rsid w:val="006C605B"/>
    <w:rsid w:val="006C762D"/>
    <w:rsid w:val="006C782A"/>
    <w:rsid w:val="006D00C3"/>
    <w:rsid w:val="006D0132"/>
    <w:rsid w:val="006D1ABD"/>
    <w:rsid w:val="006D2B9B"/>
    <w:rsid w:val="006D32BB"/>
    <w:rsid w:val="006D356F"/>
    <w:rsid w:val="006D39A7"/>
    <w:rsid w:val="006D3C61"/>
    <w:rsid w:val="006D3C92"/>
    <w:rsid w:val="006D4003"/>
    <w:rsid w:val="006D5617"/>
    <w:rsid w:val="006D56F8"/>
    <w:rsid w:val="006D5806"/>
    <w:rsid w:val="006D5982"/>
    <w:rsid w:val="006D5FDF"/>
    <w:rsid w:val="006D643E"/>
    <w:rsid w:val="006D6BF8"/>
    <w:rsid w:val="006D6E4B"/>
    <w:rsid w:val="006D701E"/>
    <w:rsid w:val="006E1031"/>
    <w:rsid w:val="006E1B02"/>
    <w:rsid w:val="006E2087"/>
    <w:rsid w:val="006E2ED6"/>
    <w:rsid w:val="006E32C4"/>
    <w:rsid w:val="006E3A24"/>
    <w:rsid w:val="006E423C"/>
    <w:rsid w:val="006E4864"/>
    <w:rsid w:val="006E6973"/>
    <w:rsid w:val="006E69E9"/>
    <w:rsid w:val="006F0606"/>
    <w:rsid w:val="006F0C94"/>
    <w:rsid w:val="006F1C8A"/>
    <w:rsid w:val="006F29D6"/>
    <w:rsid w:val="006F2EB9"/>
    <w:rsid w:val="006F35FF"/>
    <w:rsid w:val="006F3CA9"/>
    <w:rsid w:val="006F41E8"/>
    <w:rsid w:val="006F4B81"/>
    <w:rsid w:val="006F5ED4"/>
    <w:rsid w:val="006F6B4D"/>
    <w:rsid w:val="006F71A4"/>
    <w:rsid w:val="006F72AE"/>
    <w:rsid w:val="006F74DD"/>
    <w:rsid w:val="006F7BD8"/>
    <w:rsid w:val="007008A1"/>
    <w:rsid w:val="00700BD4"/>
    <w:rsid w:val="00700FC8"/>
    <w:rsid w:val="00701BA2"/>
    <w:rsid w:val="0070271D"/>
    <w:rsid w:val="00702A3C"/>
    <w:rsid w:val="00702A98"/>
    <w:rsid w:val="0070344B"/>
    <w:rsid w:val="0070376B"/>
    <w:rsid w:val="007037B3"/>
    <w:rsid w:val="00703932"/>
    <w:rsid w:val="00704231"/>
    <w:rsid w:val="007042B7"/>
    <w:rsid w:val="00704358"/>
    <w:rsid w:val="007049AF"/>
    <w:rsid w:val="00704FE5"/>
    <w:rsid w:val="0070729E"/>
    <w:rsid w:val="00710823"/>
    <w:rsid w:val="00710E30"/>
    <w:rsid w:val="0071158F"/>
    <w:rsid w:val="00711B1A"/>
    <w:rsid w:val="00711B1C"/>
    <w:rsid w:val="00712660"/>
    <w:rsid w:val="00712843"/>
    <w:rsid w:val="00713AC7"/>
    <w:rsid w:val="00714304"/>
    <w:rsid w:val="007154EA"/>
    <w:rsid w:val="007160EB"/>
    <w:rsid w:val="00716382"/>
    <w:rsid w:val="00717A2B"/>
    <w:rsid w:val="00717D78"/>
    <w:rsid w:val="00722767"/>
    <w:rsid w:val="00722C85"/>
    <w:rsid w:val="00723362"/>
    <w:rsid w:val="00723501"/>
    <w:rsid w:val="00723AAE"/>
    <w:rsid w:val="00723AED"/>
    <w:rsid w:val="00725155"/>
    <w:rsid w:val="0072565A"/>
    <w:rsid w:val="00725AEA"/>
    <w:rsid w:val="00725BF2"/>
    <w:rsid w:val="007269F9"/>
    <w:rsid w:val="007271D2"/>
    <w:rsid w:val="00727248"/>
    <w:rsid w:val="007275A3"/>
    <w:rsid w:val="00727695"/>
    <w:rsid w:val="00727ACF"/>
    <w:rsid w:val="00727D4D"/>
    <w:rsid w:val="00730397"/>
    <w:rsid w:val="00730B10"/>
    <w:rsid w:val="00730E3F"/>
    <w:rsid w:val="00730E94"/>
    <w:rsid w:val="007315EE"/>
    <w:rsid w:val="00732567"/>
    <w:rsid w:val="00732654"/>
    <w:rsid w:val="007343EF"/>
    <w:rsid w:val="0073524E"/>
    <w:rsid w:val="00735621"/>
    <w:rsid w:val="00735EE0"/>
    <w:rsid w:val="007360B8"/>
    <w:rsid w:val="007361C8"/>
    <w:rsid w:val="00737484"/>
    <w:rsid w:val="00740674"/>
    <w:rsid w:val="00740E6E"/>
    <w:rsid w:val="00741812"/>
    <w:rsid w:val="00742FA7"/>
    <w:rsid w:val="0074357A"/>
    <w:rsid w:val="00743724"/>
    <w:rsid w:val="0074475C"/>
    <w:rsid w:val="00744D11"/>
    <w:rsid w:val="00745684"/>
    <w:rsid w:val="0074662E"/>
    <w:rsid w:val="00746765"/>
    <w:rsid w:val="00746F03"/>
    <w:rsid w:val="007473AE"/>
    <w:rsid w:val="0075036B"/>
    <w:rsid w:val="0075093C"/>
    <w:rsid w:val="00750F1B"/>
    <w:rsid w:val="0075203F"/>
    <w:rsid w:val="0075227C"/>
    <w:rsid w:val="00753E8D"/>
    <w:rsid w:val="007547F7"/>
    <w:rsid w:val="007550BF"/>
    <w:rsid w:val="0075568D"/>
    <w:rsid w:val="00755A6E"/>
    <w:rsid w:val="00755F2C"/>
    <w:rsid w:val="0075606E"/>
    <w:rsid w:val="007572AE"/>
    <w:rsid w:val="00757621"/>
    <w:rsid w:val="00757A33"/>
    <w:rsid w:val="007603E6"/>
    <w:rsid w:val="00761592"/>
    <w:rsid w:val="00761D53"/>
    <w:rsid w:val="00762572"/>
    <w:rsid w:val="00762CE3"/>
    <w:rsid w:val="00763190"/>
    <w:rsid w:val="007639A5"/>
    <w:rsid w:val="007644F3"/>
    <w:rsid w:val="00765154"/>
    <w:rsid w:val="0076620F"/>
    <w:rsid w:val="00766388"/>
    <w:rsid w:val="0076720D"/>
    <w:rsid w:val="00770162"/>
    <w:rsid w:val="00770E8D"/>
    <w:rsid w:val="0077156F"/>
    <w:rsid w:val="00771F34"/>
    <w:rsid w:val="007747FC"/>
    <w:rsid w:val="00775303"/>
    <w:rsid w:val="00775333"/>
    <w:rsid w:val="00775742"/>
    <w:rsid w:val="007779A7"/>
    <w:rsid w:val="00777C68"/>
    <w:rsid w:val="00780472"/>
    <w:rsid w:val="00780AB6"/>
    <w:rsid w:val="00780C54"/>
    <w:rsid w:val="00781DA5"/>
    <w:rsid w:val="007821C9"/>
    <w:rsid w:val="00782993"/>
    <w:rsid w:val="00783B2D"/>
    <w:rsid w:val="00783ECD"/>
    <w:rsid w:val="00785AED"/>
    <w:rsid w:val="00785C0A"/>
    <w:rsid w:val="007861A6"/>
    <w:rsid w:val="0078706F"/>
    <w:rsid w:val="007871C8"/>
    <w:rsid w:val="0078799C"/>
    <w:rsid w:val="00790946"/>
    <w:rsid w:val="007909E5"/>
    <w:rsid w:val="00790A66"/>
    <w:rsid w:val="0079113A"/>
    <w:rsid w:val="00791A48"/>
    <w:rsid w:val="00791D17"/>
    <w:rsid w:val="00792804"/>
    <w:rsid w:val="0079319E"/>
    <w:rsid w:val="00793E17"/>
    <w:rsid w:val="0079444D"/>
    <w:rsid w:val="00794FA8"/>
    <w:rsid w:val="00795331"/>
    <w:rsid w:val="00796A15"/>
    <w:rsid w:val="00797318"/>
    <w:rsid w:val="00797862"/>
    <w:rsid w:val="00797B42"/>
    <w:rsid w:val="007A0648"/>
    <w:rsid w:val="007A082F"/>
    <w:rsid w:val="007A0969"/>
    <w:rsid w:val="007A1777"/>
    <w:rsid w:val="007A410A"/>
    <w:rsid w:val="007A46D9"/>
    <w:rsid w:val="007A667C"/>
    <w:rsid w:val="007A679B"/>
    <w:rsid w:val="007A7B94"/>
    <w:rsid w:val="007B02F7"/>
    <w:rsid w:val="007B04D7"/>
    <w:rsid w:val="007B2A68"/>
    <w:rsid w:val="007B2FCF"/>
    <w:rsid w:val="007B3029"/>
    <w:rsid w:val="007B30E9"/>
    <w:rsid w:val="007B338C"/>
    <w:rsid w:val="007B3AA5"/>
    <w:rsid w:val="007B3F70"/>
    <w:rsid w:val="007B4666"/>
    <w:rsid w:val="007B47D1"/>
    <w:rsid w:val="007B4820"/>
    <w:rsid w:val="007B4840"/>
    <w:rsid w:val="007B5A51"/>
    <w:rsid w:val="007B6F5A"/>
    <w:rsid w:val="007B74B1"/>
    <w:rsid w:val="007B7B95"/>
    <w:rsid w:val="007C0684"/>
    <w:rsid w:val="007C0735"/>
    <w:rsid w:val="007C28AD"/>
    <w:rsid w:val="007C2F3D"/>
    <w:rsid w:val="007C2F96"/>
    <w:rsid w:val="007C3161"/>
    <w:rsid w:val="007C4EFA"/>
    <w:rsid w:val="007C551B"/>
    <w:rsid w:val="007C7052"/>
    <w:rsid w:val="007C7AB7"/>
    <w:rsid w:val="007D2353"/>
    <w:rsid w:val="007D2379"/>
    <w:rsid w:val="007D23F7"/>
    <w:rsid w:val="007D2551"/>
    <w:rsid w:val="007D29C7"/>
    <w:rsid w:val="007D2A7A"/>
    <w:rsid w:val="007D4E1C"/>
    <w:rsid w:val="007D530A"/>
    <w:rsid w:val="007D5614"/>
    <w:rsid w:val="007D60A0"/>
    <w:rsid w:val="007D60FE"/>
    <w:rsid w:val="007E15CE"/>
    <w:rsid w:val="007E1669"/>
    <w:rsid w:val="007E28E4"/>
    <w:rsid w:val="007E309D"/>
    <w:rsid w:val="007E34D1"/>
    <w:rsid w:val="007E3DE1"/>
    <w:rsid w:val="007E449F"/>
    <w:rsid w:val="007E4769"/>
    <w:rsid w:val="007E54EA"/>
    <w:rsid w:val="007E6601"/>
    <w:rsid w:val="007E6966"/>
    <w:rsid w:val="007E7149"/>
    <w:rsid w:val="007F0837"/>
    <w:rsid w:val="007F1053"/>
    <w:rsid w:val="007F10AB"/>
    <w:rsid w:val="007F179D"/>
    <w:rsid w:val="007F18FE"/>
    <w:rsid w:val="007F241B"/>
    <w:rsid w:val="007F4219"/>
    <w:rsid w:val="007F5AB5"/>
    <w:rsid w:val="007F6008"/>
    <w:rsid w:val="00801793"/>
    <w:rsid w:val="00801FC1"/>
    <w:rsid w:val="0080346D"/>
    <w:rsid w:val="0080395F"/>
    <w:rsid w:val="008043FF"/>
    <w:rsid w:val="00804639"/>
    <w:rsid w:val="008048E3"/>
    <w:rsid w:val="00804BE6"/>
    <w:rsid w:val="00805D00"/>
    <w:rsid w:val="00805D4B"/>
    <w:rsid w:val="00806F24"/>
    <w:rsid w:val="00807173"/>
    <w:rsid w:val="0080729C"/>
    <w:rsid w:val="0081083D"/>
    <w:rsid w:val="00810E37"/>
    <w:rsid w:val="00811083"/>
    <w:rsid w:val="00811BF5"/>
    <w:rsid w:val="0081282E"/>
    <w:rsid w:val="008132F2"/>
    <w:rsid w:val="00813BDA"/>
    <w:rsid w:val="00815715"/>
    <w:rsid w:val="00815D50"/>
    <w:rsid w:val="00815F44"/>
    <w:rsid w:val="008165BE"/>
    <w:rsid w:val="00817355"/>
    <w:rsid w:val="00817622"/>
    <w:rsid w:val="00820D58"/>
    <w:rsid w:val="00820D7E"/>
    <w:rsid w:val="0082168B"/>
    <w:rsid w:val="00821839"/>
    <w:rsid w:val="00822D31"/>
    <w:rsid w:val="00823105"/>
    <w:rsid w:val="00823E82"/>
    <w:rsid w:val="00823EED"/>
    <w:rsid w:val="0082402E"/>
    <w:rsid w:val="008246FF"/>
    <w:rsid w:val="0082522B"/>
    <w:rsid w:val="00825A97"/>
    <w:rsid w:val="00826CA4"/>
    <w:rsid w:val="00826D96"/>
    <w:rsid w:val="00826F61"/>
    <w:rsid w:val="00830DA5"/>
    <w:rsid w:val="00832A51"/>
    <w:rsid w:val="0083382B"/>
    <w:rsid w:val="0083404C"/>
    <w:rsid w:val="00834313"/>
    <w:rsid w:val="008349CE"/>
    <w:rsid w:val="00835389"/>
    <w:rsid w:val="008357D4"/>
    <w:rsid w:val="00835F92"/>
    <w:rsid w:val="008366E6"/>
    <w:rsid w:val="00836BB5"/>
    <w:rsid w:val="00836BC1"/>
    <w:rsid w:val="00837B90"/>
    <w:rsid w:val="00840B22"/>
    <w:rsid w:val="00842EAF"/>
    <w:rsid w:val="00843208"/>
    <w:rsid w:val="00844BAE"/>
    <w:rsid w:val="00845687"/>
    <w:rsid w:val="00845F19"/>
    <w:rsid w:val="00846314"/>
    <w:rsid w:val="00846499"/>
    <w:rsid w:val="00846857"/>
    <w:rsid w:val="00847CC3"/>
    <w:rsid w:val="00847E84"/>
    <w:rsid w:val="00850416"/>
    <w:rsid w:val="00850541"/>
    <w:rsid w:val="00850F6F"/>
    <w:rsid w:val="008513A4"/>
    <w:rsid w:val="0085218E"/>
    <w:rsid w:val="008527CB"/>
    <w:rsid w:val="00854A9B"/>
    <w:rsid w:val="00855A74"/>
    <w:rsid w:val="00855E98"/>
    <w:rsid w:val="00855FF2"/>
    <w:rsid w:val="008566A1"/>
    <w:rsid w:val="008566C7"/>
    <w:rsid w:val="00856D45"/>
    <w:rsid w:val="00856D6D"/>
    <w:rsid w:val="00857392"/>
    <w:rsid w:val="00857AF9"/>
    <w:rsid w:val="00860D62"/>
    <w:rsid w:val="00860E45"/>
    <w:rsid w:val="00861217"/>
    <w:rsid w:val="00861939"/>
    <w:rsid w:val="0086341D"/>
    <w:rsid w:val="00863702"/>
    <w:rsid w:val="00863BD7"/>
    <w:rsid w:val="00863C3C"/>
    <w:rsid w:val="00864752"/>
    <w:rsid w:val="008662E7"/>
    <w:rsid w:val="00867ED7"/>
    <w:rsid w:val="00870599"/>
    <w:rsid w:val="00870A50"/>
    <w:rsid w:val="00870F48"/>
    <w:rsid w:val="00871096"/>
    <w:rsid w:val="008713BF"/>
    <w:rsid w:val="0087147F"/>
    <w:rsid w:val="008719D9"/>
    <w:rsid w:val="00871D3F"/>
    <w:rsid w:val="00871D83"/>
    <w:rsid w:val="0087362A"/>
    <w:rsid w:val="008752E2"/>
    <w:rsid w:val="00876355"/>
    <w:rsid w:val="00877CB3"/>
    <w:rsid w:val="0088018E"/>
    <w:rsid w:val="0088210D"/>
    <w:rsid w:val="008822A3"/>
    <w:rsid w:val="0088245D"/>
    <w:rsid w:val="0088296A"/>
    <w:rsid w:val="00882FCF"/>
    <w:rsid w:val="00883056"/>
    <w:rsid w:val="0088475F"/>
    <w:rsid w:val="00884D56"/>
    <w:rsid w:val="00884DF1"/>
    <w:rsid w:val="00884E7B"/>
    <w:rsid w:val="008859B0"/>
    <w:rsid w:val="00885F36"/>
    <w:rsid w:val="0088713B"/>
    <w:rsid w:val="00890403"/>
    <w:rsid w:val="00890F13"/>
    <w:rsid w:val="00890F73"/>
    <w:rsid w:val="0089126C"/>
    <w:rsid w:val="00891A8A"/>
    <w:rsid w:val="00891F68"/>
    <w:rsid w:val="00892304"/>
    <w:rsid w:val="0089316E"/>
    <w:rsid w:val="00893678"/>
    <w:rsid w:val="00893C97"/>
    <w:rsid w:val="00893ECA"/>
    <w:rsid w:val="008942D9"/>
    <w:rsid w:val="008946B1"/>
    <w:rsid w:val="00894BF7"/>
    <w:rsid w:val="00894F29"/>
    <w:rsid w:val="008956A8"/>
    <w:rsid w:val="00895CC3"/>
    <w:rsid w:val="0089677F"/>
    <w:rsid w:val="00897652"/>
    <w:rsid w:val="00897CEC"/>
    <w:rsid w:val="008A0939"/>
    <w:rsid w:val="008A1008"/>
    <w:rsid w:val="008A22E3"/>
    <w:rsid w:val="008A2A04"/>
    <w:rsid w:val="008A2D65"/>
    <w:rsid w:val="008A3B52"/>
    <w:rsid w:val="008A3C4D"/>
    <w:rsid w:val="008A439B"/>
    <w:rsid w:val="008A4DEC"/>
    <w:rsid w:val="008A54AB"/>
    <w:rsid w:val="008A6F1D"/>
    <w:rsid w:val="008A7400"/>
    <w:rsid w:val="008A7CC8"/>
    <w:rsid w:val="008B05B7"/>
    <w:rsid w:val="008B07C1"/>
    <w:rsid w:val="008B0DFC"/>
    <w:rsid w:val="008B1B9A"/>
    <w:rsid w:val="008B2D04"/>
    <w:rsid w:val="008B3D12"/>
    <w:rsid w:val="008B440D"/>
    <w:rsid w:val="008B46C8"/>
    <w:rsid w:val="008B4E03"/>
    <w:rsid w:val="008B5A89"/>
    <w:rsid w:val="008B61AA"/>
    <w:rsid w:val="008B64DB"/>
    <w:rsid w:val="008B6769"/>
    <w:rsid w:val="008C06EE"/>
    <w:rsid w:val="008C14B0"/>
    <w:rsid w:val="008C16A8"/>
    <w:rsid w:val="008C1ED4"/>
    <w:rsid w:val="008C2E72"/>
    <w:rsid w:val="008C4111"/>
    <w:rsid w:val="008C52F8"/>
    <w:rsid w:val="008C7A32"/>
    <w:rsid w:val="008C7CCF"/>
    <w:rsid w:val="008D05E8"/>
    <w:rsid w:val="008D0D8E"/>
    <w:rsid w:val="008D18AD"/>
    <w:rsid w:val="008D2329"/>
    <w:rsid w:val="008D2581"/>
    <w:rsid w:val="008D2D03"/>
    <w:rsid w:val="008D2DE2"/>
    <w:rsid w:val="008D405A"/>
    <w:rsid w:val="008D40DA"/>
    <w:rsid w:val="008D5A86"/>
    <w:rsid w:val="008D69B5"/>
    <w:rsid w:val="008D6C5C"/>
    <w:rsid w:val="008D6D4E"/>
    <w:rsid w:val="008D72C6"/>
    <w:rsid w:val="008D7725"/>
    <w:rsid w:val="008D7AB0"/>
    <w:rsid w:val="008E073D"/>
    <w:rsid w:val="008E0FA3"/>
    <w:rsid w:val="008E117F"/>
    <w:rsid w:val="008E1475"/>
    <w:rsid w:val="008E2AF8"/>
    <w:rsid w:val="008E34B4"/>
    <w:rsid w:val="008E38F3"/>
    <w:rsid w:val="008E4D22"/>
    <w:rsid w:val="008E5086"/>
    <w:rsid w:val="008E52B7"/>
    <w:rsid w:val="008E5621"/>
    <w:rsid w:val="008E5FF0"/>
    <w:rsid w:val="008E63D7"/>
    <w:rsid w:val="008E6702"/>
    <w:rsid w:val="008E7792"/>
    <w:rsid w:val="008E7C74"/>
    <w:rsid w:val="008F10CE"/>
    <w:rsid w:val="008F12AB"/>
    <w:rsid w:val="008F1583"/>
    <w:rsid w:val="008F2043"/>
    <w:rsid w:val="008F20D7"/>
    <w:rsid w:val="008F27C1"/>
    <w:rsid w:val="008F3245"/>
    <w:rsid w:val="008F344E"/>
    <w:rsid w:val="008F3C6D"/>
    <w:rsid w:val="008F4238"/>
    <w:rsid w:val="008F5DA2"/>
    <w:rsid w:val="008F62E4"/>
    <w:rsid w:val="008F6F9A"/>
    <w:rsid w:val="008F762D"/>
    <w:rsid w:val="008F7ABB"/>
    <w:rsid w:val="008F7C96"/>
    <w:rsid w:val="009015FC"/>
    <w:rsid w:val="00901BC9"/>
    <w:rsid w:val="00902156"/>
    <w:rsid w:val="0090297F"/>
    <w:rsid w:val="00905328"/>
    <w:rsid w:val="00905499"/>
    <w:rsid w:val="00905648"/>
    <w:rsid w:val="00905A40"/>
    <w:rsid w:val="00905CB8"/>
    <w:rsid w:val="00906F5C"/>
    <w:rsid w:val="009073D6"/>
    <w:rsid w:val="0091153F"/>
    <w:rsid w:val="009131FF"/>
    <w:rsid w:val="00913A93"/>
    <w:rsid w:val="00913B59"/>
    <w:rsid w:val="00913F1D"/>
    <w:rsid w:val="00914A13"/>
    <w:rsid w:val="00914E1F"/>
    <w:rsid w:val="009152D6"/>
    <w:rsid w:val="00915405"/>
    <w:rsid w:val="009154AF"/>
    <w:rsid w:val="00915705"/>
    <w:rsid w:val="00916068"/>
    <w:rsid w:val="00916A2F"/>
    <w:rsid w:val="00917854"/>
    <w:rsid w:val="00917A80"/>
    <w:rsid w:val="00920E8F"/>
    <w:rsid w:val="00921305"/>
    <w:rsid w:val="0092131C"/>
    <w:rsid w:val="009238C0"/>
    <w:rsid w:val="00923F76"/>
    <w:rsid w:val="009247B0"/>
    <w:rsid w:val="00925131"/>
    <w:rsid w:val="0092524C"/>
    <w:rsid w:val="009257DC"/>
    <w:rsid w:val="00925BBB"/>
    <w:rsid w:val="00926807"/>
    <w:rsid w:val="0092761B"/>
    <w:rsid w:val="00927EB6"/>
    <w:rsid w:val="009308E2"/>
    <w:rsid w:val="009333A6"/>
    <w:rsid w:val="009341F1"/>
    <w:rsid w:val="00934B3F"/>
    <w:rsid w:val="0093552B"/>
    <w:rsid w:val="009358A8"/>
    <w:rsid w:val="0093696A"/>
    <w:rsid w:val="0093726E"/>
    <w:rsid w:val="00937A13"/>
    <w:rsid w:val="00942D3B"/>
    <w:rsid w:val="00943845"/>
    <w:rsid w:val="0094530E"/>
    <w:rsid w:val="00945456"/>
    <w:rsid w:val="009454C6"/>
    <w:rsid w:val="0094598E"/>
    <w:rsid w:val="00945DAB"/>
    <w:rsid w:val="00946064"/>
    <w:rsid w:val="009461A3"/>
    <w:rsid w:val="009461B9"/>
    <w:rsid w:val="00946654"/>
    <w:rsid w:val="00946856"/>
    <w:rsid w:val="00947A4A"/>
    <w:rsid w:val="0095413B"/>
    <w:rsid w:val="00954CEC"/>
    <w:rsid w:val="009550B5"/>
    <w:rsid w:val="009550C8"/>
    <w:rsid w:val="009565EF"/>
    <w:rsid w:val="00956AFE"/>
    <w:rsid w:val="009604B3"/>
    <w:rsid w:val="00960564"/>
    <w:rsid w:val="00960FEB"/>
    <w:rsid w:val="00961318"/>
    <w:rsid w:val="009613D4"/>
    <w:rsid w:val="009631B2"/>
    <w:rsid w:val="00964668"/>
    <w:rsid w:val="009648BD"/>
    <w:rsid w:val="00964C87"/>
    <w:rsid w:val="00965155"/>
    <w:rsid w:val="00965811"/>
    <w:rsid w:val="00965AB3"/>
    <w:rsid w:val="009673C2"/>
    <w:rsid w:val="00967E35"/>
    <w:rsid w:val="00971924"/>
    <w:rsid w:val="00971FB2"/>
    <w:rsid w:val="009726CA"/>
    <w:rsid w:val="0097357F"/>
    <w:rsid w:val="00973FDA"/>
    <w:rsid w:val="00974563"/>
    <w:rsid w:val="009751BC"/>
    <w:rsid w:val="00975584"/>
    <w:rsid w:val="00975A72"/>
    <w:rsid w:val="00976415"/>
    <w:rsid w:val="009772B6"/>
    <w:rsid w:val="00977A80"/>
    <w:rsid w:val="00980B24"/>
    <w:rsid w:val="0098101B"/>
    <w:rsid w:val="00981F53"/>
    <w:rsid w:val="00981F5A"/>
    <w:rsid w:val="009820E9"/>
    <w:rsid w:val="009823CE"/>
    <w:rsid w:val="009829D7"/>
    <w:rsid w:val="009830F5"/>
    <w:rsid w:val="009831E0"/>
    <w:rsid w:val="00983720"/>
    <w:rsid w:val="00983C95"/>
    <w:rsid w:val="00984EAC"/>
    <w:rsid w:val="00985F1F"/>
    <w:rsid w:val="00985FA8"/>
    <w:rsid w:val="0099009B"/>
    <w:rsid w:val="00990BCF"/>
    <w:rsid w:val="00990C7E"/>
    <w:rsid w:val="00990E9F"/>
    <w:rsid w:val="00990FCF"/>
    <w:rsid w:val="00991DAF"/>
    <w:rsid w:val="00991E2E"/>
    <w:rsid w:val="00992D35"/>
    <w:rsid w:val="0099301D"/>
    <w:rsid w:val="0099532D"/>
    <w:rsid w:val="00995703"/>
    <w:rsid w:val="00995828"/>
    <w:rsid w:val="00995A60"/>
    <w:rsid w:val="009964B9"/>
    <w:rsid w:val="009974EC"/>
    <w:rsid w:val="009A05AD"/>
    <w:rsid w:val="009A07AD"/>
    <w:rsid w:val="009A0D12"/>
    <w:rsid w:val="009A277C"/>
    <w:rsid w:val="009A27EE"/>
    <w:rsid w:val="009A28BC"/>
    <w:rsid w:val="009A4718"/>
    <w:rsid w:val="009A540F"/>
    <w:rsid w:val="009A5DD5"/>
    <w:rsid w:val="009A6598"/>
    <w:rsid w:val="009A6FB7"/>
    <w:rsid w:val="009A7431"/>
    <w:rsid w:val="009B05A0"/>
    <w:rsid w:val="009B07FB"/>
    <w:rsid w:val="009B0AA1"/>
    <w:rsid w:val="009B1439"/>
    <w:rsid w:val="009B2BE7"/>
    <w:rsid w:val="009B314D"/>
    <w:rsid w:val="009B324D"/>
    <w:rsid w:val="009B3BA6"/>
    <w:rsid w:val="009B4FFF"/>
    <w:rsid w:val="009B5126"/>
    <w:rsid w:val="009B57D9"/>
    <w:rsid w:val="009B6731"/>
    <w:rsid w:val="009B7555"/>
    <w:rsid w:val="009B7728"/>
    <w:rsid w:val="009C2BEB"/>
    <w:rsid w:val="009C328F"/>
    <w:rsid w:val="009C41F5"/>
    <w:rsid w:val="009C4631"/>
    <w:rsid w:val="009C4A55"/>
    <w:rsid w:val="009C4C16"/>
    <w:rsid w:val="009C5293"/>
    <w:rsid w:val="009C585B"/>
    <w:rsid w:val="009C633D"/>
    <w:rsid w:val="009C691E"/>
    <w:rsid w:val="009C723E"/>
    <w:rsid w:val="009C7631"/>
    <w:rsid w:val="009D049D"/>
    <w:rsid w:val="009D1028"/>
    <w:rsid w:val="009D2F7B"/>
    <w:rsid w:val="009D3282"/>
    <w:rsid w:val="009D430A"/>
    <w:rsid w:val="009D4EA6"/>
    <w:rsid w:val="009D4F03"/>
    <w:rsid w:val="009D5070"/>
    <w:rsid w:val="009D5991"/>
    <w:rsid w:val="009D665D"/>
    <w:rsid w:val="009D6769"/>
    <w:rsid w:val="009D73E7"/>
    <w:rsid w:val="009D7A2F"/>
    <w:rsid w:val="009D7F3B"/>
    <w:rsid w:val="009E06A1"/>
    <w:rsid w:val="009E1E48"/>
    <w:rsid w:val="009E266D"/>
    <w:rsid w:val="009E2E18"/>
    <w:rsid w:val="009E2E50"/>
    <w:rsid w:val="009E3027"/>
    <w:rsid w:val="009E3321"/>
    <w:rsid w:val="009E34A9"/>
    <w:rsid w:val="009E3E5E"/>
    <w:rsid w:val="009E4A61"/>
    <w:rsid w:val="009E5150"/>
    <w:rsid w:val="009E540F"/>
    <w:rsid w:val="009E5EE4"/>
    <w:rsid w:val="009E6CBA"/>
    <w:rsid w:val="009E7A5F"/>
    <w:rsid w:val="009E7E95"/>
    <w:rsid w:val="009F044F"/>
    <w:rsid w:val="009F0C40"/>
    <w:rsid w:val="009F17D3"/>
    <w:rsid w:val="009F1858"/>
    <w:rsid w:val="009F1B9E"/>
    <w:rsid w:val="009F2F10"/>
    <w:rsid w:val="009F3A6C"/>
    <w:rsid w:val="009F5E61"/>
    <w:rsid w:val="009F66FF"/>
    <w:rsid w:val="009F73C4"/>
    <w:rsid w:val="00A00F4F"/>
    <w:rsid w:val="00A019D0"/>
    <w:rsid w:val="00A0283A"/>
    <w:rsid w:val="00A03363"/>
    <w:rsid w:val="00A033A2"/>
    <w:rsid w:val="00A0399B"/>
    <w:rsid w:val="00A03EF3"/>
    <w:rsid w:val="00A0402C"/>
    <w:rsid w:val="00A041A5"/>
    <w:rsid w:val="00A0421E"/>
    <w:rsid w:val="00A04A87"/>
    <w:rsid w:val="00A052C4"/>
    <w:rsid w:val="00A0572C"/>
    <w:rsid w:val="00A05D9A"/>
    <w:rsid w:val="00A05F52"/>
    <w:rsid w:val="00A06B79"/>
    <w:rsid w:val="00A07362"/>
    <w:rsid w:val="00A0757D"/>
    <w:rsid w:val="00A07604"/>
    <w:rsid w:val="00A109B3"/>
    <w:rsid w:val="00A10D44"/>
    <w:rsid w:val="00A12E54"/>
    <w:rsid w:val="00A13368"/>
    <w:rsid w:val="00A14B0A"/>
    <w:rsid w:val="00A14BF0"/>
    <w:rsid w:val="00A1536F"/>
    <w:rsid w:val="00A17E75"/>
    <w:rsid w:val="00A2121D"/>
    <w:rsid w:val="00A21C6D"/>
    <w:rsid w:val="00A21DA2"/>
    <w:rsid w:val="00A226D6"/>
    <w:rsid w:val="00A23155"/>
    <w:rsid w:val="00A235B9"/>
    <w:rsid w:val="00A2547A"/>
    <w:rsid w:val="00A2590C"/>
    <w:rsid w:val="00A2599D"/>
    <w:rsid w:val="00A2685D"/>
    <w:rsid w:val="00A27E5F"/>
    <w:rsid w:val="00A304EB"/>
    <w:rsid w:val="00A3169E"/>
    <w:rsid w:val="00A3187D"/>
    <w:rsid w:val="00A32A01"/>
    <w:rsid w:val="00A32B4A"/>
    <w:rsid w:val="00A33049"/>
    <w:rsid w:val="00A3387E"/>
    <w:rsid w:val="00A339BA"/>
    <w:rsid w:val="00A3417A"/>
    <w:rsid w:val="00A3653B"/>
    <w:rsid w:val="00A367E7"/>
    <w:rsid w:val="00A36DEB"/>
    <w:rsid w:val="00A37358"/>
    <w:rsid w:val="00A37934"/>
    <w:rsid w:val="00A37F41"/>
    <w:rsid w:val="00A410C0"/>
    <w:rsid w:val="00A41136"/>
    <w:rsid w:val="00A41205"/>
    <w:rsid w:val="00A41311"/>
    <w:rsid w:val="00A41ADD"/>
    <w:rsid w:val="00A42C96"/>
    <w:rsid w:val="00A43681"/>
    <w:rsid w:val="00A441B0"/>
    <w:rsid w:val="00A449B7"/>
    <w:rsid w:val="00A44C12"/>
    <w:rsid w:val="00A44D98"/>
    <w:rsid w:val="00A4519A"/>
    <w:rsid w:val="00A45A8E"/>
    <w:rsid w:val="00A46EA2"/>
    <w:rsid w:val="00A503ED"/>
    <w:rsid w:val="00A506D8"/>
    <w:rsid w:val="00A50DB8"/>
    <w:rsid w:val="00A51EB6"/>
    <w:rsid w:val="00A52288"/>
    <w:rsid w:val="00A53BF2"/>
    <w:rsid w:val="00A54049"/>
    <w:rsid w:val="00A546F3"/>
    <w:rsid w:val="00A55283"/>
    <w:rsid w:val="00A57A27"/>
    <w:rsid w:val="00A57AEE"/>
    <w:rsid w:val="00A609A5"/>
    <w:rsid w:val="00A60DED"/>
    <w:rsid w:val="00A61766"/>
    <w:rsid w:val="00A62611"/>
    <w:rsid w:val="00A63307"/>
    <w:rsid w:val="00A63A50"/>
    <w:rsid w:val="00A63B39"/>
    <w:rsid w:val="00A641AD"/>
    <w:rsid w:val="00A64EF0"/>
    <w:rsid w:val="00A65017"/>
    <w:rsid w:val="00A65475"/>
    <w:rsid w:val="00A65C22"/>
    <w:rsid w:val="00A71C93"/>
    <w:rsid w:val="00A73F61"/>
    <w:rsid w:val="00A74686"/>
    <w:rsid w:val="00A755A2"/>
    <w:rsid w:val="00A75B88"/>
    <w:rsid w:val="00A75CBC"/>
    <w:rsid w:val="00A7740C"/>
    <w:rsid w:val="00A77925"/>
    <w:rsid w:val="00A77D21"/>
    <w:rsid w:val="00A77D80"/>
    <w:rsid w:val="00A77E46"/>
    <w:rsid w:val="00A80116"/>
    <w:rsid w:val="00A803A7"/>
    <w:rsid w:val="00A80915"/>
    <w:rsid w:val="00A81394"/>
    <w:rsid w:val="00A828E1"/>
    <w:rsid w:val="00A828FC"/>
    <w:rsid w:val="00A83137"/>
    <w:rsid w:val="00A834FE"/>
    <w:rsid w:val="00A83A04"/>
    <w:rsid w:val="00A84A35"/>
    <w:rsid w:val="00A85924"/>
    <w:rsid w:val="00A869EA"/>
    <w:rsid w:val="00A86D97"/>
    <w:rsid w:val="00A90070"/>
    <w:rsid w:val="00A9045A"/>
    <w:rsid w:val="00A905A3"/>
    <w:rsid w:val="00A925FF"/>
    <w:rsid w:val="00A92953"/>
    <w:rsid w:val="00A9309C"/>
    <w:rsid w:val="00A9368D"/>
    <w:rsid w:val="00A94AB8"/>
    <w:rsid w:val="00A94EB1"/>
    <w:rsid w:val="00A95F21"/>
    <w:rsid w:val="00A96CFC"/>
    <w:rsid w:val="00A97D41"/>
    <w:rsid w:val="00AA249A"/>
    <w:rsid w:val="00AA2C89"/>
    <w:rsid w:val="00AA2E23"/>
    <w:rsid w:val="00AA30D1"/>
    <w:rsid w:val="00AA4748"/>
    <w:rsid w:val="00AA4A8E"/>
    <w:rsid w:val="00AA5DD4"/>
    <w:rsid w:val="00AA60BC"/>
    <w:rsid w:val="00AA6285"/>
    <w:rsid w:val="00AA7079"/>
    <w:rsid w:val="00AB1483"/>
    <w:rsid w:val="00AB1654"/>
    <w:rsid w:val="00AB1B50"/>
    <w:rsid w:val="00AB1BCD"/>
    <w:rsid w:val="00AB1DCC"/>
    <w:rsid w:val="00AB228A"/>
    <w:rsid w:val="00AB2BD5"/>
    <w:rsid w:val="00AB4F6B"/>
    <w:rsid w:val="00AB5AA6"/>
    <w:rsid w:val="00AB5E01"/>
    <w:rsid w:val="00AB6C03"/>
    <w:rsid w:val="00AB6E35"/>
    <w:rsid w:val="00AC03AC"/>
    <w:rsid w:val="00AC0B8D"/>
    <w:rsid w:val="00AC1036"/>
    <w:rsid w:val="00AC1309"/>
    <w:rsid w:val="00AC2FDD"/>
    <w:rsid w:val="00AC462C"/>
    <w:rsid w:val="00AC5073"/>
    <w:rsid w:val="00AC5731"/>
    <w:rsid w:val="00AC5BA9"/>
    <w:rsid w:val="00AC5C26"/>
    <w:rsid w:val="00AC6178"/>
    <w:rsid w:val="00AD0932"/>
    <w:rsid w:val="00AD278C"/>
    <w:rsid w:val="00AD2959"/>
    <w:rsid w:val="00AD322C"/>
    <w:rsid w:val="00AD4363"/>
    <w:rsid w:val="00AD6B49"/>
    <w:rsid w:val="00AD6CB7"/>
    <w:rsid w:val="00AD7878"/>
    <w:rsid w:val="00AD7AF9"/>
    <w:rsid w:val="00AE0B53"/>
    <w:rsid w:val="00AE191C"/>
    <w:rsid w:val="00AE1D30"/>
    <w:rsid w:val="00AE2092"/>
    <w:rsid w:val="00AE22C8"/>
    <w:rsid w:val="00AE2356"/>
    <w:rsid w:val="00AE2757"/>
    <w:rsid w:val="00AE2D2C"/>
    <w:rsid w:val="00AE3497"/>
    <w:rsid w:val="00AE36D2"/>
    <w:rsid w:val="00AE3CA3"/>
    <w:rsid w:val="00AE3F37"/>
    <w:rsid w:val="00AE4AC7"/>
    <w:rsid w:val="00AE5EC7"/>
    <w:rsid w:val="00AE60DC"/>
    <w:rsid w:val="00AE6814"/>
    <w:rsid w:val="00AE6833"/>
    <w:rsid w:val="00AE75B6"/>
    <w:rsid w:val="00AE77DE"/>
    <w:rsid w:val="00AE7C32"/>
    <w:rsid w:val="00AF0D0C"/>
    <w:rsid w:val="00AF0DBD"/>
    <w:rsid w:val="00AF1211"/>
    <w:rsid w:val="00AF18E3"/>
    <w:rsid w:val="00AF1AEE"/>
    <w:rsid w:val="00AF1C42"/>
    <w:rsid w:val="00AF23F6"/>
    <w:rsid w:val="00AF2568"/>
    <w:rsid w:val="00AF2A29"/>
    <w:rsid w:val="00AF2A67"/>
    <w:rsid w:val="00AF3AEC"/>
    <w:rsid w:val="00AF54E5"/>
    <w:rsid w:val="00AF5612"/>
    <w:rsid w:val="00AF739B"/>
    <w:rsid w:val="00AF793B"/>
    <w:rsid w:val="00AF7A55"/>
    <w:rsid w:val="00B005B3"/>
    <w:rsid w:val="00B00FD8"/>
    <w:rsid w:val="00B019A2"/>
    <w:rsid w:val="00B01ACF"/>
    <w:rsid w:val="00B02F9F"/>
    <w:rsid w:val="00B03669"/>
    <w:rsid w:val="00B03801"/>
    <w:rsid w:val="00B039E1"/>
    <w:rsid w:val="00B0472A"/>
    <w:rsid w:val="00B051D8"/>
    <w:rsid w:val="00B057EE"/>
    <w:rsid w:val="00B059C1"/>
    <w:rsid w:val="00B059D5"/>
    <w:rsid w:val="00B06157"/>
    <w:rsid w:val="00B0650E"/>
    <w:rsid w:val="00B06521"/>
    <w:rsid w:val="00B067F2"/>
    <w:rsid w:val="00B06C7C"/>
    <w:rsid w:val="00B06E77"/>
    <w:rsid w:val="00B07ABB"/>
    <w:rsid w:val="00B07D51"/>
    <w:rsid w:val="00B100A3"/>
    <w:rsid w:val="00B1100F"/>
    <w:rsid w:val="00B11C55"/>
    <w:rsid w:val="00B11D45"/>
    <w:rsid w:val="00B12FEB"/>
    <w:rsid w:val="00B1320C"/>
    <w:rsid w:val="00B13705"/>
    <w:rsid w:val="00B16100"/>
    <w:rsid w:val="00B1735B"/>
    <w:rsid w:val="00B201A5"/>
    <w:rsid w:val="00B2127E"/>
    <w:rsid w:val="00B23CF2"/>
    <w:rsid w:val="00B23E2D"/>
    <w:rsid w:val="00B24402"/>
    <w:rsid w:val="00B247DB"/>
    <w:rsid w:val="00B254BB"/>
    <w:rsid w:val="00B258D2"/>
    <w:rsid w:val="00B25DD2"/>
    <w:rsid w:val="00B25E13"/>
    <w:rsid w:val="00B26346"/>
    <w:rsid w:val="00B265C1"/>
    <w:rsid w:val="00B26725"/>
    <w:rsid w:val="00B267F8"/>
    <w:rsid w:val="00B268E3"/>
    <w:rsid w:val="00B26B94"/>
    <w:rsid w:val="00B30061"/>
    <w:rsid w:val="00B3103F"/>
    <w:rsid w:val="00B3104A"/>
    <w:rsid w:val="00B313FC"/>
    <w:rsid w:val="00B315BA"/>
    <w:rsid w:val="00B31BCF"/>
    <w:rsid w:val="00B32922"/>
    <w:rsid w:val="00B32B6C"/>
    <w:rsid w:val="00B32C84"/>
    <w:rsid w:val="00B33035"/>
    <w:rsid w:val="00B33251"/>
    <w:rsid w:val="00B33845"/>
    <w:rsid w:val="00B33FAF"/>
    <w:rsid w:val="00B342CE"/>
    <w:rsid w:val="00B3473A"/>
    <w:rsid w:val="00B3493A"/>
    <w:rsid w:val="00B35E7E"/>
    <w:rsid w:val="00B366D6"/>
    <w:rsid w:val="00B37440"/>
    <w:rsid w:val="00B37667"/>
    <w:rsid w:val="00B37CBD"/>
    <w:rsid w:val="00B37D76"/>
    <w:rsid w:val="00B37E7B"/>
    <w:rsid w:val="00B37F6F"/>
    <w:rsid w:val="00B403B6"/>
    <w:rsid w:val="00B40569"/>
    <w:rsid w:val="00B407C0"/>
    <w:rsid w:val="00B4115E"/>
    <w:rsid w:val="00B4186F"/>
    <w:rsid w:val="00B41970"/>
    <w:rsid w:val="00B4319D"/>
    <w:rsid w:val="00B43661"/>
    <w:rsid w:val="00B43665"/>
    <w:rsid w:val="00B4437F"/>
    <w:rsid w:val="00B449BA"/>
    <w:rsid w:val="00B4525A"/>
    <w:rsid w:val="00B455CD"/>
    <w:rsid w:val="00B45D22"/>
    <w:rsid w:val="00B4745B"/>
    <w:rsid w:val="00B47655"/>
    <w:rsid w:val="00B478D2"/>
    <w:rsid w:val="00B5099A"/>
    <w:rsid w:val="00B50BF3"/>
    <w:rsid w:val="00B5165E"/>
    <w:rsid w:val="00B51A8A"/>
    <w:rsid w:val="00B52685"/>
    <w:rsid w:val="00B528A1"/>
    <w:rsid w:val="00B533B1"/>
    <w:rsid w:val="00B5343A"/>
    <w:rsid w:val="00B54417"/>
    <w:rsid w:val="00B54FC6"/>
    <w:rsid w:val="00B555CC"/>
    <w:rsid w:val="00B5560B"/>
    <w:rsid w:val="00B55A99"/>
    <w:rsid w:val="00B5677D"/>
    <w:rsid w:val="00B56FDF"/>
    <w:rsid w:val="00B578DB"/>
    <w:rsid w:val="00B60E23"/>
    <w:rsid w:val="00B61300"/>
    <w:rsid w:val="00B613EE"/>
    <w:rsid w:val="00B631E3"/>
    <w:rsid w:val="00B645F6"/>
    <w:rsid w:val="00B64B25"/>
    <w:rsid w:val="00B65801"/>
    <w:rsid w:val="00B662D1"/>
    <w:rsid w:val="00B70DE7"/>
    <w:rsid w:val="00B720B5"/>
    <w:rsid w:val="00B72703"/>
    <w:rsid w:val="00B7271A"/>
    <w:rsid w:val="00B7382C"/>
    <w:rsid w:val="00B73A1D"/>
    <w:rsid w:val="00B73AC3"/>
    <w:rsid w:val="00B776EA"/>
    <w:rsid w:val="00B77733"/>
    <w:rsid w:val="00B77D91"/>
    <w:rsid w:val="00B82A40"/>
    <w:rsid w:val="00B8388B"/>
    <w:rsid w:val="00B839DB"/>
    <w:rsid w:val="00B849A6"/>
    <w:rsid w:val="00B867A5"/>
    <w:rsid w:val="00B90176"/>
    <w:rsid w:val="00B9259B"/>
    <w:rsid w:val="00B933FF"/>
    <w:rsid w:val="00B9395D"/>
    <w:rsid w:val="00B94431"/>
    <w:rsid w:val="00B94B36"/>
    <w:rsid w:val="00B94BAA"/>
    <w:rsid w:val="00B950C0"/>
    <w:rsid w:val="00B95691"/>
    <w:rsid w:val="00B95AD7"/>
    <w:rsid w:val="00B96D7C"/>
    <w:rsid w:val="00B97609"/>
    <w:rsid w:val="00B97A97"/>
    <w:rsid w:val="00BA0630"/>
    <w:rsid w:val="00BA0A9F"/>
    <w:rsid w:val="00BA0F0D"/>
    <w:rsid w:val="00BA1286"/>
    <w:rsid w:val="00BA1C7E"/>
    <w:rsid w:val="00BA23B1"/>
    <w:rsid w:val="00BA2E95"/>
    <w:rsid w:val="00BA5D1C"/>
    <w:rsid w:val="00BA668B"/>
    <w:rsid w:val="00BA6F29"/>
    <w:rsid w:val="00BA9648"/>
    <w:rsid w:val="00BB01CF"/>
    <w:rsid w:val="00BB0C1E"/>
    <w:rsid w:val="00BB0F7D"/>
    <w:rsid w:val="00BB103F"/>
    <w:rsid w:val="00BB1168"/>
    <w:rsid w:val="00BB27C8"/>
    <w:rsid w:val="00BB43E0"/>
    <w:rsid w:val="00BB45BD"/>
    <w:rsid w:val="00BB5AA9"/>
    <w:rsid w:val="00BB5E1A"/>
    <w:rsid w:val="00BB6A2E"/>
    <w:rsid w:val="00BB6D86"/>
    <w:rsid w:val="00BC0AC3"/>
    <w:rsid w:val="00BC0E3C"/>
    <w:rsid w:val="00BC255A"/>
    <w:rsid w:val="00BC2F57"/>
    <w:rsid w:val="00BC3ECB"/>
    <w:rsid w:val="00BC4C36"/>
    <w:rsid w:val="00BC5225"/>
    <w:rsid w:val="00BC5365"/>
    <w:rsid w:val="00BC6C57"/>
    <w:rsid w:val="00BC6F87"/>
    <w:rsid w:val="00BC7102"/>
    <w:rsid w:val="00BC79C1"/>
    <w:rsid w:val="00BD01CD"/>
    <w:rsid w:val="00BD03EE"/>
    <w:rsid w:val="00BD0408"/>
    <w:rsid w:val="00BD092B"/>
    <w:rsid w:val="00BD1260"/>
    <w:rsid w:val="00BD1456"/>
    <w:rsid w:val="00BD1820"/>
    <w:rsid w:val="00BD1F76"/>
    <w:rsid w:val="00BD22C8"/>
    <w:rsid w:val="00BD3793"/>
    <w:rsid w:val="00BD4510"/>
    <w:rsid w:val="00BD55EF"/>
    <w:rsid w:val="00BD5C93"/>
    <w:rsid w:val="00BD66E9"/>
    <w:rsid w:val="00BD6C09"/>
    <w:rsid w:val="00BD6E8B"/>
    <w:rsid w:val="00BD7888"/>
    <w:rsid w:val="00BD78BF"/>
    <w:rsid w:val="00BE047C"/>
    <w:rsid w:val="00BE0E49"/>
    <w:rsid w:val="00BE10D1"/>
    <w:rsid w:val="00BE2382"/>
    <w:rsid w:val="00BE2D78"/>
    <w:rsid w:val="00BE3771"/>
    <w:rsid w:val="00BE43DB"/>
    <w:rsid w:val="00BE44C5"/>
    <w:rsid w:val="00BE4C1A"/>
    <w:rsid w:val="00BE5171"/>
    <w:rsid w:val="00BE6101"/>
    <w:rsid w:val="00BE650F"/>
    <w:rsid w:val="00BE6863"/>
    <w:rsid w:val="00BE7AD8"/>
    <w:rsid w:val="00BF05DE"/>
    <w:rsid w:val="00BF09C3"/>
    <w:rsid w:val="00BF0E4A"/>
    <w:rsid w:val="00BF116B"/>
    <w:rsid w:val="00BF2AD4"/>
    <w:rsid w:val="00BF2C14"/>
    <w:rsid w:val="00BF32C8"/>
    <w:rsid w:val="00BF33A7"/>
    <w:rsid w:val="00BF4498"/>
    <w:rsid w:val="00BF586F"/>
    <w:rsid w:val="00BF5D8A"/>
    <w:rsid w:val="00BF5DCA"/>
    <w:rsid w:val="00BF6B14"/>
    <w:rsid w:val="00BF78CF"/>
    <w:rsid w:val="00BF79B2"/>
    <w:rsid w:val="00BF7EF7"/>
    <w:rsid w:val="00C0014B"/>
    <w:rsid w:val="00C0031C"/>
    <w:rsid w:val="00C00649"/>
    <w:rsid w:val="00C00C73"/>
    <w:rsid w:val="00C016D0"/>
    <w:rsid w:val="00C01C1E"/>
    <w:rsid w:val="00C02151"/>
    <w:rsid w:val="00C02332"/>
    <w:rsid w:val="00C02336"/>
    <w:rsid w:val="00C02414"/>
    <w:rsid w:val="00C02BEA"/>
    <w:rsid w:val="00C03619"/>
    <w:rsid w:val="00C03AF1"/>
    <w:rsid w:val="00C03EBC"/>
    <w:rsid w:val="00C04EA8"/>
    <w:rsid w:val="00C05053"/>
    <w:rsid w:val="00C055D9"/>
    <w:rsid w:val="00C0628F"/>
    <w:rsid w:val="00C065EA"/>
    <w:rsid w:val="00C0668A"/>
    <w:rsid w:val="00C066D9"/>
    <w:rsid w:val="00C067D4"/>
    <w:rsid w:val="00C06FA7"/>
    <w:rsid w:val="00C103C6"/>
    <w:rsid w:val="00C103EF"/>
    <w:rsid w:val="00C10DB4"/>
    <w:rsid w:val="00C11B23"/>
    <w:rsid w:val="00C1251E"/>
    <w:rsid w:val="00C12C40"/>
    <w:rsid w:val="00C130CB"/>
    <w:rsid w:val="00C145DC"/>
    <w:rsid w:val="00C14B74"/>
    <w:rsid w:val="00C14F66"/>
    <w:rsid w:val="00C16851"/>
    <w:rsid w:val="00C16FB2"/>
    <w:rsid w:val="00C171F8"/>
    <w:rsid w:val="00C173D9"/>
    <w:rsid w:val="00C2127A"/>
    <w:rsid w:val="00C217E8"/>
    <w:rsid w:val="00C224DE"/>
    <w:rsid w:val="00C227D3"/>
    <w:rsid w:val="00C23AE3"/>
    <w:rsid w:val="00C245DC"/>
    <w:rsid w:val="00C24A4B"/>
    <w:rsid w:val="00C269F9"/>
    <w:rsid w:val="00C27122"/>
    <w:rsid w:val="00C27BE0"/>
    <w:rsid w:val="00C30B9D"/>
    <w:rsid w:val="00C32D67"/>
    <w:rsid w:val="00C33284"/>
    <w:rsid w:val="00C33679"/>
    <w:rsid w:val="00C33CF0"/>
    <w:rsid w:val="00C3463F"/>
    <w:rsid w:val="00C34844"/>
    <w:rsid w:val="00C3578F"/>
    <w:rsid w:val="00C357DB"/>
    <w:rsid w:val="00C36C76"/>
    <w:rsid w:val="00C3773D"/>
    <w:rsid w:val="00C378C3"/>
    <w:rsid w:val="00C40A41"/>
    <w:rsid w:val="00C40FC2"/>
    <w:rsid w:val="00C4145C"/>
    <w:rsid w:val="00C414BD"/>
    <w:rsid w:val="00C41871"/>
    <w:rsid w:val="00C41B23"/>
    <w:rsid w:val="00C426C5"/>
    <w:rsid w:val="00C42DCF"/>
    <w:rsid w:val="00C4376B"/>
    <w:rsid w:val="00C43C78"/>
    <w:rsid w:val="00C44530"/>
    <w:rsid w:val="00C44DB2"/>
    <w:rsid w:val="00C45882"/>
    <w:rsid w:val="00C46213"/>
    <w:rsid w:val="00C4627B"/>
    <w:rsid w:val="00C46B33"/>
    <w:rsid w:val="00C470C1"/>
    <w:rsid w:val="00C4719D"/>
    <w:rsid w:val="00C47449"/>
    <w:rsid w:val="00C4755F"/>
    <w:rsid w:val="00C50175"/>
    <w:rsid w:val="00C50875"/>
    <w:rsid w:val="00C50E36"/>
    <w:rsid w:val="00C51537"/>
    <w:rsid w:val="00C51983"/>
    <w:rsid w:val="00C5297B"/>
    <w:rsid w:val="00C53110"/>
    <w:rsid w:val="00C53C60"/>
    <w:rsid w:val="00C54220"/>
    <w:rsid w:val="00C54A83"/>
    <w:rsid w:val="00C54FE9"/>
    <w:rsid w:val="00C55354"/>
    <w:rsid w:val="00C5536C"/>
    <w:rsid w:val="00C55E0D"/>
    <w:rsid w:val="00C572C8"/>
    <w:rsid w:val="00C57541"/>
    <w:rsid w:val="00C57EE6"/>
    <w:rsid w:val="00C60151"/>
    <w:rsid w:val="00C6196C"/>
    <w:rsid w:val="00C620BE"/>
    <w:rsid w:val="00C6314D"/>
    <w:rsid w:val="00C637AD"/>
    <w:rsid w:val="00C63A99"/>
    <w:rsid w:val="00C64CCF"/>
    <w:rsid w:val="00C65333"/>
    <w:rsid w:val="00C65A76"/>
    <w:rsid w:val="00C65C6C"/>
    <w:rsid w:val="00C66118"/>
    <w:rsid w:val="00C666AF"/>
    <w:rsid w:val="00C67CCE"/>
    <w:rsid w:val="00C701AB"/>
    <w:rsid w:val="00C70A91"/>
    <w:rsid w:val="00C70FC9"/>
    <w:rsid w:val="00C713FB"/>
    <w:rsid w:val="00C720D2"/>
    <w:rsid w:val="00C72540"/>
    <w:rsid w:val="00C72C1F"/>
    <w:rsid w:val="00C73E46"/>
    <w:rsid w:val="00C73EF7"/>
    <w:rsid w:val="00C74F2E"/>
    <w:rsid w:val="00C753ED"/>
    <w:rsid w:val="00C759D0"/>
    <w:rsid w:val="00C8074F"/>
    <w:rsid w:val="00C80A0F"/>
    <w:rsid w:val="00C8106E"/>
    <w:rsid w:val="00C82150"/>
    <w:rsid w:val="00C83485"/>
    <w:rsid w:val="00C83538"/>
    <w:rsid w:val="00C83EDE"/>
    <w:rsid w:val="00C842E1"/>
    <w:rsid w:val="00C8460E"/>
    <w:rsid w:val="00C84FF9"/>
    <w:rsid w:val="00C854FB"/>
    <w:rsid w:val="00C85E0C"/>
    <w:rsid w:val="00C86379"/>
    <w:rsid w:val="00C8773E"/>
    <w:rsid w:val="00C87925"/>
    <w:rsid w:val="00C90286"/>
    <w:rsid w:val="00C908F6"/>
    <w:rsid w:val="00C909E1"/>
    <w:rsid w:val="00C9147A"/>
    <w:rsid w:val="00C9275E"/>
    <w:rsid w:val="00C932BE"/>
    <w:rsid w:val="00C93380"/>
    <w:rsid w:val="00C9342F"/>
    <w:rsid w:val="00C93795"/>
    <w:rsid w:val="00C94477"/>
    <w:rsid w:val="00C945DC"/>
    <w:rsid w:val="00C9545B"/>
    <w:rsid w:val="00C95761"/>
    <w:rsid w:val="00C957EC"/>
    <w:rsid w:val="00C95889"/>
    <w:rsid w:val="00C95DAE"/>
    <w:rsid w:val="00C97452"/>
    <w:rsid w:val="00C97D55"/>
    <w:rsid w:val="00CA0264"/>
    <w:rsid w:val="00CA04EA"/>
    <w:rsid w:val="00CA0872"/>
    <w:rsid w:val="00CA13DC"/>
    <w:rsid w:val="00CA19A3"/>
    <w:rsid w:val="00CA1CC9"/>
    <w:rsid w:val="00CA206D"/>
    <w:rsid w:val="00CA2DEA"/>
    <w:rsid w:val="00CA2F6D"/>
    <w:rsid w:val="00CA2F9B"/>
    <w:rsid w:val="00CA32BF"/>
    <w:rsid w:val="00CA3DCF"/>
    <w:rsid w:val="00CA47BE"/>
    <w:rsid w:val="00CA4BFA"/>
    <w:rsid w:val="00CA51D7"/>
    <w:rsid w:val="00CA57BC"/>
    <w:rsid w:val="00CA5C50"/>
    <w:rsid w:val="00CA6C5E"/>
    <w:rsid w:val="00CA7453"/>
    <w:rsid w:val="00CB061E"/>
    <w:rsid w:val="00CB0CF5"/>
    <w:rsid w:val="00CB11E0"/>
    <w:rsid w:val="00CB1F06"/>
    <w:rsid w:val="00CB21BC"/>
    <w:rsid w:val="00CB25AB"/>
    <w:rsid w:val="00CB2B67"/>
    <w:rsid w:val="00CB333F"/>
    <w:rsid w:val="00CB348B"/>
    <w:rsid w:val="00CB4437"/>
    <w:rsid w:val="00CB4586"/>
    <w:rsid w:val="00CB5A2F"/>
    <w:rsid w:val="00CB5D97"/>
    <w:rsid w:val="00CB5DB7"/>
    <w:rsid w:val="00CB6751"/>
    <w:rsid w:val="00CB6BB3"/>
    <w:rsid w:val="00CB7CB8"/>
    <w:rsid w:val="00CC0959"/>
    <w:rsid w:val="00CC14D8"/>
    <w:rsid w:val="00CC1A88"/>
    <w:rsid w:val="00CC1E8D"/>
    <w:rsid w:val="00CC21D9"/>
    <w:rsid w:val="00CC2E16"/>
    <w:rsid w:val="00CC2EEF"/>
    <w:rsid w:val="00CC53A6"/>
    <w:rsid w:val="00CC5B78"/>
    <w:rsid w:val="00CC7D21"/>
    <w:rsid w:val="00CD011F"/>
    <w:rsid w:val="00CD0FAC"/>
    <w:rsid w:val="00CD1104"/>
    <w:rsid w:val="00CD16B9"/>
    <w:rsid w:val="00CD19EE"/>
    <w:rsid w:val="00CD24DC"/>
    <w:rsid w:val="00CD282A"/>
    <w:rsid w:val="00CD32F8"/>
    <w:rsid w:val="00CD3BB0"/>
    <w:rsid w:val="00CD4177"/>
    <w:rsid w:val="00CD4431"/>
    <w:rsid w:val="00CD4528"/>
    <w:rsid w:val="00CD46B1"/>
    <w:rsid w:val="00CD4A1A"/>
    <w:rsid w:val="00CD4C99"/>
    <w:rsid w:val="00CD53C4"/>
    <w:rsid w:val="00CD53D9"/>
    <w:rsid w:val="00CD5E93"/>
    <w:rsid w:val="00CD6174"/>
    <w:rsid w:val="00CD6837"/>
    <w:rsid w:val="00CD74A9"/>
    <w:rsid w:val="00CD76D4"/>
    <w:rsid w:val="00CE033A"/>
    <w:rsid w:val="00CE0A39"/>
    <w:rsid w:val="00CE1C21"/>
    <w:rsid w:val="00CE2C85"/>
    <w:rsid w:val="00CE399B"/>
    <w:rsid w:val="00CE3E4B"/>
    <w:rsid w:val="00CE3F4D"/>
    <w:rsid w:val="00CE44CA"/>
    <w:rsid w:val="00CE518E"/>
    <w:rsid w:val="00CE529E"/>
    <w:rsid w:val="00CE57EF"/>
    <w:rsid w:val="00CE6106"/>
    <w:rsid w:val="00CE69B5"/>
    <w:rsid w:val="00CE7A53"/>
    <w:rsid w:val="00CE7EBA"/>
    <w:rsid w:val="00CF0278"/>
    <w:rsid w:val="00CF092E"/>
    <w:rsid w:val="00CF1B7C"/>
    <w:rsid w:val="00CF1C33"/>
    <w:rsid w:val="00CF23E1"/>
    <w:rsid w:val="00CF2764"/>
    <w:rsid w:val="00CF2AED"/>
    <w:rsid w:val="00CF4007"/>
    <w:rsid w:val="00CF419B"/>
    <w:rsid w:val="00CF4F03"/>
    <w:rsid w:val="00CF5858"/>
    <w:rsid w:val="00CF5DFC"/>
    <w:rsid w:val="00CF60F9"/>
    <w:rsid w:val="00CF76DD"/>
    <w:rsid w:val="00CF7A8E"/>
    <w:rsid w:val="00D01F88"/>
    <w:rsid w:val="00D02510"/>
    <w:rsid w:val="00D02709"/>
    <w:rsid w:val="00D0292F"/>
    <w:rsid w:val="00D02B7F"/>
    <w:rsid w:val="00D02F8C"/>
    <w:rsid w:val="00D030FA"/>
    <w:rsid w:val="00D044A9"/>
    <w:rsid w:val="00D05637"/>
    <w:rsid w:val="00D05A89"/>
    <w:rsid w:val="00D06384"/>
    <w:rsid w:val="00D06627"/>
    <w:rsid w:val="00D066D5"/>
    <w:rsid w:val="00D077B1"/>
    <w:rsid w:val="00D07A74"/>
    <w:rsid w:val="00D0F308"/>
    <w:rsid w:val="00D10BE0"/>
    <w:rsid w:val="00D111C0"/>
    <w:rsid w:val="00D1197A"/>
    <w:rsid w:val="00D11CB4"/>
    <w:rsid w:val="00D12085"/>
    <w:rsid w:val="00D1234F"/>
    <w:rsid w:val="00D1298B"/>
    <w:rsid w:val="00D12ABD"/>
    <w:rsid w:val="00D12DC8"/>
    <w:rsid w:val="00D13032"/>
    <w:rsid w:val="00D13610"/>
    <w:rsid w:val="00D13708"/>
    <w:rsid w:val="00D13DE7"/>
    <w:rsid w:val="00D14ABC"/>
    <w:rsid w:val="00D1521B"/>
    <w:rsid w:val="00D152BF"/>
    <w:rsid w:val="00D1546F"/>
    <w:rsid w:val="00D1589B"/>
    <w:rsid w:val="00D161E4"/>
    <w:rsid w:val="00D20462"/>
    <w:rsid w:val="00D206FA"/>
    <w:rsid w:val="00D23359"/>
    <w:rsid w:val="00D237DF"/>
    <w:rsid w:val="00D24091"/>
    <w:rsid w:val="00D242B0"/>
    <w:rsid w:val="00D24A2B"/>
    <w:rsid w:val="00D252D5"/>
    <w:rsid w:val="00D259BD"/>
    <w:rsid w:val="00D26331"/>
    <w:rsid w:val="00D274B7"/>
    <w:rsid w:val="00D274F3"/>
    <w:rsid w:val="00D27AEE"/>
    <w:rsid w:val="00D32282"/>
    <w:rsid w:val="00D34A5D"/>
    <w:rsid w:val="00D351A9"/>
    <w:rsid w:val="00D35277"/>
    <w:rsid w:val="00D35725"/>
    <w:rsid w:val="00D35CED"/>
    <w:rsid w:val="00D36768"/>
    <w:rsid w:val="00D37439"/>
    <w:rsid w:val="00D405B2"/>
    <w:rsid w:val="00D405F2"/>
    <w:rsid w:val="00D41A12"/>
    <w:rsid w:val="00D41E52"/>
    <w:rsid w:val="00D43237"/>
    <w:rsid w:val="00D43809"/>
    <w:rsid w:val="00D44426"/>
    <w:rsid w:val="00D448C2"/>
    <w:rsid w:val="00D44960"/>
    <w:rsid w:val="00D44B7B"/>
    <w:rsid w:val="00D44BCC"/>
    <w:rsid w:val="00D44CCD"/>
    <w:rsid w:val="00D451DD"/>
    <w:rsid w:val="00D45EEF"/>
    <w:rsid w:val="00D4685E"/>
    <w:rsid w:val="00D50AD6"/>
    <w:rsid w:val="00D510C7"/>
    <w:rsid w:val="00D51C5F"/>
    <w:rsid w:val="00D51DCB"/>
    <w:rsid w:val="00D5203A"/>
    <w:rsid w:val="00D521FD"/>
    <w:rsid w:val="00D536F3"/>
    <w:rsid w:val="00D53CE0"/>
    <w:rsid w:val="00D53F7E"/>
    <w:rsid w:val="00D542FA"/>
    <w:rsid w:val="00D54417"/>
    <w:rsid w:val="00D54932"/>
    <w:rsid w:val="00D5501A"/>
    <w:rsid w:val="00D550F1"/>
    <w:rsid w:val="00D55CAB"/>
    <w:rsid w:val="00D55DE1"/>
    <w:rsid w:val="00D57014"/>
    <w:rsid w:val="00D573F7"/>
    <w:rsid w:val="00D577D9"/>
    <w:rsid w:val="00D61238"/>
    <w:rsid w:val="00D616EA"/>
    <w:rsid w:val="00D62208"/>
    <w:rsid w:val="00D6242E"/>
    <w:rsid w:val="00D627C0"/>
    <w:rsid w:val="00D63295"/>
    <w:rsid w:val="00D658D2"/>
    <w:rsid w:val="00D65A12"/>
    <w:rsid w:val="00D65B82"/>
    <w:rsid w:val="00D66201"/>
    <w:rsid w:val="00D7075C"/>
    <w:rsid w:val="00D70887"/>
    <w:rsid w:val="00D71C6E"/>
    <w:rsid w:val="00D71E53"/>
    <w:rsid w:val="00D71EAA"/>
    <w:rsid w:val="00D721BD"/>
    <w:rsid w:val="00D7227C"/>
    <w:rsid w:val="00D72A45"/>
    <w:rsid w:val="00D732B0"/>
    <w:rsid w:val="00D741FC"/>
    <w:rsid w:val="00D746D7"/>
    <w:rsid w:val="00D748F9"/>
    <w:rsid w:val="00D74934"/>
    <w:rsid w:val="00D750AF"/>
    <w:rsid w:val="00D757E9"/>
    <w:rsid w:val="00D7755E"/>
    <w:rsid w:val="00D80008"/>
    <w:rsid w:val="00D80AFC"/>
    <w:rsid w:val="00D80C4C"/>
    <w:rsid w:val="00D8103D"/>
    <w:rsid w:val="00D81726"/>
    <w:rsid w:val="00D8184F"/>
    <w:rsid w:val="00D82287"/>
    <w:rsid w:val="00D82920"/>
    <w:rsid w:val="00D84062"/>
    <w:rsid w:val="00D840AA"/>
    <w:rsid w:val="00D840EE"/>
    <w:rsid w:val="00D842DC"/>
    <w:rsid w:val="00D84650"/>
    <w:rsid w:val="00D84A13"/>
    <w:rsid w:val="00D85AE9"/>
    <w:rsid w:val="00D85BBA"/>
    <w:rsid w:val="00D85DE1"/>
    <w:rsid w:val="00D870A5"/>
    <w:rsid w:val="00D9011E"/>
    <w:rsid w:val="00D9033B"/>
    <w:rsid w:val="00D90B7B"/>
    <w:rsid w:val="00D91BF8"/>
    <w:rsid w:val="00D91D96"/>
    <w:rsid w:val="00D91EED"/>
    <w:rsid w:val="00D932D8"/>
    <w:rsid w:val="00D93A29"/>
    <w:rsid w:val="00D93DCF"/>
    <w:rsid w:val="00D94B21"/>
    <w:rsid w:val="00D95C90"/>
    <w:rsid w:val="00D9732B"/>
    <w:rsid w:val="00D97BA0"/>
    <w:rsid w:val="00D97D6B"/>
    <w:rsid w:val="00DA00B3"/>
    <w:rsid w:val="00DA04E0"/>
    <w:rsid w:val="00DA0A48"/>
    <w:rsid w:val="00DA10E5"/>
    <w:rsid w:val="00DA14CD"/>
    <w:rsid w:val="00DA17B6"/>
    <w:rsid w:val="00DA194D"/>
    <w:rsid w:val="00DA2A8E"/>
    <w:rsid w:val="00DA2B90"/>
    <w:rsid w:val="00DA3725"/>
    <w:rsid w:val="00DA41B2"/>
    <w:rsid w:val="00DA44E3"/>
    <w:rsid w:val="00DA5775"/>
    <w:rsid w:val="00DA658D"/>
    <w:rsid w:val="00DA660D"/>
    <w:rsid w:val="00DA6B58"/>
    <w:rsid w:val="00DA7369"/>
    <w:rsid w:val="00DA7A4C"/>
    <w:rsid w:val="00DA7B77"/>
    <w:rsid w:val="00DA7DC8"/>
    <w:rsid w:val="00DB063A"/>
    <w:rsid w:val="00DB0A4E"/>
    <w:rsid w:val="00DB10C7"/>
    <w:rsid w:val="00DB1CA9"/>
    <w:rsid w:val="00DB1E65"/>
    <w:rsid w:val="00DB201E"/>
    <w:rsid w:val="00DB418A"/>
    <w:rsid w:val="00DB76CA"/>
    <w:rsid w:val="00DC1545"/>
    <w:rsid w:val="00DC28C3"/>
    <w:rsid w:val="00DC341A"/>
    <w:rsid w:val="00DC3C02"/>
    <w:rsid w:val="00DC3F0F"/>
    <w:rsid w:val="00DC439F"/>
    <w:rsid w:val="00DC6911"/>
    <w:rsid w:val="00DC6B4E"/>
    <w:rsid w:val="00DC6CCD"/>
    <w:rsid w:val="00DC7336"/>
    <w:rsid w:val="00DC7DB1"/>
    <w:rsid w:val="00DD0AE2"/>
    <w:rsid w:val="00DD0F30"/>
    <w:rsid w:val="00DD0FA5"/>
    <w:rsid w:val="00DD26EF"/>
    <w:rsid w:val="00DD31C0"/>
    <w:rsid w:val="00DD32BC"/>
    <w:rsid w:val="00DD47F1"/>
    <w:rsid w:val="00DD5927"/>
    <w:rsid w:val="00DD5F8A"/>
    <w:rsid w:val="00DD705B"/>
    <w:rsid w:val="00DD73E2"/>
    <w:rsid w:val="00DE07CF"/>
    <w:rsid w:val="00DE096B"/>
    <w:rsid w:val="00DE0C72"/>
    <w:rsid w:val="00DE1052"/>
    <w:rsid w:val="00DE1087"/>
    <w:rsid w:val="00DE1A47"/>
    <w:rsid w:val="00DE25F4"/>
    <w:rsid w:val="00DE2916"/>
    <w:rsid w:val="00DE3626"/>
    <w:rsid w:val="00DE41E3"/>
    <w:rsid w:val="00DE4623"/>
    <w:rsid w:val="00DE49FF"/>
    <w:rsid w:val="00DE546E"/>
    <w:rsid w:val="00DE6236"/>
    <w:rsid w:val="00DE6683"/>
    <w:rsid w:val="00DE6B3F"/>
    <w:rsid w:val="00DE7B18"/>
    <w:rsid w:val="00DE7C34"/>
    <w:rsid w:val="00DE7CD0"/>
    <w:rsid w:val="00DF0100"/>
    <w:rsid w:val="00DF057C"/>
    <w:rsid w:val="00DF21BE"/>
    <w:rsid w:val="00DF3636"/>
    <w:rsid w:val="00DF389C"/>
    <w:rsid w:val="00DF4120"/>
    <w:rsid w:val="00DF43B0"/>
    <w:rsid w:val="00DF48A5"/>
    <w:rsid w:val="00DF4975"/>
    <w:rsid w:val="00DF5320"/>
    <w:rsid w:val="00DF53D7"/>
    <w:rsid w:val="00DF6432"/>
    <w:rsid w:val="00DF6FA7"/>
    <w:rsid w:val="00DF761D"/>
    <w:rsid w:val="00E0063E"/>
    <w:rsid w:val="00E0208E"/>
    <w:rsid w:val="00E029A7"/>
    <w:rsid w:val="00E032AD"/>
    <w:rsid w:val="00E04C8E"/>
    <w:rsid w:val="00E04CC9"/>
    <w:rsid w:val="00E050AD"/>
    <w:rsid w:val="00E0526D"/>
    <w:rsid w:val="00E0531C"/>
    <w:rsid w:val="00E065D9"/>
    <w:rsid w:val="00E06778"/>
    <w:rsid w:val="00E107A0"/>
    <w:rsid w:val="00E112C3"/>
    <w:rsid w:val="00E11C28"/>
    <w:rsid w:val="00E11F5D"/>
    <w:rsid w:val="00E1427E"/>
    <w:rsid w:val="00E142F6"/>
    <w:rsid w:val="00E14769"/>
    <w:rsid w:val="00E14F77"/>
    <w:rsid w:val="00E155AA"/>
    <w:rsid w:val="00E155C8"/>
    <w:rsid w:val="00E1571D"/>
    <w:rsid w:val="00E15A5E"/>
    <w:rsid w:val="00E16ABD"/>
    <w:rsid w:val="00E17BC4"/>
    <w:rsid w:val="00E200ED"/>
    <w:rsid w:val="00E21848"/>
    <w:rsid w:val="00E218A9"/>
    <w:rsid w:val="00E2191E"/>
    <w:rsid w:val="00E2266C"/>
    <w:rsid w:val="00E23520"/>
    <w:rsid w:val="00E23B6D"/>
    <w:rsid w:val="00E24D10"/>
    <w:rsid w:val="00E24DDE"/>
    <w:rsid w:val="00E25394"/>
    <w:rsid w:val="00E25791"/>
    <w:rsid w:val="00E26AAD"/>
    <w:rsid w:val="00E26B44"/>
    <w:rsid w:val="00E26C60"/>
    <w:rsid w:val="00E26E59"/>
    <w:rsid w:val="00E271D8"/>
    <w:rsid w:val="00E2746D"/>
    <w:rsid w:val="00E27E6A"/>
    <w:rsid w:val="00E306DD"/>
    <w:rsid w:val="00E30A00"/>
    <w:rsid w:val="00E31398"/>
    <w:rsid w:val="00E31966"/>
    <w:rsid w:val="00E31C8B"/>
    <w:rsid w:val="00E32286"/>
    <w:rsid w:val="00E33577"/>
    <w:rsid w:val="00E33E23"/>
    <w:rsid w:val="00E35448"/>
    <w:rsid w:val="00E36008"/>
    <w:rsid w:val="00E36971"/>
    <w:rsid w:val="00E36A1E"/>
    <w:rsid w:val="00E36B44"/>
    <w:rsid w:val="00E36E2A"/>
    <w:rsid w:val="00E3735C"/>
    <w:rsid w:val="00E37E20"/>
    <w:rsid w:val="00E403D0"/>
    <w:rsid w:val="00E41BA9"/>
    <w:rsid w:val="00E42580"/>
    <w:rsid w:val="00E42874"/>
    <w:rsid w:val="00E44814"/>
    <w:rsid w:val="00E44CDC"/>
    <w:rsid w:val="00E44F5D"/>
    <w:rsid w:val="00E45347"/>
    <w:rsid w:val="00E457BC"/>
    <w:rsid w:val="00E459C0"/>
    <w:rsid w:val="00E45EB1"/>
    <w:rsid w:val="00E468FB"/>
    <w:rsid w:val="00E46C6F"/>
    <w:rsid w:val="00E46DA1"/>
    <w:rsid w:val="00E470A8"/>
    <w:rsid w:val="00E47600"/>
    <w:rsid w:val="00E50453"/>
    <w:rsid w:val="00E50AD6"/>
    <w:rsid w:val="00E50CDA"/>
    <w:rsid w:val="00E51721"/>
    <w:rsid w:val="00E51B66"/>
    <w:rsid w:val="00E520B8"/>
    <w:rsid w:val="00E52C22"/>
    <w:rsid w:val="00E53D55"/>
    <w:rsid w:val="00E54304"/>
    <w:rsid w:val="00E54433"/>
    <w:rsid w:val="00E5497F"/>
    <w:rsid w:val="00E54CD7"/>
    <w:rsid w:val="00E55164"/>
    <w:rsid w:val="00E55748"/>
    <w:rsid w:val="00E55D2F"/>
    <w:rsid w:val="00E55F8E"/>
    <w:rsid w:val="00E61B0D"/>
    <w:rsid w:val="00E61C30"/>
    <w:rsid w:val="00E62E2E"/>
    <w:rsid w:val="00E64432"/>
    <w:rsid w:val="00E65AC0"/>
    <w:rsid w:val="00E65C04"/>
    <w:rsid w:val="00E66361"/>
    <w:rsid w:val="00E669E9"/>
    <w:rsid w:val="00E66B18"/>
    <w:rsid w:val="00E67002"/>
    <w:rsid w:val="00E67328"/>
    <w:rsid w:val="00E6786B"/>
    <w:rsid w:val="00E701B5"/>
    <w:rsid w:val="00E70F30"/>
    <w:rsid w:val="00E71397"/>
    <w:rsid w:val="00E72B37"/>
    <w:rsid w:val="00E7357B"/>
    <w:rsid w:val="00E73F94"/>
    <w:rsid w:val="00E749F7"/>
    <w:rsid w:val="00E74E44"/>
    <w:rsid w:val="00E75095"/>
    <w:rsid w:val="00E751BE"/>
    <w:rsid w:val="00E751DA"/>
    <w:rsid w:val="00E75252"/>
    <w:rsid w:val="00E75A57"/>
    <w:rsid w:val="00E75B64"/>
    <w:rsid w:val="00E760A5"/>
    <w:rsid w:val="00E76158"/>
    <w:rsid w:val="00E76CA1"/>
    <w:rsid w:val="00E76CE0"/>
    <w:rsid w:val="00E76F1E"/>
    <w:rsid w:val="00E77942"/>
    <w:rsid w:val="00E807B2"/>
    <w:rsid w:val="00E80E9D"/>
    <w:rsid w:val="00E82CF3"/>
    <w:rsid w:val="00E8457B"/>
    <w:rsid w:val="00E85B2D"/>
    <w:rsid w:val="00E85CF5"/>
    <w:rsid w:val="00E8754F"/>
    <w:rsid w:val="00E87729"/>
    <w:rsid w:val="00E90C53"/>
    <w:rsid w:val="00E9276F"/>
    <w:rsid w:val="00E92AA7"/>
    <w:rsid w:val="00E931BE"/>
    <w:rsid w:val="00E9328F"/>
    <w:rsid w:val="00E939FA"/>
    <w:rsid w:val="00E95435"/>
    <w:rsid w:val="00E957F9"/>
    <w:rsid w:val="00E95A98"/>
    <w:rsid w:val="00E95B12"/>
    <w:rsid w:val="00EA0143"/>
    <w:rsid w:val="00EA0E23"/>
    <w:rsid w:val="00EA18C2"/>
    <w:rsid w:val="00EA28AD"/>
    <w:rsid w:val="00EA28C3"/>
    <w:rsid w:val="00EA4061"/>
    <w:rsid w:val="00EA4075"/>
    <w:rsid w:val="00EA5974"/>
    <w:rsid w:val="00EA651A"/>
    <w:rsid w:val="00EA7198"/>
    <w:rsid w:val="00EA7B63"/>
    <w:rsid w:val="00EB01FB"/>
    <w:rsid w:val="00EB04B0"/>
    <w:rsid w:val="00EB1300"/>
    <w:rsid w:val="00EB1F9A"/>
    <w:rsid w:val="00EB341F"/>
    <w:rsid w:val="00EB395A"/>
    <w:rsid w:val="00EB3DAB"/>
    <w:rsid w:val="00EB5E76"/>
    <w:rsid w:val="00EB608F"/>
    <w:rsid w:val="00EB6386"/>
    <w:rsid w:val="00EB664A"/>
    <w:rsid w:val="00EB6DD1"/>
    <w:rsid w:val="00EB6DF0"/>
    <w:rsid w:val="00EB72FD"/>
    <w:rsid w:val="00EB77E4"/>
    <w:rsid w:val="00EB781F"/>
    <w:rsid w:val="00EB7A06"/>
    <w:rsid w:val="00EB7CE8"/>
    <w:rsid w:val="00EC0028"/>
    <w:rsid w:val="00EC04EC"/>
    <w:rsid w:val="00EC12DC"/>
    <w:rsid w:val="00EC29AC"/>
    <w:rsid w:val="00EC2E87"/>
    <w:rsid w:val="00EC44E5"/>
    <w:rsid w:val="00EC4E23"/>
    <w:rsid w:val="00EC5DD0"/>
    <w:rsid w:val="00EC5F6F"/>
    <w:rsid w:val="00EC6A1A"/>
    <w:rsid w:val="00EC6EA9"/>
    <w:rsid w:val="00ED0324"/>
    <w:rsid w:val="00ED0628"/>
    <w:rsid w:val="00ED068D"/>
    <w:rsid w:val="00ED0DF1"/>
    <w:rsid w:val="00ED1168"/>
    <w:rsid w:val="00ED19C4"/>
    <w:rsid w:val="00ED1AD2"/>
    <w:rsid w:val="00ED2305"/>
    <w:rsid w:val="00ED260A"/>
    <w:rsid w:val="00ED42F7"/>
    <w:rsid w:val="00ED500E"/>
    <w:rsid w:val="00ED5920"/>
    <w:rsid w:val="00ED59A5"/>
    <w:rsid w:val="00ED788B"/>
    <w:rsid w:val="00ED7FB4"/>
    <w:rsid w:val="00EE025C"/>
    <w:rsid w:val="00EE036A"/>
    <w:rsid w:val="00EE0AA3"/>
    <w:rsid w:val="00EE1853"/>
    <w:rsid w:val="00EE1B13"/>
    <w:rsid w:val="00EE2273"/>
    <w:rsid w:val="00EE281E"/>
    <w:rsid w:val="00EE2CF1"/>
    <w:rsid w:val="00EE327D"/>
    <w:rsid w:val="00EE3CBC"/>
    <w:rsid w:val="00EE439F"/>
    <w:rsid w:val="00EE4A7B"/>
    <w:rsid w:val="00EE4E74"/>
    <w:rsid w:val="00EE65BF"/>
    <w:rsid w:val="00EE6699"/>
    <w:rsid w:val="00EE71DC"/>
    <w:rsid w:val="00EE7F25"/>
    <w:rsid w:val="00EF005E"/>
    <w:rsid w:val="00EF091C"/>
    <w:rsid w:val="00EF127C"/>
    <w:rsid w:val="00EF1341"/>
    <w:rsid w:val="00EF22C3"/>
    <w:rsid w:val="00EF2857"/>
    <w:rsid w:val="00EF2CC6"/>
    <w:rsid w:val="00EF3798"/>
    <w:rsid w:val="00EF3866"/>
    <w:rsid w:val="00EF39EE"/>
    <w:rsid w:val="00EF4E3A"/>
    <w:rsid w:val="00EF55D8"/>
    <w:rsid w:val="00EF5D58"/>
    <w:rsid w:val="00EF6419"/>
    <w:rsid w:val="00EF6B02"/>
    <w:rsid w:val="00EF7F68"/>
    <w:rsid w:val="00F01197"/>
    <w:rsid w:val="00F011D2"/>
    <w:rsid w:val="00F01233"/>
    <w:rsid w:val="00F012C9"/>
    <w:rsid w:val="00F01DD1"/>
    <w:rsid w:val="00F0260C"/>
    <w:rsid w:val="00F02DF8"/>
    <w:rsid w:val="00F03F3C"/>
    <w:rsid w:val="00F040DC"/>
    <w:rsid w:val="00F04A44"/>
    <w:rsid w:val="00F05101"/>
    <w:rsid w:val="00F0580B"/>
    <w:rsid w:val="00F05A00"/>
    <w:rsid w:val="00F05B60"/>
    <w:rsid w:val="00F05DA5"/>
    <w:rsid w:val="00F0618B"/>
    <w:rsid w:val="00F06A02"/>
    <w:rsid w:val="00F06D53"/>
    <w:rsid w:val="00F072C0"/>
    <w:rsid w:val="00F0742A"/>
    <w:rsid w:val="00F10D78"/>
    <w:rsid w:val="00F120B3"/>
    <w:rsid w:val="00F1393B"/>
    <w:rsid w:val="00F14671"/>
    <w:rsid w:val="00F14ED5"/>
    <w:rsid w:val="00F16D5A"/>
    <w:rsid w:val="00F201BF"/>
    <w:rsid w:val="00F20812"/>
    <w:rsid w:val="00F21083"/>
    <w:rsid w:val="00F2120E"/>
    <w:rsid w:val="00F21AA8"/>
    <w:rsid w:val="00F222E1"/>
    <w:rsid w:val="00F22318"/>
    <w:rsid w:val="00F23C5E"/>
    <w:rsid w:val="00F24A67"/>
    <w:rsid w:val="00F25471"/>
    <w:rsid w:val="00F258EE"/>
    <w:rsid w:val="00F25D42"/>
    <w:rsid w:val="00F25FD3"/>
    <w:rsid w:val="00F266C9"/>
    <w:rsid w:val="00F26D3F"/>
    <w:rsid w:val="00F274D5"/>
    <w:rsid w:val="00F27873"/>
    <w:rsid w:val="00F27BF9"/>
    <w:rsid w:val="00F304CE"/>
    <w:rsid w:val="00F30AE4"/>
    <w:rsid w:val="00F319C3"/>
    <w:rsid w:val="00F32C3A"/>
    <w:rsid w:val="00F336A9"/>
    <w:rsid w:val="00F33D4A"/>
    <w:rsid w:val="00F34A50"/>
    <w:rsid w:val="00F373D7"/>
    <w:rsid w:val="00F37D4C"/>
    <w:rsid w:val="00F37EA9"/>
    <w:rsid w:val="00F40BD8"/>
    <w:rsid w:val="00F40F9B"/>
    <w:rsid w:val="00F417DB"/>
    <w:rsid w:val="00F41A1E"/>
    <w:rsid w:val="00F41CC0"/>
    <w:rsid w:val="00F42D56"/>
    <w:rsid w:val="00F43351"/>
    <w:rsid w:val="00F4367D"/>
    <w:rsid w:val="00F44254"/>
    <w:rsid w:val="00F4469A"/>
    <w:rsid w:val="00F451D0"/>
    <w:rsid w:val="00F47129"/>
    <w:rsid w:val="00F507A4"/>
    <w:rsid w:val="00F523F5"/>
    <w:rsid w:val="00F52400"/>
    <w:rsid w:val="00F52587"/>
    <w:rsid w:val="00F526B7"/>
    <w:rsid w:val="00F53012"/>
    <w:rsid w:val="00F53EE8"/>
    <w:rsid w:val="00F543B5"/>
    <w:rsid w:val="00F54469"/>
    <w:rsid w:val="00F54DC9"/>
    <w:rsid w:val="00F563BA"/>
    <w:rsid w:val="00F567EA"/>
    <w:rsid w:val="00F56D58"/>
    <w:rsid w:val="00F57252"/>
    <w:rsid w:val="00F57432"/>
    <w:rsid w:val="00F5773A"/>
    <w:rsid w:val="00F57914"/>
    <w:rsid w:val="00F606CD"/>
    <w:rsid w:val="00F60D88"/>
    <w:rsid w:val="00F627C5"/>
    <w:rsid w:val="00F62D3B"/>
    <w:rsid w:val="00F63772"/>
    <w:rsid w:val="00F63D5E"/>
    <w:rsid w:val="00F6630C"/>
    <w:rsid w:val="00F663AD"/>
    <w:rsid w:val="00F667BF"/>
    <w:rsid w:val="00F66CE9"/>
    <w:rsid w:val="00F66D1B"/>
    <w:rsid w:val="00F672C8"/>
    <w:rsid w:val="00F67E1B"/>
    <w:rsid w:val="00F67FBB"/>
    <w:rsid w:val="00F70EDB"/>
    <w:rsid w:val="00F70EFE"/>
    <w:rsid w:val="00F7148E"/>
    <w:rsid w:val="00F715C3"/>
    <w:rsid w:val="00F71F63"/>
    <w:rsid w:val="00F72E2C"/>
    <w:rsid w:val="00F744F1"/>
    <w:rsid w:val="00F74F8F"/>
    <w:rsid w:val="00F74FA5"/>
    <w:rsid w:val="00F76294"/>
    <w:rsid w:val="00F76475"/>
    <w:rsid w:val="00F76DF1"/>
    <w:rsid w:val="00F774AE"/>
    <w:rsid w:val="00F7772C"/>
    <w:rsid w:val="00F77883"/>
    <w:rsid w:val="00F77C20"/>
    <w:rsid w:val="00F77DAF"/>
    <w:rsid w:val="00F802A6"/>
    <w:rsid w:val="00F8120A"/>
    <w:rsid w:val="00F81244"/>
    <w:rsid w:val="00F814B0"/>
    <w:rsid w:val="00F818B1"/>
    <w:rsid w:val="00F823FC"/>
    <w:rsid w:val="00F831AB"/>
    <w:rsid w:val="00F83C7C"/>
    <w:rsid w:val="00F84519"/>
    <w:rsid w:val="00F84F03"/>
    <w:rsid w:val="00F85623"/>
    <w:rsid w:val="00F859A4"/>
    <w:rsid w:val="00F8608B"/>
    <w:rsid w:val="00F86FFE"/>
    <w:rsid w:val="00F9028A"/>
    <w:rsid w:val="00F902EC"/>
    <w:rsid w:val="00F9099D"/>
    <w:rsid w:val="00F90E24"/>
    <w:rsid w:val="00F90E2C"/>
    <w:rsid w:val="00F91E1B"/>
    <w:rsid w:val="00F929BB"/>
    <w:rsid w:val="00F94CFB"/>
    <w:rsid w:val="00F958FE"/>
    <w:rsid w:val="00F96CFB"/>
    <w:rsid w:val="00F97BCB"/>
    <w:rsid w:val="00FA0132"/>
    <w:rsid w:val="00FA06AB"/>
    <w:rsid w:val="00FA0725"/>
    <w:rsid w:val="00FA0AB5"/>
    <w:rsid w:val="00FA0CF2"/>
    <w:rsid w:val="00FA138C"/>
    <w:rsid w:val="00FA1A0F"/>
    <w:rsid w:val="00FA1FE8"/>
    <w:rsid w:val="00FA25DB"/>
    <w:rsid w:val="00FA2C2C"/>
    <w:rsid w:val="00FA2E34"/>
    <w:rsid w:val="00FA3B34"/>
    <w:rsid w:val="00FA4639"/>
    <w:rsid w:val="00FA5918"/>
    <w:rsid w:val="00FA5CD0"/>
    <w:rsid w:val="00FA5E30"/>
    <w:rsid w:val="00FA6288"/>
    <w:rsid w:val="00FA6335"/>
    <w:rsid w:val="00FA710C"/>
    <w:rsid w:val="00FA7347"/>
    <w:rsid w:val="00FA7B33"/>
    <w:rsid w:val="00FB0FDB"/>
    <w:rsid w:val="00FB182D"/>
    <w:rsid w:val="00FB44BA"/>
    <w:rsid w:val="00FB44E9"/>
    <w:rsid w:val="00FB44EE"/>
    <w:rsid w:val="00FB4E06"/>
    <w:rsid w:val="00FB506D"/>
    <w:rsid w:val="00FB5584"/>
    <w:rsid w:val="00FB55C2"/>
    <w:rsid w:val="00FB5818"/>
    <w:rsid w:val="00FB5B82"/>
    <w:rsid w:val="00FB5CE2"/>
    <w:rsid w:val="00FB6868"/>
    <w:rsid w:val="00FB6A7E"/>
    <w:rsid w:val="00FB6D2B"/>
    <w:rsid w:val="00FB7225"/>
    <w:rsid w:val="00FB7D51"/>
    <w:rsid w:val="00FC02FE"/>
    <w:rsid w:val="00FC0FAE"/>
    <w:rsid w:val="00FC33F7"/>
    <w:rsid w:val="00FC38A4"/>
    <w:rsid w:val="00FC3CB6"/>
    <w:rsid w:val="00FC4106"/>
    <w:rsid w:val="00FC4480"/>
    <w:rsid w:val="00FC4C02"/>
    <w:rsid w:val="00FC5615"/>
    <w:rsid w:val="00FC573B"/>
    <w:rsid w:val="00FC5D9A"/>
    <w:rsid w:val="00FC5FAE"/>
    <w:rsid w:val="00FC6132"/>
    <w:rsid w:val="00FC743E"/>
    <w:rsid w:val="00FD08D3"/>
    <w:rsid w:val="00FD0B75"/>
    <w:rsid w:val="00FD26D2"/>
    <w:rsid w:val="00FD293A"/>
    <w:rsid w:val="00FD2C0E"/>
    <w:rsid w:val="00FD314D"/>
    <w:rsid w:val="00FD3191"/>
    <w:rsid w:val="00FD4765"/>
    <w:rsid w:val="00FD49CE"/>
    <w:rsid w:val="00FD5BC2"/>
    <w:rsid w:val="00FD61ED"/>
    <w:rsid w:val="00FD6CAE"/>
    <w:rsid w:val="00FD7076"/>
    <w:rsid w:val="00FD7F65"/>
    <w:rsid w:val="00FE0D83"/>
    <w:rsid w:val="00FE1118"/>
    <w:rsid w:val="00FE2275"/>
    <w:rsid w:val="00FE2D73"/>
    <w:rsid w:val="00FE2DD6"/>
    <w:rsid w:val="00FE2E26"/>
    <w:rsid w:val="00FE2EE2"/>
    <w:rsid w:val="00FE4367"/>
    <w:rsid w:val="00FE6017"/>
    <w:rsid w:val="00FE602F"/>
    <w:rsid w:val="00FE67FE"/>
    <w:rsid w:val="00FE7039"/>
    <w:rsid w:val="00FE785E"/>
    <w:rsid w:val="00FE7FC2"/>
    <w:rsid w:val="00FF19E8"/>
    <w:rsid w:val="00FF1F22"/>
    <w:rsid w:val="00FF2C10"/>
    <w:rsid w:val="00FF39B7"/>
    <w:rsid w:val="00FF3A1A"/>
    <w:rsid w:val="00FF3C4C"/>
    <w:rsid w:val="00FF4694"/>
    <w:rsid w:val="00FF532B"/>
    <w:rsid w:val="00FF5AAA"/>
    <w:rsid w:val="00FF5EC5"/>
    <w:rsid w:val="00FF6703"/>
    <w:rsid w:val="00FF6D75"/>
    <w:rsid w:val="0117D3C4"/>
    <w:rsid w:val="015D2FC7"/>
    <w:rsid w:val="01BBD99E"/>
    <w:rsid w:val="01F7201A"/>
    <w:rsid w:val="021F30EF"/>
    <w:rsid w:val="02560CF3"/>
    <w:rsid w:val="025F9F6F"/>
    <w:rsid w:val="02710ED9"/>
    <w:rsid w:val="0291BD1D"/>
    <w:rsid w:val="02AEBB6D"/>
    <w:rsid w:val="02C5E7AD"/>
    <w:rsid w:val="02D2A8F0"/>
    <w:rsid w:val="02D35AA3"/>
    <w:rsid w:val="02EBF0ED"/>
    <w:rsid w:val="030B10A8"/>
    <w:rsid w:val="0353A0E1"/>
    <w:rsid w:val="0370941D"/>
    <w:rsid w:val="0380A2BC"/>
    <w:rsid w:val="038BEC35"/>
    <w:rsid w:val="0391BBDA"/>
    <w:rsid w:val="03CD7737"/>
    <w:rsid w:val="03CED5D9"/>
    <w:rsid w:val="03E200FE"/>
    <w:rsid w:val="03E8D72D"/>
    <w:rsid w:val="03FFCFD3"/>
    <w:rsid w:val="0424CD80"/>
    <w:rsid w:val="043C4C86"/>
    <w:rsid w:val="04443EAC"/>
    <w:rsid w:val="0462D674"/>
    <w:rsid w:val="046E1B33"/>
    <w:rsid w:val="047C7122"/>
    <w:rsid w:val="04D5D305"/>
    <w:rsid w:val="04DA54F4"/>
    <w:rsid w:val="04E3DC92"/>
    <w:rsid w:val="054EAECD"/>
    <w:rsid w:val="0557E578"/>
    <w:rsid w:val="05B41B54"/>
    <w:rsid w:val="05C8BF5F"/>
    <w:rsid w:val="05FA931E"/>
    <w:rsid w:val="064F3749"/>
    <w:rsid w:val="06535BB5"/>
    <w:rsid w:val="0694F10E"/>
    <w:rsid w:val="06BCB164"/>
    <w:rsid w:val="06BCF6DE"/>
    <w:rsid w:val="06D1E84A"/>
    <w:rsid w:val="06D468C8"/>
    <w:rsid w:val="073BCB90"/>
    <w:rsid w:val="079AF6D6"/>
    <w:rsid w:val="07A1C56D"/>
    <w:rsid w:val="07BEA93A"/>
    <w:rsid w:val="07D15252"/>
    <w:rsid w:val="07DBD833"/>
    <w:rsid w:val="082768C3"/>
    <w:rsid w:val="0838623C"/>
    <w:rsid w:val="08428191"/>
    <w:rsid w:val="086A5EB0"/>
    <w:rsid w:val="086AC97D"/>
    <w:rsid w:val="088ABD2C"/>
    <w:rsid w:val="08995A96"/>
    <w:rsid w:val="089A8582"/>
    <w:rsid w:val="08AF6D55"/>
    <w:rsid w:val="08C081C8"/>
    <w:rsid w:val="08D8F4B0"/>
    <w:rsid w:val="0901BE23"/>
    <w:rsid w:val="09068D1E"/>
    <w:rsid w:val="092D5D58"/>
    <w:rsid w:val="09996E34"/>
    <w:rsid w:val="09A41998"/>
    <w:rsid w:val="0A0C6949"/>
    <w:rsid w:val="0A45D00A"/>
    <w:rsid w:val="0A7D17F0"/>
    <w:rsid w:val="0A7F29B9"/>
    <w:rsid w:val="0A865EF7"/>
    <w:rsid w:val="0ADD978B"/>
    <w:rsid w:val="0B0065A4"/>
    <w:rsid w:val="0B2D4CA9"/>
    <w:rsid w:val="0B3943DF"/>
    <w:rsid w:val="0B7C084A"/>
    <w:rsid w:val="0BBDAFA4"/>
    <w:rsid w:val="0BEF5282"/>
    <w:rsid w:val="0C2A0A42"/>
    <w:rsid w:val="0C6C177C"/>
    <w:rsid w:val="0C739CBB"/>
    <w:rsid w:val="0C9DD12D"/>
    <w:rsid w:val="0CDB3AD7"/>
    <w:rsid w:val="0CFF2732"/>
    <w:rsid w:val="0D181680"/>
    <w:rsid w:val="0D3473BC"/>
    <w:rsid w:val="0D381F95"/>
    <w:rsid w:val="0D49CF9B"/>
    <w:rsid w:val="0D8EDFD8"/>
    <w:rsid w:val="0D9BA471"/>
    <w:rsid w:val="0D9C9181"/>
    <w:rsid w:val="0D9F599E"/>
    <w:rsid w:val="0DB6F426"/>
    <w:rsid w:val="0DB8D61E"/>
    <w:rsid w:val="0DECCE37"/>
    <w:rsid w:val="0E009F5B"/>
    <w:rsid w:val="0E0AEE74"/>
    <w:rsid w:val="0E6DAB1E"/>
    <w:rsid w:val="0E87DA39"/>
    <w:rsid w:val="0E9D58CB"/>
    <w:rsid w:val="0EACA003"/>
    <w:rsid w:val="0EF63C40"/>
    <w:rsid w:val="0F50EF39"/>
    <w:rsid w:val="0F7E30E1"/>
    <w:rsid w:val="0FBCF8E2"/>
    <w:rsid w:val="0FDC95FC"/>
    <w:rsid w:val="0FF571C5"/>
    <w:rsid w:val="100D5688"/>
    <w:rsid w:val="1016A7C5"/>
    <w:rsid w:val="101C098B"/>
    <w:rsid w:val="1032069C"/>
    <w:rsid w:val="1038CEF3"/>
    <w:rsid w:val="105193C8"/>
    <w:rsid w:val="108AD01F"/>
    <w:rsid w:val="108BE6C7"/>
    <w:rsid w:val="10ACBD49"/>
    <w:rsid w:val="10CF0260"/>
    <w:rsid w:val="110ECFA6"/>
    <w:rsid w:val="112EE6E4"/>
    <w:rsid w:val="11599114"/>
    <w:rsid w:val="116DFDF5"/>
    <w:rsid w:val="117D17E4"/>
    <w:rsid w:val="1213865A"/>
    <w:rsid w:val="12239C34"/>
    <w:rsid w:val="1224DEBF"/>
    <w:rsid w:val="1240AED3"/>
    <w:rsid w:val="126F444A"/>
    <w:rsid w:val="1279F271"/>
    <w:rsid w:val="12853E3B"/>
    <w:rsid w:val="128834A6"/>
    <w:rsid w:val="12C2160A"/>
    <w:rsid w:val="1337154E"/>
    <w:rsid w:val="137A5EBA"/>
    <w:rsid w:val="138A05BA"/>
    <w:rsid w:val="13E08D4E"/>
    <w:rsid w:val="1411951F"/>
    <w:rsid w:val="1420B633"/>
    <w:rsid w:val="146D3A66"/>
    <w:rsid w:val="146FD7A3"/>
    <w:rsid w:val="14918540"/>
    <w:rsid w:val="1499057C"/>
    <w:rsid w:val="14A420A0"/>
    <w:rsid w:val="14CE256B"/>
    <w:rsid w:val="14DD43E7"/>
    <w:rsid w:val="14E780EE"/>
    <w:rsid w:val="151796C8"/>
    <w:rsid w:val="1536F853"/>
    <w:rsid w:val="15662803"/>
    <w:rsid w:val="15B7672E"/>
    <w:rsid w:val="15BF4B1A"/>
    <w:rsid w:val="16B446EE"/>
    <w:rsid w:val="16FF4DD8"/>
    <w:rsid w:val="175D5A84"/>
    <w:rsid w:val="175D6EF4"/>
    <w:rsid w:val="176FD8A0"/>
    <w:rsid w:val="17ADB9E7"/>
    <w:rsid w:val="17D03833"/>
    <w:rsid w:val="17DAF8DA"/>
    <w:rsid w:val="181E0CF3"/>
    <w:rsid w:val="18377171"/>
    <w:rsid w:val="183C51CA"/>
    <w:rsid w:val="191FD211"/>
    <w:rsid w:val="196BBD9B"/>
    <w:rsid w:val="1981FCC5"/>
    <w:rsid w:val="19A24534"/>
    <w:rsid w:val="19D1FCEB"/>
    <w:rsid w:val="19EA5D3B"/>
    <w:rsid w:val="1A15B146"/>
    <w:rsid w:val="1A3154DC"/>
    <w:rsid w:val="1A5911D7"/>
    <w:rsid w:val="1A74DD18"/>
    <w:rsid w:val="1AC01F21"/>
    <w:rsid w:val="1AC94794"/>
    <w:rsid w:val="1AD74FA2"/>
    <w:rsid w:val="1AF9E01A"/>
    <w:rsid w:val="1B19B9D5"/>
    <w:rsid w:val="1B24A107"/>
    <w:rsid w:val="1B315354"/>
    <w:rsid w:val="1B474A36"/>
    <w:rsid w:val="1B5288E5"/>
    <w:rsid w:val="1B9AEF74"/>
    <w:rsid w:val="1B9D8107"/>
    <w:rsid w:val="1BA132B5"/>
    <w:rsid w:val="1C42D086"/>
    <w:rsid w:val="1C6E17D4"/>
    <w:rsid w:val="1C6FDD99"/>
    <w:rsid w:val="1C791B24"/>
    <w:rsid w:val="1CA513AF"/>
    <w:rsid w:val="1CAE0EAE"/>
    <w:rsid w:val="1CD22B41"/>
    <w:rsid w:val="1CF5AA26"/>
    <w:rsid w:val="1D2F7A5A"/>
    <w:rsid w:val="1D3CD8DF"/>
    <w:rsid w:val="1D47CEC1"/>
    <w:rsid w:val="1DAAD7F3"/>
    <w:rsid w:val="1DB091AD"/>
    <w:rsid w:val="1DB6BFDB"/>
    <w:rsid w:val="1DDA38B8"/>
    <w:rsid w:val="1E439DD6"/>
    <w:rsid w:val="1E70F97D"/>
    <w:rsid w:val="1F0B7F8E"/>
    <w:rsid w:val="1F0FF08C"/>
    <w:rsid w:val="1F292E4B"/>
    <w:rsid w:val="1F590905"/>
    <w:rsid w:val="1F7D4656"/>
    <w:rsid w:val="1FA622EE"/>
    <w:rsid w:val="1FB8018D"/>
    <w:rsid w:val="1FD77328"/>
    <w:rsid w:val="1FDA9551"/>
    <w:rsid w:val="1FDEDB47"/>
    <w:rsid w:val="1FEAB7A5"/>
    <w:rsid w:val="1FFF3C37"/>
    <w:rsid w:val="20037D33"/>
    <w:rsid w:val="2005CDE2"/>
    <w:rsid w:val="201A873B"/>
    <w:rsid w:val="202C8858"/>
    <w:rsid w:val="204E3FF8"/>
    <w:rsid w:val="207AE7FC"/>
    <w:rsid w:val="20AC19C8"/>
    <w:rsid w:val="20F1AE79"/>
    <w:rsid w:val="219A7E18"/>
    <w:rsid w:val="21ED838D"/>
    <w:rsid w:val="2211B657"/>
    <w:rsid w:val="222DB2CD"/>
    <w:rsid w:val="223D8D24"/>
    <w:rsid w:val="22568BE1"/>
    <w:rsid w:val="2275AF69"/>
    <w:rsid w:val="2284DAC4"/>
    <w:rsid w:val="22940E0E"/>
    <w:rsid w:val="22B6964B"/>
    <w:rsid w:val="231AB219"/>
    <w:rsid w:val="23474A4E"/>
    <w:rsid w:val="238C185B"/>
    <w:rsid w:val="23BFF284"/>
    <w:rsid w:val="23D34B40"/>
    <w:rsid w:val="23DD84C9"/>
    <w:rsid w:val="23E53743"/>
    <w:rsid w:val="23EABCCD"/>
    <w:rsid w:val="2456F46B"/>
    <w:rsid w:val="2482C3B8"/>
    <w:rsid w:val="2493E052"/>
    <w:rsid w:val="24CC2B48"/>
    <w:rsid w:val="24F02999"/>
    <w:rsid w:val="253BDB3A"/>
    <w:rsid w:val="254EBD4E"/>
    <w:rsid w:val="258DF6CE"/>
    <w:rsid w:val="25B0D789"/>
    <w:rsid w:val="260E4EC5"/>
    <w:rsid w:val="2638BF96"/>
    <w:rsid w:val="265BF1C2"/>
    <w:rsid w:val="26718D29"/>
    <w:rsid w:val="26894D40"/>
    <w:rsid w:val="26AFF825"/>
    <w:rsid w:val="27251FA8"/>
    <w:rsid w:val="274802B4"/>
    <w:rsid w:val="2751436C"/>
    <w:rsid w:val="275E1FAB"/>
    <w:rsid w:val="276F55DE"/>
    <w:rsid w:val="27B28036"/>
    <w:rsid w:val="27C22950"/>
    <w:rsid w:val="283EE258"/>
    <w:rsid w:val="287A8CB0"/>
    <w:rsid w:val="28B8754C"/>
    <w:rsid w:val="28C25E13"/>
    <w:rsid w:val="28C4BDC7"/>
    <w:rsid w:val="29032365"/>
    <w:rsid w:val="29093E2D"/>
    <w:rsid w:val="29211BB4"/>
    <w:rsid w:val="294EC9A7"/>
    <w:rsid w:val="295B2212"/>
    <w:rsid w:val="2996F349"/>
    <w:rsid w:val="29A97E02"/>
    <w:rsid w:val="2A383CAB"/>
    <w:rsid w:val="2A54044B"/>
    <w:rsid w:val="2AB7186C"/>
    <w:rsid w:val="2B1423A5"/>
    <w:rsid w:val="2B2A3475"/>
    <w:rsid w:val="2B3449E5"/>
    <w:rsid w:val="2B6BF3D6"/>
    <w:rsid w:val="2B942DE2"/>
    <w:rsid w:val="2BAC5A0E"/>
    <w:rsid w:val="2BDEF99F"/>
    <w:rsid w:val="2C1536C0"/>
    <w:rsid w:val="2C5C9B31"/>
    <w:rsid w:val="2C7DB5A2"/>
    <w:rsid w:val="2C8DA93C"/>
    <w:rsid w:val="2CDB8A2B"/>
    <w:rsid w:val="2CE12B14"/>
    <w:rsid w:val="2CE1DDE0"/>
    <w:rsid w:val="2D612EEB"/>
    <w:rsid w:val="2D9B5C46"/>
    <w:rsid w:val="2DDBD216"/>
    <w:rsid w:val="2DE4A642"/>
    <w:rsid w:val="2E05F8AD"/>
    <w:rsid w:val="2E31963C"/>
    <w:rsid w:val="2E3D0DE3"/>
    <w:rsid w:val="2E48C17D"/>
    <w:rsid w:val="2E510738"/>
    <w:rsid w:val="2F526B65"/>
    <w:rsid w:val="2F5BA023"/>
    <w:rsid w:val="2F6BA0B8"/>
    <w:rsid w:val="2F81D01A"/>
    <w:rsid w:val="2FA46148"/>
    <w:rsid w:val="2FD2365D"/>
    <w:rsid w:val="2FDCE75D"/>
    <w:rsid w:val="301B00A0"/>
    <w:rsid w:val="306151A5"/>
    <w:rsid w:val="308023E2"/>
    <w:rsid w:val="30946765"/>
    <w:rsid w:val="30A07FE9"/>
    <w:rsid w:val="30A61941"/>
    <w:rsid w:val="30DD29CE"/>
    <w:rsid w:val="311AA32C"/>
    <w:rsid w:val="3185D639"/>
    <w:rsid w:val="318A6EC7"/>
    <w:rsid w:val="31D4D834"/>
    <w:rsid w:val="31D75B2A"/>
    <w:rsid w:val="31F2EB3D"/>
    <w:rsid w:val="31F4F579"/>
    <w:rsid w:val="31FBFDF1"/>
    <w:rsid w:val="320D372F"/>
    <w:rsid w:val="3217402B"/>
    <w:rsid w:val="3235C9BB"/>
    <w:rsid w:val="323AD547"/>
    <w:rsid w:val="3261008F"/>
    <w:rsid w:val="3272D7A1"/>
    <w:rsid w:val="32CF21DB"/>
    <w:rsid w:val="32E21036"/>
    <w:rsid w:val="32E7AAF5"/>
    <w:rsid w:val="32F2EB35"/>
    <w:rsid w:val="331556F8"/>
    <w:rsid w:val="3317FD31"/>
    <w:rsid w:val="332AFFA4"/>
    <w:rsid w:val="333F277B"/>
    <w:rsid w:val="33907213"/>
    <w:rsid w:val="33A6EA5C"/>
    <w:rsid w:val="33AC27CA"/>
    <w:rsid w:val="33AEBEE0"/>
    <w:rsid w:val="33BB7CD9"/>
    <w:rsid w:val="33C3411D"/>
    <w:rsid w:val="33CADA56"/>
    <w:rsid w:val="341088D6"/>
    <w:rsid w:val="3417576C"/>
    <w:rsid w:val="341BF820"/>
    <w:rsid w:val="342049FC"/>
    <w:rsid w:val="345B2F13"/>
    <w:rsid w:val="345FB9AA"/>
    <w:rsid w:val="3480DC55"/>
    <w:rsid w:val="34F0969F"/>
    <w:rsid w:val="356A2BF8"/>
    <w:rsid w:val="35F36146"/>
    <w:rsid w:val="360516FA"/>
    <w:rsid w:val="3661C054"/>
    <w:rsid w:val="36668724"/>
    <w:rsid w:val="3673C87B"/>
    <w:rsid w:val="36975B71"/>
    <w:rsid w:val="36A40D4A"/>
    <w:rsid w:val="36B370B4"/>
    <w:rsid w:val="36BD92B5"/>
    <w:rsid w:val="36D6D7E8"/>
    <w:rsid w:val="36E545C2"/>
    <w:rsid w:val="37026E0F"/>
    <w:rsid w:val="373C4F15"/>
    <w:rsid w:val="3789C3ED"/>
    <w:rsid w:val="3791BFC1"/>
    <w:rsid w:val="379DBE93"/>
    <w:rsid w:val="37AC37A4"/>
    <w:rsid w:val="37AD9EFF"/>
    <w:rsid w:val="381F0246"/>
    <w:rsid w:val="38452FBB"/>
    <w:rsid w:val="385DBED8"/>
    <w:rsid w:val="38939E01"/>
    <w:rsid w:val="389E47E7"/>
    <w:rsid w:val="38A1AE08"/>
    <w:rsid w:val="38AA7192"/>
    <w:rsid w:val="38B0E424"/>
    <w:rsid w:val="38B5DC0C"/>
    <w:rsid w:val="3903D6B5"/>
    <w:rsid w:val="391A5739"/>
    <w:rsid w:val="39451EBD"/>
    <w:rsid w:val="39818BD9"/>
    <w:rsid w:val="39851CED"/>
    <w:rsid w:val="39980A3A"/>
    <w:rsid w:val="39A2DE32"/>
    <w:rsid w:val="39B7130A"/>
    <w:rsid w:val="39C294C8"/>
    <w:rsid w:val="3A3E2359"/>
    <w:rsid w:val="3B40F862"/>
    <w:rsid w:val="3B8BB406"/>
    <w:rsid w:val="3BA62E36"/>
    <w:rsid w:val="3BDBAA50"/>
    <w:rsid w:val="3C05C41E"/>
    <w:rsid w:val="3C14C66E"/>
    <w:rsid w:val="3C3689A0"/>
    <w:rsid w:val="3C3FF091"/>
    <w:rsid w:val="3CB9AAC7"/>
    <w:rsid w:val="3CD51F1B"/>
    <w:rsid w:val="3CD7DACA"/>
    <w:rsid w:val="3D90923F"/>
    <w:rsid w:val="3DA986EB"/>
    <w:rsid w:val="3DAD8A1C"/>
    <w:rsid w:val="3DE3E8B7"/>
    <w:rsid w:val="3DE7BCDE"/>
    <w:rsid w:val="3DEADD99"/>
    <w:rsid w:val="3DEDF780"/>
    <w:rsid w:val="3DF3927F"/>
    <w:rsid w:val="3E1FA6AA"/>
    <w:rsid w:val="3E25A79B"/>
    <w:rsid w:val="3E302058"/>
    <w:rsid w:val="3EC5C71D"/>
    <w:rsid w:val="3EEAEDF6"/>
    <w:rsid w:val="3F19F86F"/>
    <w:rsid w:val="3F279B7E"/>
    <w:rsid w:val="3F76A3C8"/>
    <w:rsid w:val="3F7798BA"/>
    <w:rsid w:val="3FA86BCF"/>
    <w:rsid w:val="3FE231E4"/>
    <w:rsid w:val="402A09A0"/>
    <w:rsid w:val="402A2308"/>
    <w:rsid w:val="403B5A2F"/>
    <w:rsid w:val="41184D07"/>
    <w:rsid w:val="41372D84"/>
    <w:rsid w:val="41529FFD"/>
    <w:rsid w:val="419E20E1"/>
    <w:rsid w:val="4208A966"/>
    <w:rsid w:val="4208FE33"/>
    <w:rsid w:val="420FEB0B"/>
    <w:rsid w:val="4223BF14"/>
    <w:rsid w:val="424D37BF"/>
    <w:rsid w:val="42665016"/>
    <w:rsid w:val="4277DD5E"/>
    <w:rsid w:val="4278E3B5"/>
    <w:rsid w:val="42EA9A06"/>
    <w:rsid w:val="431A75CE"/>
    <w:rsid w:val="43281364"/>
    <w:rsid w:val="435DDD57"/>
    <w:rsid w:val="43A93F65"/>
    <w:rsid w:val="43D5A216"/>
    <w:rsid w:val="43EEF8BD"/>
    <w:rsid w:val="440066A2"/>
    <w:rsid w:val="442C7B31"/>
    <w:rsid w:val="4458D4CF"/>
    <w:rsid w:val="445CFFA8"/>
    <w:rsid w:val="447803D2"/>
    <w:rsid w:val="448F38ED"/>
    <w:rsid w:val="44B7E694"/>
    <w:rsid w:val="44E6213D"/>
    <w:rsid w:val="44F9A57A"/>
    <w:rsid w:val="45061351"/>
    <w:rsid w:val="450BFFB1"/>
    <w:rsid w:val="451604CC"/>
    <w:rsid w:val="4527BC0A"/>
    <w:rsid w:val="452929A6"/>
    <w:rsid w:val="4583BDE7"/>
    <w:rsid w:val="45868949"/>
    <w:rsid w:val="458A3858"/>
    <w:rsid w:val="45B73F7B"/>
    <w:rsid w:val="4602E412"/>
    <w:rsid w:val="4608D285"/>
    <w:rsid w:val="46108E6C"/>
    <w:rsid w:val="461C6198"/>
    <w:rsid w:val="46687BB1"/>
    <w:rsid w:val="4678F788"/>
    <w:rsid w:val="46862A37"/>
    <w:rsid w:val="469857B0"/>
    <w:rsid w:val="46B7B8BD"/>
    <w:rsid w:val="46B840C4"/>
    <w:rsid w:val="46F2114F"/>
    <w:rsid w:val="470752BE"/>
    <w:rsid w:val="471432DC"/>
    <w:rsid w:val="471C05AD"/>
    <w:rsid w:val="47A9B63E"/>
    <w:rsid w:val="47EDB10E"/>
    <w:rsid w:val="483F6BA3"/>
    <w:rsid w:val="488F2312"/>
    <w:rsid w:val="48C18918"/>
    <w:rsid w:val="48EF2843"/>
    <w:rsid w:val="4909DFC2"/>
    <w:rsid w:val="4917C4F4"/>
    <w:rsid w:val="491F07C5"/>
    <w:rsid w:val="494282C6"/>
    <w:rsid w:val="494CE84E"/>
    <w:rsid w:val="4993C28F"/>
    <w:rsid w:val="49B451C6"/>
    <w:rsid w:val="49D89498"/>
    <w:rsid w:val="4A02CE13"/>
    <w:rsid w:val="4A07A682"/>
    <w:rsid w:val="4A1D9AAE"/>
    <w:rsid w:val="4A53D303"/>
    <w:rsid w:val="4A5FA753"/>
    <w:rsid w:val="4A84A438"/>
    <w:rsid w:val="4AAD92DB"/>
    <w:rsid w:val="4AF5324F"/>
    <w:rsid w:val="4B07CDA0"/>
    <w:rsid w:val="4B0A8413"/>
    <w:rsid w:val="4B0DC79F"/>
    <w:rsid w:val="4B10B106"/>
    <w:rsid w:val="4B5F64BA"/>
    <w:rsid w:val="4B7E976F"/>
    <w:rsid w:val="4B8B8E96"/>
    <w:rsid w:val="4BA3340A"/>
    <w:rsid w:val="4BEC0997"/>
    <w:rsid w:val="4BFEC1DD"/>
    <w:rsid w:val="4C1725C8"/>
    <w:rsid w:val="4C5EEB2B"/>
    <w:rsid w:val="4C8698B7"/>
    <w:rsid w:val="4CC7BC46"/>
    <w:rsid w:val="4D0BBFD2"/>
    <w:rsid w:val="4D254691"/>
    <w:rsid w:val="4D8BC520"/>
    <w:rsid w:val="4DD3CACA"/>
    <w:rsid w:val="4DF02FD6"/>
    <w:rsid w:val="4E1564D2"/>
    <w:rsid w:val="4E1E4B87"/>
    <w:rsid w:val="4E4F90E2"/>
    <w:rsid w:val="4E5BFF15"/>
    <w:rsid w:val="4EBE6247"/>
    <w:rsid w:val="4F16F7EA"/>
    <w:rsid w:val="4F1F8B17"/>
    <w:rsid w:val="4F3AB456"/>
    <w:rsid w:val="4F4A29C0"/>
    <w:rsid w:val="4F666810"/>
    <w:rsid w:val="4F7DF9B3"/>
    <w:rsid w:val="4FBFDF46"/>
    <w:rsid w:val="4FCC82A7"/>
    <w:rsid w:val="502927C9"/>
    <w:rsid w:val="502F831C"/>
    <w:rsid w:val="503A6AF8"/>
    <w:rsid w:val="5040F785"/>
    <w:rsid w:val="50473645"/>
    <w:rsid w:val="50621635"/>
    <w:rsid w:val="5116B9E6"/>
    <w:rsid w:val="512331E5"/>
    <w:rsid w:val="512A6D60"/>
    <w:rsid w:val="5184549C"/>
    <w:rsid w:val="519078A2"/>
    <w:rsid w:val="5192F11A"/>
    <w:rsid w:val="519F38E8"/>
    <w:rsid w:val="51D40A4B"/>
    <w:rsid w:val="520DCC21"/>
    <w:rsid w:val="5214336D"/>
    <w:rsid w:val="5241C095"/>
    <w:rsid w:val="52702474"/>
    <w:rsid w:val="5273FEE9"/>
    <w:rsid w:val="52D8FBCB"/>
    <w:rsid w:val="5303CBBE"/>
    <w:rsid w:val="539B4000"/>
    <w:rsid w:val="53A5EB08"/>
    <w:rsid w:val="53C3F2E7"/>
    <w:rsid w:val="53CB4C5D"/>
    <w:rsid w:val="53D27E6E"/>
    <w:rsid w:val="53E13D74"/>
    <w:rsid w:val="53EF2DEE"/>
    <w:rsid w:val="53F8B108"/>
    <w:rsid w:val="544173AF"/>
    <w:rsid w:val="54641258"/>
    <w:rsid w:val="546F4802"/>
    <w:rsid w:val="54E4A277"/>
    <w:rsid w:val="54F0DF6B"/>
    <w:rsid w:val="54FB4631"/>
    <w:rsid w:val="550B6383"/>
    <w:rsid w:val="55302CC1"/>
    <w:rsid w:val="5549C14B"/>
    <w:rsid w:val="55536DFA"/>
    <w:rsid w:val="55599AB1"/>
    <w:rsid w:val="555CEDB9"/>
    <w:rsid w:val="5590628D"/>
    <w:rsid w:val="55B0819F"/>
    <w:rsid w:val="560D7CDC"/>
    <w:rsid w:val="562DEA54"/>
    <w:rsid w:val="5644E2E7"/>
    <w:rsid w:val="565B5E56"/>
    <w:rsid w:val="566C732E"/>
    <w:rsid w:val="567588B6"/>
    <w:rsid w:val="5686A9D6"/>
    <w:rsid w:val="56B8E883"/>
    <w:rsid w:val="56C76259"/>
    <w:rsid w:val="5772B4CA"/>
    <w:rsid w:val="57881A3D"/>
    <w:rsid w:val="57934B49"/>
    <w:rsid w:val="586233EE"/>
    <w:rsid w:val="5881A07D"/>
    <w:rsid w:val="588A2F6E"/>
    <w:rsid w:val="58F8A540"/>
    <w:rsid w:val="58FB96C6"/>
    <w:rsid w:val="5900C0A6"/>
    <w:rsid w:val="592E6689"/>
    <w:rsid w:val="594C1802"/>
    <w:rsid w:val="594CC589"/>
    <w:rsid w:val="59856EC5"/>
    <w:rsid w:val="59947993"/>
    <w:rsid w:val="59E708E6"/>
    <w:rsid w:val="59FE09C3"/>
    <w:rsid w:val="5A4D6353"/>
    <w:rsid w:val="5AC339BA"/>
    <w:rsid w:val="5AF61A04"/>
    <w:rsid w:val="5B1E7A86"/>
    <w:rsid w:val="5B33BEBB"/>
    <w:rsid w:val="5B79EA2C"/>
    <w:rsid w:val="5BCDC8CE"/>
    <w:rsid w:val="5BDD2A60"/>
    <w:rsid w:val="5BEEE430"/>
    <w:rsid w:val="5C0B337C"/>
    <w:rsid w:val="5C401245"/>
    <w:rsid w:val="5C52A0FF"/>
    <w:rsid w:val="5C94D5A1"/>
    <w:rsid w:val="5CF11B18"/>
    <w:rsid w:val="5D25CF4D"/>
    <w:rsid w:val="5D30CAFB"/>
    <w:rsid w:val="5D32FB59"/>
    <w:rsid w:val="5D3BE7D6"/>
    <w:rsid w:val="5D3F73E1"/>
    <w:rsid w:val="5D610FC2"/>
    <w:rsid w:val="5D857A87"/>
    <w:rsid w:val="5DD2D7C9"/>
    <w:rsid w:val="5DDC43C5"/>
    <w:rsid w:val="5DE55428"/>
    <w:rsid w:val="5DFB9E30"/>
    <w:rsid w:val="5E0EE503"/>
    <w:rsid w:val="5E2C499E"/>
    <w:rsid w:val="5E41E363"/>
    <w:rsid w:val="5E603BA8"/>
    <w:rsid w:val="5ED65E54"/>
    <w:rsid w:val="5EFC0720"/>
    <w:rsid w:val="5F1055A1"/>
    <w:rsid w:val="5F4C615F"/>
    <w:rsid w:val="5FC1BC04"/>
    <w:rsid w:val="5FCB2EB3"/>
    <w:rsid w:val="5FD5D692"/>
    <w:rsid w:val="5FE747DC"/>
    <w:rsid w:val="603D64BA"/>
    <w:rsid w:val="60467165"/>
    <w:rsid w:val="60700B50"/>
    <w:rsid w:val="60890DC3"/>
    <w:rsid w:val="6100FD47"/>
    <w:rsid w:val="611F141F"/>
    <w:rsid w:val="613E86F9"/>
    <w:rsid w:val="61556E02"/>
    <w:rsid w:val="619FE590"/>
    <w:rsid w:val="61B21AD2"/>
    <w:rsid w:val="61C7F169"/>
    <w:rsid w:val="61F654DB"/>
    <w:rsid w:val="623424E5"/>
    <w:rsid w:val="623B3E0E"/>
    <w:rsid w:val="6248EEC1"/>
    <w:rsid w:val="624CF3D9"/>
    <w:rsid w:val="624FBB4C"/>
    <w:rsid w:val="62528F74"/>
    <w:rsid w:val="62703E2D"/>
    <w:rsid w:val="62AEA8BA"/>
    <w:rsid w:val="62BC0E8B"/>
    <w:rsid w:val="62F5EA8E"/>
    <w:rsid w:val="6310D329"/>
    <w:rsid w:val="6360244A"/>
    <w:rsid w:val="63631E99"/>
    <w:rsid w:val="63A00FA5"/>
    <w:rsid w:val="63A83FA0"/>
    <w:rsid w:val="63DAE1DC"/>
    <w:rsid w:val="6413AA72"/>
    <w:rsid w:val="6425B976"/>
    <w:rsid w:val="643FD052"/>
    <w:rsid w:val="6456D748"/>
    <w:rsid w:val="64633FAF"/>
    <w:rsid w:val="648E13C8"/>
    <w:rsid w:val="64C4A22D"/>
    <w:rsid w:val="64C8ACAA"/>
    <w:rsid w:val="64E60D06"/>
    <w:rsid w:val="64F10117"/>
    <w:rsid w:val="65408532"/>
    <w:rsid w:val="655D0399"/>
    <w:rsid w:val="65A64896"/>
    <w:rsid w:val="65D456E8"/>
    <w:rsid w:val="660EA616"/>
    <w:rsid w:val="66188679"/>
    <w:rsid w:val="662A003C"/>
    <w:rsid w:val="664A9D0C"/>
    <w:rsid w:val="665C9F53"/>
    <w:rsid w:val="6667007F"/>
    <w:rsid w:val="66730BFA"/>
    <w:rsid w:val="6679AF92"/>
    <w:rsid w:val="66FC4C98"/>
    <w:rsid w:val="67022C6A"/>
    <w:rsid w:val="6712F5BB"/>
    <w:rsid w:val="6714264C"/>
    <w:rsid w:val="674D28B5"/>
    <w:rsid w:val="67581B6B"/>
    <w:rsid w:val="67646DB1"/>
    <w:rsid w:val="68156FB3"/>
    <w:rsid w:val="68200C91"/>
    <w:rsid w:val="6833C271"/>
    <w:rsid w:val="6838925F"/>
    <w:rsid w:val="6839BD7B"/>
    <w:rsid w:val="683B4E98"/>
    <w:rsid w:val="6841F45C"/>
    <w:rsid w:val="684E4FB1"/>
    <w:rsid w:val="6857DB76"/>
    <w:rsid w:val="687200BA"/>
    <w:rsid w:val="68862997"/>
    <w:rsid w:val="68B40209"/>
    <w:rsid w:val="68E9D45C"/>
    <w:rsid w:val="691B14BB"/>
    <w:rsid w:val="69780ED0"/>
    <w:rsid w:val="698618FB"/>
    <w:rsid w:val="698BDA8D"/>
    <w:rsid w:val="69A19164"/>
    <w:rsid w:val="6A14D24D"/>
    <w:rsid w:val="6A169B61"/>
    <w:rsid w:val="6A2ABF8C"/>
    <w:rsid w:val="6A2F9511"/>
    <w:rsid w:val="6A8727D0"/>
    <w:rsid w:val="6A949EC8"/>
    <w:rsid w:val="6AB327CA"/>
    <w:rsid w:val="6B7DBD11"/>
    <w:rsid w:val="6BA0ECD8"/>
    <w:rsid w:val="6BAF76BC"/>
    <w:rsid w:val="6BBE083B"/>
    <w:rsid w:val="6C20B7A4"/>
    <w:rsid w:val="6C3136CF"/>
    <w:rsid w:val="6C5EA188"/>
    <w:rsid w:val="6C7E02C1"/>
    <w:rsid w:val="6C8957C4"/>
    <w:rsid w:val="6C9B599C"/>
    <w:rsid w:val="6D0AEA6B"/>
    <w:rsid w:val="6D2D3C68"/>
    <w:rsid w:val="6D4D2D45"/>
    <w:rsid w:val="6D74C152"/>
    <w:rsid w:val="6D7BB120"/>
    <w:rsid w:val="6D97975B"/>
    <w:rsid w:val="6DA8341C"/>
    <w:rsid w:val="6DB4DCCC"/>
    <w:rsid w:val="6DD5C324"/>
    <w:rsid w:val="6DF95D03"/>
    <w:rsid w:val="6E2DD39B"/>
    <w:rsid w:val="6E5B26C1"/>
    <w:rsid w:val="6E741677"/>
    <w:rsid w:val="6E7C6534"/>
    <w:rsid w:val="6E90D1D1"/>
    <w:rsid w:val="6EDF4783"/>
    <w:rsid w:val="6EEDC6DA"/>
    <w:rsid w:val="6F02DBFB"/>
    <w:rsid w:val="6F076712"/>
    <w:rsid w:val="6F2A98A0"/>
    <w:rsid w:val="6F3A90CD"/>
    <w:rsid w:val="6F4FDC9B"/>
    <w:rsid w:val="6F813C25"/>
    <w:rsid w:val="6FA7E9C9"/>
    <w:rsid w:val="6FA87C28"/>
    <w:rsid w:val="6FC3A451"/>
    <w:rsid w:val="7000A791"/>
    <w:rsid w:val="7011F7BD"/>
    <w:rsid w:val="701BAA44"/>
    <w:rsid w:val="703CFFDD"/>
    <w:rsid w:val="70532EA5"/>
    <w:rsid w:val="7054CA9C"/>
    <w:rsid w:val="70603F32"/>
    <w:rsid w:val="7067BBFF"/>
    <w:rsid w:val="708B688F"/>
    <w:rsid w:val="70B6EA0E"/>
    <w:rsid w:val="70C68C76"/>
    <w:rsid w:val="710F2477"/>
    <w:rsid w:val="71144F8D"/>
    <w:rsid w:val="713B9C59"/>
    <w:rsid w:val="71430875"/>
    <w:rsid w:val="7144DEFF"/>
    <w:rsid w:val="7146A5A8"/>
    <w:rsid w:val="71514F74"/>
    <w:rsid w:val="7156BF4A"/>
    <w:rsid w:val="71C1D5EF"/>
    <w:rsid w:val="71F514E9"/>
    <w:rsid w:val="720B75D9"/>
    <w:rsid w:val="720DDE78"/>
    <w:rsid w:val="72474983"/>
    <w:rsid w:val="724DD1DC"/>
    <w:rsid w:val="72838F86"/>
    <w:rsid w:val="72962D86"/>
    <w:rsid w:val="72F8D88F"/>
    <w:rsid w:val="7310756D"/>
    <w:rsid w:val="731B9301"/>
    <w:rsid w:val="73255C65"/>
    <w:rsid w:val="733192DF"/>
    <w:rsid w:val="739EA16D"/>
    <w:rsid w:val="73E86CF0"/>
    <w:rsid w:val="740F1256"/>
    <w:rsid w:val="74212CE3"/>
    <w:rsid w:val="742F632E"/>
    <w:rsid w:val="744E0CC4"/>
    <w:rsid w:val="74825F65"/>
    <w:rsid w:val="7487753F"/>
    <w:rsid w:val="74BE1268"/>
    <w:rsid w:val="74C349DE"/>
    <w:rsid w:val="74F8E961"/>
    <w:rsid w:val="75885007"/>
    <w:rsid w:val="75A6ED5D"/>
    <w:rsid w:val="75AB1BA9"/>
    <w:rsid w:val="75B76EE5"/>
    <w:rsid w:val="75F8CA0A"/>
    <w:rsid w:val="7624EB31"/>
    <w:rsid w:val="762AEAEC"/>
    <w:rsid w:val="76393275"/>
    <w:rsid w:val="764B9676"/>
    <w:rsid w:val="7668A5A0"/>
    <w:rsid w:val="767E0548"/>
    <w:rsid w:val="76FB5E99"/>
    <w:rsid w:val="772E9253"/>
    <w:rsid w:val="7755E7F5"/>
    <w:rsid w:val="777B1EDD"/>
    <w:rsid w:val="77E7B76C"/>
    <w:rsid w:val="77E9BE29"/>
    <w:rsid w:val="77F7D860"/>
    <w:rsid w:val="77FE465E"/>
    <w:rsid w:val="78195803"/>
    <w:rsid w:val="7861A874"/>
    <w:rsid w:val="7882BC7B"/>
    <w:rsid w:val="7884E13A"/>
    <w:rsid w:val="78D875B3"/>
    <w:rsid w:val="78E4D29C"/>
    <w:rsid w:val="792350F7"/>
    <w:rsid w:val="79504E68"/>
    <w:rsid w:val="7954B61E"/>
    <w:rsid w:val="79606187"/>
    <w:rsid w:val="797768CC"/>
    <w:rsid w:val="79C19C0D"/>
    <w:rsid w:val="79D847DA"/>
    <w:rsid w:val="79FE4724"/>
    <w:rsid w:val="7A2F2664"/>
    <w:rsid w:val="7A481DB9"/>
    <w:rsid w:val="7A49FB2A"/>
    <w:rsid w:val="7A54C126"/>
    <w:rsid w:val="7A95F291"/>
    <w:rsid w:val="7AC2DCAA"/>
    <w:rsid w:val="7ACF541A"/>
    <w:rsid w:val="7AE2AD94"/>
    <w:rsid w:val="7AE65023"/>
    <w:rsid w:val="7AF27C0C"/>
    <w:rsid w:val="7B2DFB49"/>
    <w:rsid w:val="7B75D0D7"/>
    <w:rsid w:val="7B9FCCAC"/>
    <w:rsid w:val="7BA75705"/>
    <w:rsid w:val="7BB82885"/>
    <w:rsid w:val="7BC76059"/>
    <w:rsid w:val="7BCC4DE7"/>
    <w:rsid w:val="7BCE0EA6"/>
    <w:rsid w:val="7BF1BE35"/>
    <w:rsid w:val="7C1798C1"/>
    <w:rsid w:val="7C2522E2"/>
    <w:rsid w:val="7C3EF34B"/>
    <w:rsid w:val="7C4C3DAA"/>
    <w:rsid w:val="7C65C997"/>
    <w:rsid w:val="7C8A53D2"/>
    <w:rsid w:val="7CB1962A"/>
    <w:rsid w:val="7CC61FFC"/>
    <w:rsid w:val="7CDF00EE"/>
    <w:rsid w:val="7D3C6521"/>
    <w:rsid w:val="7D6562F4"/>
    <w:rsid w:val="7D9239AD"/>
    <w:rsid w:val="7D9889D1"/>
    <w:rsid w:val="7DA24EA8"/>
    <w:rsid w:val="7DD88222"/>
    <w:rsid w:val="7E2EF81A"/>
    <w:rsid w:val="7E319764"/>
    <w:rsid w:val="7E3FA246"/>
    <w:rsid w:val="7E4606EA"/>
    <w:rsid w:val="7E73B1B5"/>
    <w:rsid w:val="7E89E155"/>
    <w:rsid w:val="7EB5FCBD"/>
    <w:rsid w:val="7EEE9E17"/>
    <w:rsid w:val="7F3B18C5"/>
    <w:rsid w:val="7F3D8732"/>
    <w:rsid w:val="7F407B2A"/>
    <w:rsid w:val="7F580DF7"/>
    <w:rsid w:val="7F64D1A1"/>
    <w:rsid w:val="7F892080"/>
    <w:rsid w:val="7F9E2703"/>
    <w:rsid w:val="7F9F9D7A"/>
    <w:rsid w:val="7FD4BBD5"/>
    <w:rsid w:val="7FE6B5D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A3E89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F30"/>
    <w:pPr>
      <w:spacing w:after="120" w:line="276" w:lineRule="auto"/>
      <w:jc w:val="both"/>
    </w:pPr>
    <w:rPr>
      <w:rFonts w:eastAsia="Arial Unicode MS"/>
      <w:kern w:val="1"/>
      <w:sz w:val="24"/>
      <w:szCs w:val="24"/>
    </w:rPr>
  </w:style>
  <w:style w:type="paragraph" w:styleId="Nadpis1">
    <w:name w:val="heading 1"/>
    <w:basedOn w:val="Nadpis"/>
    <w:next w:val="Zkladntext"/>
    <w:link w:val="Nadpis1Char"/>
    <w:qFormat/>
    <w:rsid w:val="00F667BF"/>
    <w:pPr>
      <w:pageBreakBefore/>
      <w:numPr>
        <w:numId w:val="15"/>
      </w:numPr>
      <w:suppressAutoHyphens/>
      <w:jc w:val="left"/>
      <w:outlineLvl w:val="0"/>
    </w:pPr>
    <w:rPr>
      <w:rFonts w:ascii="Times New Roman" w:hAnsi="Times New Roman" w:cs="Times New Roman"/>
      <w:b/>
      <w:bCs/>
      <w:sz w:val="32"/>
      <w:szCs w:val="32"/>
    </w:rPr>
  </w:style>
  <w:style w:type="paragraph" w:styleId="Nadpis2">
    <w:name w:val="heading 2"/>
    <w:basedOn w:val="Nadpis"/>
    <w:next w:val="Zkladntext"/>
    <w:link w:val="Nadpis2Char"/>
    <w:qFormat/>
    <w:rsid w:val="00F040DC"/>
    <w:pPr>
      <w:numPr>
        <w:ilvl w:val="1"/>
        <w:numId w:val="15"/>
      </w:numPr>
      <w:jc w:val="left"/>
      <w:outlineLvl w:val="1"/>
    </w:pPr>
    <w:rPr>
      <w:rFonts w:ascii="Times New Roman" w:hAnsi="Times New Roman"/>
      <w:b/>
      <w:bCs/>
      <w:iCs/>
    </w:rPr>
  </w:style>
  <w:style w:type="paragraph" w:styleId="Nadpis3">
    <w:name w:val="heading 3"/>
    <w:basedOn w:val="Nadpis"/>
    <w:next w:val="Zkladntext"/>
    <w:link w:val="Nadpis3Char"/>
    <w:qFormat/>
    <w:rsid w:val="00E16ABD"/>
    <w:pPr>
      <w:numPr>
        <w:ilvl w:val="2"/>
        <w:numId w:val="15"/>
      </w:numPr>
      <w:jc w:val="left"/>
      <w:outlineLvl w:val="2"/>
    </w:pPr>
    <w:rPr>
      <w:rFonts w:ascii="Times New Roman" w:hAnsi="Times New Roman"/>
      <w:b/>
      <w:bCs/>
      <w:sz w:val="24"/>
    </w:rPr>
  </w:style>
  <w:style w:type="paragraph" w:styleId="Nadpis4">
    <w:name w:val="heading 4"/>
    <w:basedOn w:val="Normln"/>
    <w:next w:val="Normln"/>
    <w:link w:val="Nadpis4Char"/>
    <w:uiPriority w:val="9"/>
    <w:unhideWhenUsed/>
    <w:qFormat/>
    <w:rsid w:val="006F4B81"/>
    <w:pPr>
      <w:keepNext/>
      <w:numPr>
        <w:ilvl w:val="3"/>
        <w:numId w:val="15"/>
      </w:numPr>
      <w:spacing w:before="240" w:after="60"/>
      <w:outlineLvl w:val="3"/>
    </w:pPr>
    <w:rPr>
      <w:rFonts w:ascii="Calibri" w:eastAsia="Times New Roman" w:hAnsi="Calibri"/>
      <w:b/>
      <w:bCs/>
      <w:sz w:val="28"/>
      <w:szCs w:val="28"/>
    </w:rPr>
  </w:style>
  <w:style w:type="paragraph" w:styleId="Nadpis5">
    <w:name w:val="heading 5"/>
    <w:basedOn w:val="Normln"/>
    <w:next w:val="Normln"/>
    <w:link w:val="Nadpis5Char"/>
    <w:uiPriority w:val="9"/>
    <w:semiHidden/>
    <w:unhideWhenUsed/>
    <w:qFormat/>
    <w:rsid w:val="006F4B81"/>
    <w:pPr>
      <w:numPr>
        <w:ilvl w:val="4"/>
        <w:numId w:val="15"/>
      </w:numPr>
      <w:spacing w:before="240" w:after="60"/>
      <w:outlineLvl w:val="4"/>
    </w:pPr>
    <w:rPr>
      <w:rFonts w:ascii="Calibri" w:eastAsia="Times New Roman" w:hAnsi="Calibri"/>
      <w:b/>
      <w:bCs/>
      <w:i/>
      <w:iCs/>
      <w:sz w:val="26"/>
      <w:szCs w:val="26"/>
    </w:rPr>
  </w:style>
  <w:style w:type="paragraph" w:styleId="Nadpis6">
    <w:name w:val="heading 6"/>
    <w:basedOn w:val="Normln"/>
    <w:next w:val="Normln"/>
    <w:link w:val="Nadpis6Char"/>
    <w:uiPriority w:val="9"/>
    <w:semiHidden/>
    <w:unhideWhenUsed/>
    <w:qFormat/>
    <w:rsid w:val="006F4B81"/>
    <w:pPr>
      <w:numPr>
        <w:ilvl w:val="5"/>
        <w:numId w:val="15"/>
      </w:numPr>
      <w:spacing w:before="240" w:after="60"/>
      <w:outlineLvl w:val="5"/>
    </w:pPr>
    <w:rPr>
      <w:rFonts w:ascii="Calibri" w:eastAsia="Times New Roman" w:hAnsi="Calibri"/>
      <w:b/>
      <w:bCs/>
      <w:sz w:val="22"/>
      <w:szCs w:val="22"/>
    </w:rPr>
  </w:style>
  <w:style w:type="paragraph" w:styleId="Nadpis7">
    <w:name w:val="heading 7"/>
    <w:basedOn w:val="Normln"/>
    <w:next w:val="Normln"/>
    <w:link w:val="Nadpis7Char"/>
    <w:qFormat/>
    <w:pPr>
      <w:keepNext/>
      <w:numPr>
        <w:ilvl w:val="6"/>
        <w:numId w:val="15"/>
      </w:numPr>
      <w:jc w:val="center"/>
      <w:outlineLvl w:val="6"/>
    </w:pPr>
    <w:rPr>
      <w:sz w:val="28"/>
      <w:szCs w:val="28"/>
    </w:rPr>
  </w:style>
  <w:style w:type="paragraph" w:styleId="Nadpis8">
    <w:name w:val="heading 8"/>
    <w:basedOn w:val="Normln"/>
    <w:next w:val="Normln"/>
    <w:link w:val="Nadpis8Char"/>
    <w:qFormat/>
    <w:pPr>
      <w:keepNext/>
      <w:numPr>
        <w:ilvl w:val="7"/>
        <w:numId w:val="15"/>
      </w:numPr>
      <w:jc w:val="center"/>
      <w:outlineLvl w:val="7"/>
    </w:pPr>
    <w:rPr>
      <w:b/>
      <w:bCs/>
      <w:smallCaps/>
    </w:rPr>
  </w:style>
  <w:style w:type="paragraph" w:styleId="Nadpis9">
    <w:name w:val="heading 9"/>
    <w:basedOn w:val="Normln"/>
    <w:next w:val="Normln"/>
    <w:link w:val="Nadpis9Char"/>
    <w:qFormat/>
    <w:pPr>
      <w:keepNext/>
      <w:numPr>
        <w:ilvl w:val="8"/>
        <w:numId w:val="15"/>
      </w:numPr>
      <w:jc w:val="center"/>
      <w:outlineLvl w:val="8"/>
    </w:pPr>
    <w:rPr>
      <w:b/>
      <w:bCs/>
      <w:sz w:val="48"/>
      <w:szCs w:val="4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Odrky">
    <w:name w:val="Odrážky"/>
    <w:rPr>
      <w:rFonts w:ascii="OpenSymbol" w:eastAsia="OpenSymbol" w:hAnsi="OpenSymbol" w:cs="OpenSymbol"/>
    </w:rPr>
  </w:style>
  <w:style w:type="character" w:customStyle="1" w:styleId="Standardnpsmoodstavce1">
    <w:name w:val="Standardní písmo odstavce1"/>
  </w:style>
  <w:style w:type="character" w:styleId="Hypertextovodkaz">
    <w:name w:val="Hyperlink"/>
    <w:uiPriority w:val="99"/>
    <w:rPr>
      <w:color w:val="0000FF"/>
      <w:u w:val="single"/>
    </w:rPr>
  </w:style>
  <w:style w:type="character" w:styleId="Siln">
    <w:name w:val="Strong"/>
    <w:uiPriority w:val="22"/>
    <w:qFormat/>
    <w:rPr>
      <w:b/>
      <w:bCs/>
    </w:rPr>
  </w:style>
  <w:style w:type="character" w:customStyle="1" w:styleId="RTFNum31">
    <w:name w:val="RTF_Num 3 1"/>
  </w:style>
  <w:style w:type="character" w:customStyle="1" w:styleId="RTFNum32">
    <w:name w:val="RTF_Num 3 2"/>
    <w:rPr>
      <w:color w:val="FF0000"/>
    </w:rPr>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141">
    <w:name w:val="RTF_Num 14 1"/>
  </w:style>
  <w:style w:type="character" w:customStyle="1" w:styleId="RTFNum131">
    <w:name w:val="RTF_Num 13 1"/>
    <w:rPr>
      <w:rFonts w:ascii="Symbol" w:eastAsia="Symbol" w:hAnsi="Symbol" w:cs="Symbol"/>
    </w:rPr>
  </w:style>
  <w:style w:type="character" w:customStyle="1" w:styleId="RTFNum132">
    <w:name w:val="RTF_Num 13 2"/>
    <w:rPr>
      <w:rFonts w:ascii="Courier New" w:eastAsia="Courier New" w:hAnsi="Courier New" w:cs="Courier New"/>
    </w:rPr>
  </w:style>
  <w:style w:type="character" w:customStyle="1" w:styleId="RTFNum133">
    <w:name w:val="RTF_Num 13 3"/>
    <w:rPr>
      <w:rFonts w:ascii="Wingdings" w:eastAsia="Wingdings" w:hAnsi="Wingdings" w:cs="Wingdings"/>
    </w:rPr>
  </w:style>
  <w:style w:type="character" w:customStyle="1" w:styleId="RTFNum134">
    <w:name w:val="RTF_Num 13 4"/>
    <w:rPr>
      <w:rFonts w:ascii="Symbol" w:eastAsia="Symbol" w:hAnsi="Symbol" w:cs="Symbol"/>
    </w:rPr>
  </w:style>
  <w:style w:type="character" w:customStyle="1" w:styleId="RTFNum135">
    <w:name w:val="RTF_Num 13 5"/>
    <w:rPr>
      <w:rFonts w:ascii="Courier New" w:eastAsia="Courier New" w:hAnsi="Courier New" w:cs="Courier New"/>
    </w:rPr>
  </w:style>
  <w:style w:type="character" w:customStyle="1" w:styleId="RTFNum136">
    <w:name w:val="RTF_Num 13 6"/>
    <w:rPr>
      <w:rFonts w:ascii="Wingdings" w:eastAsia="Wingdings" w:hAnsi="Wingdings" w:cs="Wingdings"/>
    </w:rPr>
  </w:style>
  <w:style w:type="character" w:customStyle="1" w:styleId="RTFNum137">
    <w:name w:val="RTF_Num 13 7"/>
    <w:rPr>
      <w:rFonts w:ascii="Symbol" w:eastAsia="Symbol" w:hAnsi="Symbol" w:cs="Symbol"/>
    </w:rPr>
  </w:style>
  <w:style w:type="character" w:customStyle="1" w:styleId="RTFNum138">
    <w:name w:val="RTF_Num 13 8"/>
    <w:rPr>
      <w:rFonts w:ascii="Courier New" w:eastAsia="Courier New" w:hAnsi="Courier New" w:cs="Courier New"/>
    </w:rPr>
  </w:style>
  <w:style w:type="character" w:customStyle="1" w:styleId="RTFNum139">
    <w:name w:val="RTF_Num 13 9"/>
    <w:rPr>
      <w:rFonts w:ascii="Wingdings" w:eastAsia="Wingdings" w:hAnsi="Wingdings" w:cs="Wingdings"/>
    </w:rPr>
  </w:style>
  <w:style w:type="character" w:customStyle="1" w:styleId="WW8Num28z0">
    <w:name w:val="WW8Num28z0"/>
    <w:rPr>
      <w:rFonts w:ascii="Symbol" w:hAnsi="Symbol" w:cs="Symbol"/>
    </w:rPr>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DEL">
    <w:name w:val="DEL"/>
  </w:style>
  <w:style w:type="paragraph" w:customStyle="1" w:styleId="Nadpis">
    <w:name w:val="Nadpis"/>
    <w:basedOn w:val="Normln"/>
    <w:next w:val="Zkladntext"/>
    <w:pPr>
      <w:keepNext/>
      <w:spacing w:before="240"/>
    </w:pPr>
    <w:rPr>
      <w:rFonts w:ascii="Arial" w:hAnsi="Arial" w:cs="Tahoma"/>
      <w:sz w:val="28"/>
      <w:szCs w:val="28"/>
    </w:rPr>
  </w:style>
  <w:style w:type="paragraph" w:styleId="Zkladntext">
    <w:name w:val="Body Text"/>
    <w:basedOn w:val="Normln"/>
    <w:link w:val="ZkladntextChar"/>
    <w:pPr>
      <w:ind w:left="431"/>
    </w:pPr>
  </w:style>
  <w:style w:type="paragraph" w:styleId="Seznam">
    <w:name w:val="List"/>
    <w:basedOn w:val="Zkladntext"/>
    <w:rPr>
      <w:rFonts w:cs="Tahoma"/>
    </w:rPr>
  </w:style>
  <w:style w:type="paragraph" w:customStyle="1" w:styleId="Popisek">
    <w:name w:val="Popisek"/>
    <w:basedOn w:val="Normln"/>
    <w:pPr>
      <w:suppressLineNumbers/>
      <w:spacing w:before="120"/>
    </w:pPr>
    <w:rPr>
      <w:rFonts w:cs="Tahoma"/>
      <w:i/>
      <w:iCs/>
    </w:rPr>
  </w:style>
  <w:style w:type="paragraph" w:customStyle="1" w:styleId="Rejstk">
    <w:name w:val="Rejstřík"/>
    <w:basedOn w:val="Normln"/>
    <w:pPr>
      <w:suppressLineNumbers/>
    </w:pPr>
    <w:rPr>
      <w:rFonts w:cs="Tahoma"/>
    </w:rPr>
  </w:style>
  <w:style w:type="paragraph" w:styleId="Nzev">
    <w:name w:val="Title"/>
    <w:basedOn w:val="Normln"/>
    <w:next w:val="Podtitul"/>
    <w:link w:val="NzevChar"/>
    <w:qFormat/>
    <w:pPr>
      <w:jc w:val="center"/>
    </w:pPr>
    <w:rPr>
      <w:b/>
      <w:bCs/>
      <w:u w:val="single"/>
    </w:rPr>
  </w:style>
  <w:style w:type="paragraph" w:customStyle="1" w:styleId="Podtitul">
    <w:name w:val="Podtitul"/>
    <w:basedOn w:val="Normln"/>
    <w:next w:val="Zkladntext"/>
    <w:link w:val="PodtitulChar"/>
    <w:qFormat/>
    <w:rPr>
      <w:u w:val="single"/>
    </w:rPr>
  </w:style>
  <w:style w:type="paragraph" w:styleId="Normlnweb">
    <w:name w:val="Normal (Web)"/>
    <w:basedOn w:val="Normln"/>
    <w:uiPriority w:val="99"/>
    <w:pPr>
      <w:spacing w:after="300"/>
    </w:pPr>
  </w:style>
  <w:style w:type="paragraph" w:customStyle="1" w:styleId="Zkladntext21">
    <w:name w:val="Základní text 21"/>
    <w:basedOn w:val="Normln"/>
    <w:rPr>
      <w:color w:val="000000"/>
    </w:rPr>
  </w:style>
  <w:style w:type="paragraph" w:customStyle="1" w:styleId="Zkladntextodsazen21">
    <w:name w:val="Základní text odsazený 21"/>
    <w:basedOn w:val="Normln"/>
    <w:pPr>
      <w:tabs>
        <w:tab w:val="left" w:pos="1702"/>
        <w:tab w:val="left" w:pos="2552"/>
      </w:tabs>
      <w:ind w:left="1418"/>
    </w:pPr>
    <w:rPr>
      <w:sz w:val="22"/>
      <w:szCs w:val="22"/>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customStyle="1" w:styleId="Tabulka">
    <w:name w:val="Tabulka"/>
    <w:basedOn w:val="Popisek"/>
  </w:style>
  <w:style w:type="paragraph" w:customStyle="1" w:styleId="Zkladntext22">
    <w:name w:val="Základní text 22"/>
    <w:basedOn w:val="Normln"/>
    <w:pPr>
      <w:spacing w:line="360" w:lineRule="auto"/>
    </w:pPr>
    <w:rPr>
      <w:rFonts w:ascii="Tahoma" w:eastAsia="Tahoma" w:hAnsi="Tahoma" w:cs="Tahoma"/>
      <w:b/>
      <w:bCs/>
      <w:sz w:val="16"/>
      <w:szCs w:val="16"/>
    </w:rPr>
  </w:style>
  <w:style w:type="paragraph" w:customStyle="1" w:styleId="Zkladntext31">
    <w:name w:val="Základní text 31"/>
    <w:basedOn w:val="Normln"/>
    <w:pPr>
      <w:tabs>
        <w:tab w:val="left" w:pos="284"/>
        <w:tab w:val="left" w:pos="2268"/>
        <w:tab w:val="left" w:pos="4536"/>
        <w:tab w:val="left" w:pos="6521"/>
      </w:tabs>
    </w:pPr>
  </w:style>
  <w:style w:type="paragraph" w:customStyle="1" w:styleId="Nadpis11">
    <w:name w:val="Nadpis 11"/>
    <w:basedOn w:val="Normln"/>
    <w:next w:val="Normln"/>
    <w:pPr>
      <w:keepNext/>
      <w:jc w:val="center"/>
    </w:pPr>
    <w:rPr>
      <w:b/>
      <w:bCs/>
      <w:sz w:val="22"/>
      <w:szCs w:val="22"/>
    </w:rPr>
  </w:style>
  <w:style w:type="paragraph" w:customStyle="1" w:styleId="Zkladntext32">
    <w:name w:val="Základní text 32"/>
    <w:basedOn w:val="Normln"/>
    <w:pPr>
      <w:tabs>
        <w:tab w:val="left" w:pos="284"/>
        <w:tab w:val="left" w:pos="2268"/>
        <w:tab w:val="left" w:pos="4536"/>
        <w:tab w:val="left" w:pos="6521"/>
      </w:tabs>
    </w:pPr>
  </w:style>
  <w:style w:type="paragraph" w:styleId="Zhlav">
    <w:name w:val="header"/>
    <w:basedOn w:val="Normln"/>
    <w:link w:val="ZhlavChar"/>
    <w:uiPriority w:val="99"/>
    <w:pPr>
      <w:suppressLineNumbers/>
      <w:tabs>
        <w:tab w:val="center" w:pos="4818"/>
        <w:tab w:val="right" w:pos="9637"/>
      </w:tabs>
    </w:pPr>
  </w:style>
  <w:style w:type="paragraph" w:styleId="Zpat">
    <w:name w:val="footer"/>
    <w:basedOn w:val="Normln"/>
    <w:link w:val="ZpatChar"/>
    <w:pPr>
      <w:suppressLineNumbers/>
      <w:tabs>
        <w:tab w:val="center" w:pos="4818"/>
        <w:tab w:val="right" w:pos="9637"/>
      </w:tabs>
    </w:pPr>
  </w:style>
  <w:style w:type="paragraph" w:styleId="Nadpisobsahu">
    <w:name w:val="TOC Heading"/>
    <w:basedOn w:val="Nadpis"/>
    <w:uiPriority w:val="39"/>
    <w:qFormat/>
    <w:pPr>
      <w:suppressLineNumbers/>
      <w:spacing w:before="0" w:after="0"/>
    </w:pPr>
    <w:rPr>
      <w:b/>
      <w:bCs/>
      <w:sz w:val="32"/>
      <w:szCs w:val="32"/>
    </w:rPr>
  </w:style>
  <w:style w:type="paragraph" w:styleId="Obsah7">
    <w:name w:val="toc 7"/>
    <w:basedOn w:val="Rejstk"/>
    <w:uiPriority w:val="39"/>
    <w:pPr>
      <w:suppressLineNumbers w:val="0"/>
      <w:spacing w:after="0"/>
      <w:ind w:left="1440"/>
      <w:jc w:val="left"/>
    </w:pPr>
    <w:rPr>
      <w:rFonts w:ascii="Calibri" w:hAnsi="Calibri" w:cs="Calibri"/>
      <w:sz w:val="18"/>
      <w:szCs w:val="18"/>
    </w:rPr>
  </w:style>
  <w:style w:type="paragraph" w:styleId="Obsah9">
    <w:name w:val="toc 9"/>
    <w:basedOn w:val="Rejstk"/>
    <w:uiPriority w:val="39"/>
    <w:pPr>
      <w:suppressLineNumbers w:val="0"/>
      <w:spacing w:after="0"/>
      <w:ind w:left="1920"/>
      <w:jc w:val="left"/>
    </w:pPr>
    <w:rPr>
      <w:rFonts w:ascii="Calibri" w:hAnsi="Calibri" w:cs="Calibri"/>
      <w:sz w:val="18"/>
      <w:szCs w:val="18"/>
    </w:rPr>
  </w:style>
  <w:style w:type="paragraph" w:styleId="Obsah1">
    <w:name w:val="toc 1"/>
    <w:basedOn w:val="Rejstk"/>
    <w:uiPriority w:val="39"/>
    <w:pPr>
      <w:suppressLineNumbers w:val="0"/>
      <w:spacing w:before="120"/>
      <w:jc w:val="left"/>
    </w:pPr>
    <w:rPr>
      <w:rFonts w:ascii="Calibri" w:hAnsi="Calibri" w:cs="Calibri"/>
      <w:b/>
      <w:bCs/>
      <w:caps/>
      <w:sz w:val="20"/>
      <w:szCs w:val="20"/>
    </w:rPr>
  </w:style>
  <w:style w:type="paragraph" w:styleId="Obsah2">
    <w:name w:val="toc 2"/>
    <w:basedOn w:val="Rejstk"/>
    <w:uiPriority w:val="39"/>
    <w:pPr>
      <w:suppressLineNumbers w:val="0"/>
      <w:spacing w:after="0"/>
      <w:ind w:left="240"/>
      <w:jc w:val="left"/>
    </w:pPr>
    <w:rPr>
      <w:rFonts w:ascii="Calibri" w:hAnsi="Calibri" w:cs="Calibri"/>
      <w:smallCaps/>
      <w:sz w:val="20"/>
      <w:szCs w:val="20"/>
    </w:rPr>
  </w:style>
  <w:style w:type="paragraph" w:styleId="Obsah3">
    <w:name w:val="toc 3"/>
    <w:basedOn w:val="Rejstk"/>
    <w:uiPriority w:val="39"/>
    <w:pPr>
      <w:suppressLineNumbers w:val="0"/>
      <w:spacing w:after="0"/>
      <w:ind w:left="480"/>
      <w:jc w:val="left"/>
    </w:pPr>
    <w:rPr>
      <w:rFonts w:ascii="Calibri" w:hAnsi="Calibri" w:cs="Calibri"/>
      <w:i/>
      <w:iCs/>
      <w:sz w:val="20"/>
      <w:szCs w:val="20"/>
    </w:rPr>
  </w:style>
  <w:style w:type="paragraph" w:customStyle="1" w:styleId="Default">
    <w:name w:val="Default"/>
    <w:basedOn w:val="Normln"/>
    <w:pPr>
      <w:autoSpaceDE w:val="0"/>
    </w:pPr>
    <w:rPr>
      <w:rFonts w:ascii="Arial" w:eastAsia="Arial" w:hAnsi="Arial" w:cs="Arial"/>
      <w:color w:val="000000"/>
    </w:rPr>
  </w:style>
  <w:style w:type="paragraph" w:customStyle="1" w:styleId="Vodorovnra">
    <w:name w:val="Vodorovná čára"/>
    <w:basedOn w:val="Normln"/>
    <w:next w:val="Zkladntext"/>
    <w:pPr>
      <w:suppressLineNumbers/>
      <w:pBdr>
        <w:bottom w:val="double" w:sz="1" w:space="0" w:color="808080"/>
      </w:pBdr>
      <w:spacing w:after="283"/>
    </w:pPr>
    <w:rPr>
      <w:sz w:val="12"/>
      <w:szCs w:val="12"/>
    </w:rPr>
  </w:style>
  <w:style w:type="paragraph" w:customStyle="1" w:styleId="Text">
    <w:name w:val="Text"/>
    <w:basedOn w:val="Popisek"/>
  </w:style>
  <w:style w:type="paragraph" w:customStyle="1" w:styleId="Seznamsodrkami1">
    <w:name w:val="Seznam s odrážkami1"/>
    <w:basedOn w:val="Normln"/>
  </w:style>
  <w:style w:type="paragraph" w:customStyle="1" w:styleId="Zkladntextodsazen22">
    <w:name w:val="Základní text odsazený 22"/>
    <w:basedOn w:val="Normln"/>
    <w:pPr>
      <w:tabs>
        <w:tab w:val="left" w:pos="1702"/>
        <w:tab w:val="left" w:pos="2552"/>
      </w:tabs>
      <w:ind w:left="1418"/>
    </w:pPr>
    <w:rPr>
      <w:sz w:val="22"/>
      <w:szCs w:val="22"/>
    </w:rPr>
  </w:style>
  <w:style w:type="paragraph" w:styleId="Obsah8">
    <w:name w:val="toc 8"/>
    <w:basedOn w:val="Rejstk"/>
    <w:uiPriority w:val="39"/>
    <w:pPr>
      <w:suppressLineNumbers w:val="0"/>
      <w:spacing w:after="0"/>
      <w:ind w:left="1680"/>
      <w:jc w:val="left"/>
    </w:pPr>
    <w:rPr>
      <w:rFonts w:ascii="Calibri" w:hAnsi="Calibri" w:cs="Calibri"/>
      <w:sz w:val="18"/>
      <w:szCs w:val="18"/>
    </w:rPr>
  </w:style>
  <w:style w:type="paragraph" w:customStyle="1" w:styleId="slovn1">
    <w:name w:val="Číslování 1"/>
    <w:basedOn w:val="Seznam"/>
    <w:pPr>
      <w:ind w:left="360" w:hanging="360"/>
    </w:pPr>
  </w:style>
  <w:style w:type="paragraph" w:styleId="Zkladntext2">
    <w:name w:val="Body Text 2"/>
    <w:basedOn w:val="Normln"/>
    <w:link w:val="Zkladntext2Char"/>
    <w:uiPriority w:val="99"/>
    <w:semiHidden/>
    <w:unhideWhenUsed/>
    <w:rsid w:val="009341F1"/>
    <w:pPr>
      <w:spacing w:line="480" w:lineRule="auto"/>
    </w:pPr>
  </w:style>
  <w:style w:type="character" w:customStyle="1" w:styleId="Zkladntext2Char">
    <w:name w:val="Základní text 2 Char"/>
    <w:link w:val="Zkladntext2"/>
    <w:uiPriority w:val="99"/>
    <w:semiHidden/>
    <w:rsid w:val="009341F1"/>
    <w:rPr>
      <w:rFonts w:eastAsia="Arial Unicode MS"/>
      <w:kern w:val="1"/>
      <w:sz w:val="24"/>
      <w:szCs w:val="24"/>
    </w:rPr>
  </w:style>
  <w:style w:type="paragraph" w:customStyle="1" w:styleId="p1">
    <w:name w:val="p1"/>
    <w:basedOn w:val="Normln"/>
    <w:rsid w:val="00EC6EA9"/>
    <w:pPr>
      <w:spacing w:before="100" w:beforeAutospacing="1" w:after="100" w:afterAutospacing="1"/>
    </w:pPr>
    <w:rPr>
      <w:rFonts w:eastAsia="Times New Roman"/>
      <w:kern w:val="0"/>
    </w:rPr>
  </w:style>
  <w:style w:type="paragraph" w:styleId="Odstavecseseznamem">
    <w:name w:val="List Paragraph"/>
    <w:basedOn w:val="Normln"/>
    <w:uiPriority w:val="3"/>
    <w:qFormat/>
    <w:rsid w:val="005F1CB2"/>
    <w:pPr>
      <w:ind w:left="720"/>
      <w:contextualSpacing/>
    </w:pPr>
    <w:rPr>
      <w:rFonts w:eastAsia="Times New Roman"/>
      <w:kern w:val="0"/>
    </w:rPr>
  </w:style>
  <w:style w:type="character" w:customStyle="1" w:styleId="ZkladntextChar">
    <w:name w:val="Základní text Char"/>
    <w:link w:val="Zkladntext"/>
    <w:rsid w:val="00F74FA5"/>
    <w:rPr>
      <w:rFonts w:eastAsia="Arial Unicode MS"/>
      <w:kern w:val="1"/>
      <w:sz w:val="24"/>
      <w:szCs w:val="24"/>
    </w:rPr>
  </w:style>
  <w:style w:type="character" w:customStyle="1" w:styleId="ZhlavChar">
    <w:name w:val="Záhlaví Char"/>
    <w:link w:val="Zhlav"/>
    <w:uiPriority w:val="99"/>
    <w:rsid w:val="00CE7A53"/>
    <w:rPr>
      <w:rFonts w:eastAsia="Arial Unicode MS"/>
      <w:kern w:val="1"/>
      <w:sz w:val="24"/>
      <w:szCs w:val="24"/>
    </w:rPr>
  </w:style>
  <w:style w:type="table" w:styleId="Mkatabulky">
    <w:name w:val="Table Grid"/>
    <w:basedOn w:val="Normlntabulka"/>
    <w:uiPriority w:val="59"/>
    <w:rsid w:val="00CE7A53"/>
    <w:rPr>
      <w:rFonts w:ascii="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2">
    <w:name w:val="s2"/>
    <w:basedOn w:val="Normln"/>
    <w:rsid w:val="008B46C8"/>
    <w:pPr>
      <w:spacing w:before="100" w:beforeAutospacing="1" w:after="100" w:afterAutospacing="1"/>
    </w:pPr>
    <w:rPr>
      <w:rFonts w:eastAsia="Calibri"/>
      <w:kern w:val="0"/>
    </w:rPr>
  </w:style>
  <w:style w:type="paragraph" w:styleId="Zkladntextodsazen">
    <w:name w:val="Body Text Indent"/>
    <w:basedOn w:val="Normln"/>
    <w:link w:val="ZkladntextodsazenChar"/>
    <w:uiPriority w:val="99"/>
    <w:unhideWhenUsed/>
    <w:rsid w:val="00860D62"/>
    <w:pPr>
      <w:ind w:left="283"/>
    </w:pPr>
  </w:style>
  <w:style w:type="character" w:customStyle="1" w:styleId="ZkladntextodsazenChar">
    <w:name w:val="Základní text odsazený Char"/>
    <w:link w:val="Zkladntextodsazen"/>
    <w:uiPriority w:val="99"/>
    <w:rsid w:val="00860D62"/>
    <w:rPr>
      <w:rFonts w:eastAsia="Arial Unicode MS"/>
      <w:kern w:val="1"/>
      <w:sz w:val="24"/>
      <w:szCs w:val="24"/>
    </w:rPr>
  </w:style>
  <w:style w:type="paragraph" w:styleId="Zkladntextodsazen2">
    <w:name w:val="Body Text Indent 2"/>
    <w:basedOn w:val="Normln"/>
    <w:link w:val="Zkladntextodsazen2Char"/>
    <w:uiPriority w:val="99"/>
    <w:semiHidden/>
    <w:unhideWhenUsed/>
    <w:rsid w:val="00860D62"/>
    <w:pPr>
      <w:spacing w:line="480" w:lineRule="auto"/>
      <w:ind w:left="283"/>
    </w:pPr>
  </w:style>
  <w:style w:type="character" w:customStyle="1" w:styleId="Zkladntextodsazen2Char">
    <w:name w:val="Základní text odsazený 2 Char"/>
    <w:link w:val="Zkladntextodsazen2"/>
    <w:uiPriority w:val="99"/>
    <w:semiHidden/>
    <w:rsid w:val="00860D62"/>
    <w:rPr>
      <w:rFonts w:eastAsia="Arial Unicode MS"/>
      <w:kern w:val="1"/>
      <w:sz w:val="24"/>
      <w:szCs w:val="24"/>
    </w:rPr>
  </w:style>
  <w:style w:type="character" w:customStyle="1" w:styleId="PodtitulChar">
    <w:name w:val="Podtitul Char"/>
    <w:link w:val="Podtitul"/>
    <w:rsid w:val="00A32B4A"/>
    <w:rPr>
      <w:rFonts w:eastAsia="Arial Unicode MS"/>
      <w:kern w:val="1"/>
      <w:sz w:val="24"/>
      <w:szCs w:val="24"/>
      <w:u w:val="single"/>
    </w:rPr>
  </w:style>
  <w:style w:type="paragraph" w:styleId="Textbubliny">
    <w:name w:val="Balloon Text"/>
    <w:basedOn w:val="Normln"/>
    <w:link w:val="TextbublinyChar"/>
    <w:uiPriority w:val="99"/>
    <w:semiHidden/>
    <w:unhideWhenUsed/>
    <w:rsid w:val="008C4111"/>
    <w:rPr>
      <w:rFonts w:ascii="Segoe UI" w:hAnsi="Segoe UI" w:cs="Segoe UI"/>
      <w:sz w:val="18"/>
      <w:szCs w:val="18"/>
    </w:rPr>
  </w:style>
  <w:style w:type="character" w:customStyle="1" w:styleId="TextbublinyChar">
    <w:name w:val="Text bubliny Char"/>
    <w:link w:val="Textbubliny"/>
    <w:uiPriority w:val="99"/>
    <w:semiHidden/>
    <w:rsid w:val="008C4111"/>
    <w:rPr>
      <w:rFonts w:ascii="Segoe UI" w:eastAsia="Arial Unicode MS" w:hAnsi="Segoe UI" w:cs="Segoe UI"/>
      <w:kern w:val="1"/>
      <w:sz w:val="18"/>
      <w:szCs w:val="18"/>
    </w:rPr>
  </w:style>
  <w:style w:type="character" w:customStyle="1" w:styleId="apple-converted-space">
    <w:name w:val="apple-converted-space"/>
    <w:rsid w:val="00452FCD"/>
  </w:style>
  <w:style w:type="character" w:styleId="Odkaznakoment">
    <w:name w:val="annotation reference"/>
    <w:uiPriority w:val="99"/>
    <w:semiHidden/>
    <w:unhideWhenUsed/>
    <w:rsid w:val="005B5510"/>
    <w:rPr>
      <w:sz w:val="16"/>
      <w:szCs w:val="16"/>
    </w:rPr>
  </w:style>
  <w:style w:type="paragraph" w:styleId="Textkomente">
    <w:name w:val="annotation text"/>
    <w:basedOn w:val="Normln"/>
    <w:link w:val="TextkomenteChar"/>
    <w:uiPriority w:val="99"/>
    <w:semiHidden/>
    <w:unhideWhenUsed/>
    <w:rsid w:val="005B5510"/>
    <w:rPr>
      <w:sz w:val="20"/>
      <w:szCs w:val="20"/>
    </w:rPr>
  </w:style>
  <w:style w:type="character" w:customStyle="1" w:styleId="TextkomenteChar">
    <w:name w:val="Text komentáře Char"/>
    <w:link w:val="Textkomente"/>
    <w:uiPriority w:val="99"/>
    <w:semiHidden/>
    <w:rsid w:val="005B5510"/>
    <w:rPr>
      <w:rFonts w:eastAsia="Arial Unicode MS"/>
      <w:kern w:val="1"/>
    </w:rPr>
  </w:style>
  <w:style w:type="paragraph" w:styleId="Pedmtkomente">
    <w:name w:val="annotation subject"/>
    <w:basedOn w:val="Textkomente"/>
    <w:next w:val="Textkomente"/>
    <w:link w:val="PedmtkomenteChar"/>
    <w:uiPriority w:val="99"/>
    <w:semiHidden/>
    <w:unhideWhenUsed/>
    <w:rsid w:val="005B5510"/>
    <w:rPr>
      <w:b/>
      <w:bCs/>
    </w:rPr>
  </w:style>
  <w:style w:type="character" w:customStyle="1" w:styleId="PedmtkomenteChar">
    <w:name w:val="Předmět komentáře Char"/>
    <w:link w:val="Pedmtkomente"/>
    <w:uiPriority w:val="99"/>
    <w:semiHidden/>
    <w:rsid w:val="005B5510"/>
    <w:rPr>
      <w:rFonts w:eastAsia="Arial Unicode MS"/>
      <w:b/>
      <w:bCs/>
      <w:kern w:val="1"/>
    </w:rPr>
  </w:style>
  <w:style w:type="character" w:customStyle="1" w:styleId="Nadpis3Char">
    <w:name w:val="Nadpis 3 Char"/>
    <w:link w:val="Nadpis3"/>
    <w:rsid w:val="00E16ABD"/>
    <w:rPr>
      <w:rFonts w:eastAsia="Arial Unicode MS" w:cs="Tahoma"/>
      <w:b/>
      <w:bCs/>
      <w:kern w:val="1"/>
      <w:sz w:val="24"/>
      <w:szCs w:val="28"/>
    </w:rPr>
  </w:style>
  <w:style w:type="character" w:customStyle="1" w:styleId="smalltext1">
    <w:name w:val="small_text1"/>
    <w:rsid w:val="00877CB3"/>
    <w:rPr>
      <w:sz w:val="15"/>
      <w:szCs w:val="15"/>
    </w:rPr>
  </w:style>
  <w:style w:type="paragraph" w:customStyle="1" w:styleId="Textbody">
    <w:name w:val="Text body"/>
    <w:basedOn w:val="Normln"/>
    <w:rsid w:val="003E0B69"/>
    <w:pPr>
      <w:autoSpaceDN w:val="0"/>
      <w:ind w:left="431"/>
      <w:textAlignment w:val="baseline"/>
    </w:pPr>
    <w:rPr>
      <w:kern w:val="3"/>
      <w:lang w:eastAsia="zh-CN"/>
    </w:rPr>
  </w:style>
  <w:style w:type="character" w:customStyle="1" w:styleId="StrongEmphasis">
    <w:name w:val="Strong Emphasis"/>
    <w:rsid w:val="003E0B69"/>
    <w:rPr>
      <w:b/>
      <w:bCs/>
    </w:rPr>
  </w:style>
  <w:style w:type="numbering" w:customStyle="1" w:styleId="WW8Num25">
    <w:name w:val="WW8Num25"/>
    <w:basedOn w:val="Bezseznamu"/>
    <w:rsid w:val="006527D0"/>
    <w:pPr>
      <w:numPr>
        <w:numId w:val="11"/>
      </w:numPr>
    </w:pPr>
  </w:style>
  <w:style w:type="paragraph" w:customStyle="1" w:styleId="Standard">
    <w:name w:val="Standard"/>
    <w:rsid w:val="006527D0"/>
    <w:pPr>
      <w:widowControl w:val="0"/>
      <w:suppressAutoHyphens/>
      <w:autoSpaceDN w:val="0"/>
      <w:spacing w:before="240" w:after="120"/>
      <w:ind w:left="226" w:hanging="113"/>
      <w:textAlignment w:val="baseline"/>
    </w:pPr>
    <w:rPr>
      <w:rFonts w:eastAsia="Arial Unicode MS"/>
      <w:kern w:val="3"/>
      <w:sz w:val="24"/>
      <w:szCs w:val="24"/>
      <w:lang w:eastAsia="zh-CN"/>
    </w:rPr>
  </w:style>
  <w:style w:type="numbering" w:customStyle="1" w:styleId="WW8Num60">
    <w:name w:val="WW8Num60"/>
    <w:basedOn w:val="Bezseznamu"/>
    <w:rsid w:val="006527D0"/>
    <w:pPr>
      <w:numPr>
        <w:numId w:val="12"/>
      </w:numPr>
    </w:pPr>
  </w:style>
  <w:style w:type="paragraph" w:styleId="Bezmezer">
    <w:name w:val="No Spacing"/>
    <w:uiPriority w:val="1"/>
    <w:qFormat/>
    <w:rsid w:val="009B05A0"/>
    <w:pPr>
      <w:widowControl w:val="0"/>
      <w:suppressAutoHyphens/>
      <w:spacing w:before="240" w:after="120"/>
      <w:ind w:left="226" w:hanging="113"/>
    </w:pPr>
    <w:rPr>
      <w:rFonts w:eastAsia="Arial Unicode MS"/>
      <w:kern w:val="1"/>
      <w:sz w:val="24"/>
      <w:szCs w:val="24"/>
      <w:lang w:eastAsia="en-US"/>
    </w:rPr>
  </w:style>
  <w:style w:type="paragraph" w:styleId="z-Zatekformule">
    <w:name w:val="HTML Top of Form"/>
    <w:basedOn w:val="Normln"/>
    <w:next w:val="Normln"/>
    <w:link w:val="z-ZatekformuleChar"/>
    <w:hidden/>
    <w:uiPriority w:val="99"/>
    <w:semiHidden/>
    <w:unhideWhenUsed/>
    <w:rsid w:val="001867CF"/>
    <w:pPr>
      <w:pBdr>
        <w:bottom w:val="single" w:sz="6" w:space="1" w:color="auto"/>
      </w:pBdr>
      <w:jc w:val="center"/>
    </w:pPr>
    <w:rPr>
      <w:rFonts w:ascii="Arial" w:eastAsia="Times New Roman" w:hAnsi="Arial" w:cs="Arial"/>
      <w:vanish/>
      <w:kern w:val="0"/>
      <w:sz w:val="16"/>
      <w:szCs w:val="16"/>
    </w:rPr>
  </w:style>
  <w:style w:type="character" w:customStyle="1" w:styleId="z-ZatekformuleChar">
    <w:name w:val="z-Začátek formuláře Char"/>
    <w:link w:val="z-Zatekformule"/>
    <w:uiPriority w:val="99"/>
    <w:semiHidden/>
    <w:rsid w:val="001867CF"/>
    <w:rPr>
      <w:rFonts w:ascii="Arial" w:hAnsi="Arial" w:cs="Arial"/>
      <w:vanish/>
      <w:sz w:val="16"/>
      <w:szCs w:val="16"/>
    </w:rPr>
  </w:style>
  <w:style w:type="paragraph" w:styleId="z-Konecformule">
    <w:name w:val="HTML Bottom of Form"/>
    <w:basedOn w:val="Normln"/>
    <w:next w:val="Normln"/>
    <w:link w:val="z-KonecformuleChar"/>
    <w:hidden/>
    <w:uiPriority w:val="99"/>
    <w:semiHidden/>
    <w:unhideWhenUsed/>
    <w:rsid w:val="001867CF"/>
    <w:pPr>
      <w:pBdr>
        <w:top w:val="single" w:sz="6" w:space="1" w:color="auto"/>
      </w:pBdr>
      <w:jc w:val="center"/>
    </w:pPr>
    <w:rPr>
      <w:rFonts w:ascii="Arial" w:eastAsia="Times New Roman" w:hAnsi="Arial" w:cs="Arial"/>
      <w:vanish/>
      <w:kern w:val="0"/>
      <w:sz w:val="16"/>
      <w:szCs w:val="16"/>
    </w:rPr>
  </w:style>
  <w:style w:type="character" w:customStyle="1" w:styleId="z-KonecformuleChar">
    <w:name w:val="z-Konec formuláře Char"/>
    <w:link w:val="z-Konecformule"/>
    <w:uiPriority w:val="99"/>
    <w:semiHidden/>
    <w:rsid w:val="001867CF"/>
    <w:rPr>
      <w:rFonts w:ascii="Arial" w:hAnsi="Arial" w:cs="Arial"/>
      <w:vanish/>
      <w:sz w:val="16"/>
      <w:szCs w:val="16"/>
    </w:rPr>
  </w:style>
  <w:style w:type="character" w:customStyle="1" w:styleId="bullet">
    <w:name w:val="bullet"/>
    <w:rsid w:val="001867CF"/>
  </w:style>
  <w:style w:type="paragraph" w:customStyle="1" w:styleId="text-right">
    <w:name w:val="text-right"/>
    <w:basedOn w:val="Normln"/>
    <w:rsid w:val="001867CF"/>
    <w:pPr>
      <w:spacing w:before="100" w:beforeAutospacing="1" w:after="100" w:afterAutospacing="1"/>
    </w:pPr>
    <w:rPr>
      <w:rFonts w:eastAsia="Times New Roman"/>
      <w:kern w:val="0"/>
    </w:rPr>
  </w:style>
  <w:style w:type="character" w:customStyle="1" w:styleId="cas">
    <w:name w:val="cas"/>
    <w:rsid w:val="001867CF"/>
  </w:style>
  <w:style w:type="character" w:customStyle="1" w:styleId="created">
    <w:name w:val="created"/>
    <w:rsid w:val="001867CF"/>
  </w:style>
  <w:style w:type="character" w:customStyle="1" w:styleId="7oe">
    <w:name w:val="_7oe"/>
    <w:rsid w:val="00FF5EC5"/>
  </w:style>
  <w:style w:type="character" w:customStyle="1" w:styleId="Nadpis1Char">
    <w:name w:val="Nadpis 1 Char"/>
    <w:link w:val="Nadpis1"/>
    <w:rsid w:val="00F667BF"/>
    <w:rPr>
      <w:rFonts w:eastAsia="Arial Unicode MS"/>
      <w:b/>
      <w:bCs/>
      <w:kern w:val="1"/>
      <w:sz w:val="32"/>
      <w:szCs w:val="32"/>
    </w:rPr>
  </w:style>
  <w:style w:type="character" w:customStyle="1" w:styleId="Nadpis2Char">
    <w:name w:val="Nadpis 2 Char"/>
    <w:link w:val="Nadpis2"/>
    <w:rsid w:val="00F040DC"/>
    <w:rPr>
      <w:rFonts w:eastAsia="Arial Unicode MS" w:cs="Tahoma"/>
      <w:b/>
      <w:bCs/>
      <w:iCs/>
      <w:kern w:val="1"/>
      <w:sz w:val="28"/>
      <w:szCs w:val="28"/>
    </w:rPr>
  </w:style>
  <w:style w:type="paragraph" w:customStyle="1" w:styleId="Zkladntext320">
    <w:name w:val="Základní text 320"/>
    <w:basedOn w:val="Normln"/>
    <w:rsid w:val="00F507A4"/>
    <w:pPr>
      <w:tabs>
        <w:tab w:val="left" w:pos="284"/>
        <w:tab w:val="left" w:pos="2268"/>
        <w:tab w:val="left" w:pos="4536"/>
        <w:tab w:val="left" w:pos="6521"/>
      </w:tabs>
    </w:pPr>
    <w:rPr>
      <w:lang w:eastAsia="en-US"/>
    </w:rPr>
  </w:style>
  <w:style w:type="paragraph" w:customStyle="1" w:styleId="Styl10bervenZarovnatdobloku">
    <w:name w:val="Styl 10 b. Červená Zarovnat do bloku"/>
    <w:basedOn w:val="Normln"/>
    <w:autoRedefine/>
    <w:rsid w:val="005D07AE"/>
    <w:rPr>
      <w:rFonts w:eastAsia="Times New Roman"/>
      <w:sz w:val="20"/>
      <w:szCs w:val="20"/>
    </w:rPr>
  </w:style>
  <w:style w:type="character" w:customStyle="1" w:styleId="Nadpis4Char">
    <w:name w:val="Nadpis 4 Char"/>
    <w:link w:val="Nadpis4"/>
    <w:uiPriority w:val="9"/>
    <w:rsid w:val="006F4B81"/>
    <w:rPr>
      <w:rFonts w:ascii="Calibri" w:hAnsi="Calibri"/>
      <w:b/>
      <w:bCs/>
      <w:kern w:val="1"/>
      <w:sz w:val="28"/>
      <w:szCs w:val="28"/>
    </w:rPr>
  </w:style>
  <w:style w:type="character" w:customStyle="1" w:styleId="Nadpis5Char">
    <w:name w:val="Nadpis 5 Char"/>
    <w:link w:val="Nadpis5"/>
    <w:uiPriority w:val="9"/>
    <w:semiHidden/>
    <w:rsid w:val="006F4B81"/>
    <w:rPr>
      <w:rFonts w:ascii="Calibri" w:hAnsi="Calibri"/>
      <w:b/>
      <w:bCs/>
      <w:i/>
      <w:iCs/>
      <w:kern w:val="1"/>
      <w:sz w:val="26"/>
      <w:szCs w:val="26"/>
    </w:rPr>
  </w:style>
  <w:style w:type="character" w:customStyle="1" w:styleId="Nadpis6Char">
    <w:name w:val="Nadpis 6 Char"/>
    <w:link w:val="Nadpis6"/>
    <w:uiPriority w:val="9"/>
    <w:semiHidden/>
    <w:rsid w:val="006F4B81"/>
    <w:rPr>
      <w:rFonts w:ascii="Calibri" w:hAnsi="Calibri"/>
      <w:b/>
      <w:bCs/>
      <w:kern w:val="1"/>
      <w:sz w:val="22"/>
      <w:szCs w:val="22"/>
    </w:rPr>
  </w:style>
  <w:style w:type="table" w:customStyle="1" w:styleId="Mkatabulky1">
    <w:name w:val="Mřížka tabulky1"/>
    <w:basedOn w:val="Normlntabulka"/>
    <w:next w:val="Mkatabulky"/>
    <w:uiPriority w:val="39"/>
    <w:rsid w:val="00F802A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4">
    <w:name w:val="toc 4"/>
    <w:basedOn w:val="Normln"/>
    <w:next w:val="Normln"/>
    <w:autoRedefine/>
    <w:uiPriority w:val="39"/>
    <w:unhideWhenUsed/>
    <w:rsid w:val="00591BEA"/>
    <w:pPr>
      <w:spacing w:after="0"/>
      <w:ind w:left="720"/>
      <w:jc w:val="left"/>
    </w:pPr>
    <w:rPr>
      <w:rFonts w:ascii="Calibri" w:hAnsi="Calibri" w:cs="Calibri"/>
      <w:sz w:val="18"/>
      <w:szCs w:val="18"/>
    </w:rPr>
  </w:style>
  <w:style w:type="paragraph" w:styleId="Obsah5">
    <w:name w:val="toc 5"/>
    <w:basedOn w:val="Normln"/>
    <w:next w:val="Normln"/>
    <w:autoRedefine/>
    <w:uiPriority w:val="39"/>
    <w:unhideWhenUsed/>
    <w:rsid w:val="00591BEA"/>
    <w:pPr>
      <w:spacing w:after="0"/>
      <w:ind w:left="960"/>
      <w:jc w:val="left"/>
    </w:pPr>
    <w:rPr>
      <w:rFonts w:ascii="Calibri" w:hAnsi="Calibri" w:cs="Calibri"/>
      <w:sz w:val="18"/>
      <w:szCs w:val="18"/>
    </w:rPr>
  </w:style>
  <w:style w:type="paragraph" w:styleId="Obsah6">
    <w:name w:val="toc 6"/>
    <w:basedOn w:val="Normln"/>
    <w:next w:val="Normln"/>
    <w:autoRedefine/>
    <w:uiPriority w:val="39"/>
    <w:unhideWhenUsed/>
    <w:rsid w:val="00591BEA"/>
    <w:pPr>
      <w:spacing w:after="0"/>
      <w:ind w:left="1200"/>
      <w:jc w:val="left"/>
    </w:pPr>
    <w:rPr>
      <w:rFonts w:ascii="Calibri" w:hAnsi="Calibri" w:cs="Calibri"/>
      <w:sz w:val="18"/>
      <w:szCs w:val="18"/>
    </w:rPr>
  </w:style>
  <w:style w:type="numbering" w:customStyle="1" w:styleId="Styl1">
    <w:name w:val="Styl1"/>
    <w:uiPriority w:val="99"/>
    <w:rsid w:val="002C1447"/>
    <w:pPr>
      <w:numPr>
        <w:numId w:val="28"/>
      </w:numPr>
    </w:pPr>
  </w:style>
  <w:style w:type="character" w:customStyle="1" w:styleId="wffiletext">
    <w:name w:val="wf_file_text"/>
    <w:basedOn w:val="Standardnpsmoodstavce"/>
    <w:rsid w:val="00170D0E"/>
  </w:style>
  <w:style w:type="paragraph" w:styleId="Revize">
    <w:name w:val="Revision"/>
    <w:hidden/>
    <w:uiPriority w:val="99"/>
    <w:semiHidden/>
    <w:rsid w:val="00D206FA"/>
    <w:rPr>
      <w:rFonts w:eastAsia="Arial Unicode MS"/>
      <w:kern w:val="1"/>
      <w:sz w:val="24"/>
      <w:szCs w:val="24"/>
    </w:rPr>
  </w:style>
  <w:style w:type="character" w:customStyle="1" w:styleId="Nadpis7Char">
    <w:name w:val="Nadpis 7 Char"/>
    <w:basedOn w:val="Standardnpsmoodstavce"/>
    <w:link w:val="Nadpis7"/>
    <w:rsid w:val="007D29C7"/>
    <w:rPr>
      <w:rFonts w:eastAsia="Arial Unicode MS"/>
      <w:kern w:val="1"/>
      <w:sz w:val="28"/>
      <w:szCs w:val="28"/>
    </w:rPr>
  </w:style>
  <w:style w:type="character" w:customStyle="1" w:styleId="Nadpis8Char">
    <w:name w:val="Nadpis 8 Char"/>
    <w:basedOn w:val="Standardnpsmoodstavce"/>
    <w:link w:val="Nadpis8"/>
    <w:rsid w:val="007D29C7"/>
    <w:rPr>
      <w:rFonts w:eastAsia="Arial Unicode MS"/>
      <w:b/>
      <w:bCs/>
      <w:smallCaps/>
      <w:kern w:val="1"/>
      <w:sz w:val="24"/>
      <w:szCs w:val="24"/>
    </w:rPr>
  </w:style>
  <w:style w:type="character" w:customStyle="1" w:styleId="Nadpis9Char">
    <w:name w:val="Nadpis 9 Char"/>
    <w:basedOn w:val="Standardnpsmoodstavce"/>
    <w:link w:val="Nadpis9"/>
    <w:rsid w:val="007D29C7"/>
    <w:rPr>
      <w:rFonts w:eastAsia="Arial Unicode MS"/>
      <w:b/>
      <w:bCs/>
      <w:kern w:val="1"/>
      <w:sz w:val="48"/>
      <w:szCs w:val="48"/>
    </w:rPr>
  </w:style>
  <w:style w:type="character" w:customStyle="1" w:styleId="NzevChar">
    <w:name w:val="Název Char"/>
    <w:basedOn w:val="Standardnpsmoodstavce"/>
    <w:link w:val="Nzev"/>
    <w:rsid w:val="007D29C7"/>
    <w:rPr>
      <w:rFonts w:eastAsia="Arial Unicode MS"/>
      <w:b/>
      <w:bCs/>
      <w:kern w:val="1"/>
      <w:sz w:val="24"/>
      <w:szCs w:val="24"/>
      <w:u w:val="single"/>
    </w:rPr>
  </w:style>
  <w:style w:type="character" w:customStyle="1" w:styleId="ZpatChar">
    <w:name w:val="Zápatí Char"/>
    <w:basedOn w:val="Standardnpsmoodstavce"/>
    <w:link w:val="Zpat"/>
    <w:rsid w:val="007D29C7"/>
    <w:rPr>
      <w:rFonts w:eastAsia="Arial Unicode MS"/>
      <w:kern w:val="1"/>
      <w:sz w:val="24"/>
      <w:szCs w:val="24"/>
    </w:rPr>
  </w:style>
  <w:style w:type="table" w:styleId="Svtlseznam">
    <w:name w:val="Light List"/>
    <w:basedOn w:val="Normlntabulka"/>
    <w:uiPriority w:val="61"/>
    <w:rsid w:val="007D29C7"/>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Sledovanodkaz">
    <w:name w:val="FollowedHyperlink"/>
    <w:basedOn w:val="Standardnpsmoodstavce"/>
    <w:uiPriority w:val="99"/>
    <w:semiHidden/>
    <w:unhideWhenUsed/>
    <w:rsid w:val="007D29C7"/>
    <w:rPr>
      <w:color w:val="954F72" w:themeColor="followedHyperlink"/>
      <w:u w:val="single"/>
    </w:rPr>
  </w:style>
  <w:style w:type="paragraph" w:customStyle="1" w:styleId="Podtitul1">
    <w:name w:val="Podtitul1"/>
    <w:basedOn w:val="Normln"/>
    <w:next w:val="Zkladntext"/>
    <w:qFormat/>
    <w:rsid w:val="00393DE1"/>
    <w:rPr>
      <w:u w:val="single"/>
    </w:rPr>
  </w:style>
  <w:style w:type="paragraph" w:customStyle="1" w:styleId="Zkladntext3200">
    <w:name w:val="Základní text 3200"/>
    <w:basedOn w:val="Normln"/>
    <w:rsid w:val="00000A83"/>
    <w:pPr>
      <w:tabs>
        <w:tab w:val="left" w:pos="284"/>
        <w:tab w:val="left" w:pos="2268"/>
        <w:tab w:val="left" w:pos="4536"/>
        <w:tab w:val="left" w:pos="6521"/>
      </w:tabs>
    </w:pPr>
    <w:rPr>
      <w:lang w:eastAsia="en-US"/>
    </w:rPr>
  </w:style>
  <w:style w:type="paragraph" w:customStyle="1" w:styleId="Zkladntext32000">
    <w:name w:val="Základní text 32000"/>
    <w:basedOn w:val="Normln"/>
    <w:rsid w:val="00000A83"/>
    <w:pPr>
      <w:tabs>
        <w:tab w:val="left" w:pos="284"/>
        <w:tab w:val="left" w:pos="2268"/>
        <w:tab w:val="left" w:pos="4536"/>
        <w:tab w:val="left" w:pos="6521"/>
      </w:tabs>
    </w:pPr>
    <w:rPr>
      <w:lang w:eastAsia="en-US"/>
    </w:rPr>
  </w:style>
  <w:style w:type="paragraph" w:customStyle="1" w:styleId="Zkladntext320000">
    <w:name w:val="Základní text 320000"/>
    <w:basedOn w:val="Normln"/>
    <w:rsid w:val="00000A83"/>
    <w:pPr>
      <w:tabs>
        <w:tab w:val="left" w:pos="284"/>
        <w:tab w:val="left" w:pos="2268"/>
        <w:tab w:val="left" w:pos="4536"/>
        <w:tab w:val="left" w:pos="6521"/>
      </w:tabs>
    </w:pPr>
    <w:rPr>
      <w:lang w:eastAsia="en-US"/>
    </w:rPr>
  </w:style>
  <w:style w:type="paragraph" w:customStyle="1" w:styleId="Zkladntext3200000">
    <w:name w:val="Základní text 3200000"/>
    <w:basedOn w:val="Normln"/>
    <w:rsid w:val="00000A83"/>
    <w:pPr>
      <w:tabs>
        <w:tab w:val="left" w:pos="284"/>
        <w:tab w:val="left" w:pos="2268"/>
        <w:tab w:val="left" w:pos="4536"/>
        <w:tab w:val="left" w:pos="6521"/>
      </w:tabs>
    </w:pPr>
    <w:rPr>
      <w:lang w:eastAsia="en-US"/>
    </w:rPr>
  </w:style>
  <w:style w:type="paragraph" w:customStyle="1" w:styleId="Zkladntext32000000">
    <w:name w:val="Základní text 32000000"/>
    <w:basedOn w:val="Normln"/>
    <w:rsid w:val="00000A83"/>
    <w:pPr>
      <w:tabs>
        <w:tab w:val="left" w:pos="284"/>
        <w:tab w:val="left" w:pos="2268"/>
        <w:tab w:val="left" w:pos="4536"/>
        <w:tab w:val="left" w:pos="6521"/>
      </w:tabs>
    </w:pPr>
    <w:rPr>
      <w:lang w:eastAsia="en-US"/>
    </w:rPr>
  </w:style>
  <w:style w:type="paragraph" w:customStyle="1" w:styleId="Zkladntext320000000">
    <w:name w:val="Základní text 320000000"/>
    <w:basedOn w:val="Normln"/>
    <w:rsid w:val="00000A83"/>
    <w:pPr>
      <w:tabs>
        <w:tab w:val="left" w:pos="284"/>
        <w:tab w:val="left" w:pos="2268"/>
        <w:tab w:val="left" w:pos="4536"/>
        <w:tab w:val="left" w:pos="6521"/>
      </w:tabs>
    </w:pPr>
    <w:rPr>
      <w:lang w:eastAsia="en-US"/>
    </w:rPr>
  </w:style>
  <w:style w:type="paragraph" w:customStyle="1" w:styleId="Zkladntext3200000000">
    <w:name w:val="Základní text 3200000000"/>
    <w:basedOn w:val="Normln"/>
    <w:rsid w:val="00000A83"/>
    <w:pPr>
      <w:tabs>
        <w:tab w:val="left" w:pos="284"/>
        <w:tab w:val="left" w:pos="2268"/>
        <w:tab w:val="left" w:pos="4536"/>
        <w:tab w:val="left" w:pos="6521"/>
      </w:tabs>
    </w:pPr>
    <w:rPr>
      <w:lang w:eastAsia="en-US"/>
    </w:rPr>
  </w:style>
  <w:style w:type="character" w:customStyle="1" w:styleId="published">
    <w:name w:val="published"/>
    <w:basedOn w:val="Standardnpsmoodstavce"/>
    <w:rsid w:val="00000A83"/>
  </w:style>
  <w:style w:type="character" w:styleId="Nevyeenzmnka">
    <w:name w:val="Unresolved Mention"/>
    <w:basedOn w:val="Standardnpsmoodstavce"/>
    <w:uiPriority w:val="99"/>
    <w:semiHidden/>
    <w:unhideWhenUsed/>
    <w:rsid w:val="0079113A"/>
    <w:rPr>
      <w:color w:val="605E5C"/>
      <w:shd w:val="clear" w:color="auto" w:fill="E1DFDD"/>
    </w:rPr>
  </w:style>
  <w:style w:type="character" w:styleId="Zdraznnintenzivn">
    <w:name w:val="Intense Emphasis"/>
    <w:uiPriority w:val="21"/>
    <w:qFormat/>
    <w:rsid w:val="00311774"/>
    <w:rPr>
      <w:rFonts w:eastAsia="Calibri" w:cstheme="minorHAnsi"/>
      <w:color w:val="5B9BD5" w:themeColor="accent5"/>
      <w:lang w:eastAsia="cs-CZ"/>
    </w:rPr>
  </w:style>
  <w:style w:type="table" w:styleId="Tabulkaseznamu4zvraznn5">
    <w:name w:val="List Table 4 Accent 5"/>
    <w:basedOn w:val="Normlntabulka"/>
    <w:uiPriority w:val="49"/>
    <w:rsid w:val="00DA44E3"/>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05623">
      <w:bodyDiv w:val="1"/>
      <w:marLeft w:val="0"/>
      <w:marRight w:val="0"/>
      <w:marTop w:val="0"/>
      <w:marBottom w:val="0"/>
      <w:divBdr>
        <w:top w:val="none" w:sz="0" w:space="0" w:color="auto"/>
        <w:left w:val="none" w:sz="0" w:space="0" w:color="auto"/>
        <w:bottom w:val="none" w:sz="0" w:space="0" w:color="auto"/>
        <w:right w:val="none" w:sz="0" w:space="0" w:color="auto"/>
      </w:divBdr>
    </w:div>
    <w:div w:id="119811635">
      <w:bodyDiv w:val="1"/>
      <w:marLeft w:val="0"/>
      <w:marRight w:val="0"/>
      <w:marTop w:val="0"/>
      <w:marBottom w:val="0"/>
      <w:divBdr>
        <w:top w:val="none" w:sz="0" w:space="0" w:color="auto"/>
        <w:left w:val="none" w:sz="0" w:space="0" w:color="auto"/>
        <w:bottom w:val="none" w:sz="0" w:space="0" w:color="auto"/>
        <w:right w:val="none" w:sz="0" w:space="0" w:color="auto"/>
      </w:divBdr>
    </w:div>
    <w:div w:id="121700460">
      <w:bodyDiv w:val="1"/>
      <w:marLeft w:val="0"/>
      <w:marRight w:val="0"/>
      <w:marTop w:val="0"/>
      <w:marBottom w:val="0"/>
      <w:divBdr>
        <w:top w:val="none" w:sz="0" w:space="0" w:color="auto"/>
        <w:left w:val="none" w:sz="0" w:space="0" w:color="auto"/>
        <w:bottom w:val="none" w:sz="0" w:space="0" w:color="auto"/>
        <w:right w:val="none" w:sz="0" w:space="0" w:color="auto"/>
      </w:divBdr>
    </w:div>
    <w:div w:id="122962006">
      <w:bodyDiv w:val="1"/>
      <w:marLeft w:val="0"/>
      <w:marRight w:val="0"/>
      <w:marTop w:val="0"/>
      <w:marBottom w:val="0"/>
      <w:divBdr>
        <w:top w:val="none" w:sz="0" w:space="0" w:color="auto"/>
        <w:left w:val="none" w:sz="0" w:space="0" w:color="auto"/>
        <w:bottom w:val="none" w:sz="0" w:space="0" w:color="auto"/>
        <w:right w:val="none" w:sz="0" w:space="0" w:color="auto"/>
      </w:divBdr>
    </w:div>
    <w:div w:id="144786510">
      <w:bodyDiv w:val="1"/>
      <w:marLeft w:val="0"/>
      <w:marRight w:val="0"/>
      <w:marTop w:val="0"/>
      <w:marBottom w:val="0"/>
      <w:divBdr>
        <w:top w:val="none" w:sz="0" w:space="0" w:color="auto"/>
        <w:left w:val="none" w:sz="0" w:space="0" w:color="auto"/>
        <w:bottom w:val="none" w:sz="0" w:space="0" w:color="auto"/>
        <w:right w:val="none" w:sz="0" w:space="0" w:color="auto"/>
      </w:divBdr>
    </w:div>
    <w:div w:id="149248795">
      <w:bodyDiv w:val="1"/>
      <w:marLeft w:val="0"/>
      <w:marRight w:val="0"/>
      <w:marTop w:val="0"/>
      <w:marBottom w:val="0"/>
      <w:divBdr>
        <w:top w:val="none" w:sz="0" w:space="0" w:color="auto"/>
        <w:left w:val="none" w:sz="0" w:space="0" w:color="auto"/>
        <w:bottom w:val="none" w:sz="0" w:space="0" w:color="auto"/>
        <w:right w:val="none" w:sz="0" w:space="0" w:color="auto"/>
      </w:divBdr>
    </w:div>
    <w:div w:id="160704674">
      <w:bodyDiv w:val="1"/>
      <w:marLeft w:val="0"/>
      <w:marRight w:val="0"/>
      <w:marTop w:val="0"/>
      <w:marBottom w:val="0"/>
      <w:divBdr>
        <w:top w:val="none" w:sz="0" w:space="0" w:color="auto"/>
        <w:left w:val="none" w:sz="0" w:space="0" w:color="auto"/>
        <w:bottom w:val="none" w:sz="0" w:space="0" w:color="auto"/>
        <w:right w:val="none" w:sz="0" w:space="0" w:color="auto"/>
      </w:divBdr>
    </w:div>
    <w:div w:id="166098335">
      <w:bodyDiv w:val="1"/>
      <w:marLeft w:val="0"/>
      <w:marRight w:val="0"/>
      <w:marTop w:val="0"/>
      <w:marBottom w:val="0"/>
      <w:divBdr>
        <w:top w:val="none" w:sz="0" w:space="0" w:color="auto"/>
        <w:left w:val="none" w:sz="0" w:space="0" w:color="auto"/>
        <w:bottom w:val="none" w:sz="0" w:space="0" w:color="auto"/>
        <w:right w:val="none" w:sz="0" w:space="0" w:color="auto"/>
      </w:divBdr>
    </w:div>
    <w:div w:id="170683560">
      <w:bodyDiv w:val="1"/>
      <w:marLeft w:val="0"/>
      <w:marRight w:val="0"/>
      <w:marTop w:val="0"/>
      <w:marBottom w:val="0"/>
      <w:divBdr>
        <w:top w:val="none" w:sz="0" w:space="0" w:color="auto"/>
        <w:left w:val="none" w:sz="0" w:space="0" w:color="auto"/>
        <w:bottom w:val="none" w:sz="0" w:space="0" w:color="auto"/>
        <w:right w:val="none" w:sz="0" w:space="0" w:color="auto"/>
      </w:divBdr>
    </w:div>
    <w:div w:id="176236031">
      <w:bodyDiv w:val="1"/>
      <w:marLeft w:val="0"/>
      <w:marRight w:val="0"/>
      <w:marTop w:val="0"/>
      <w:marBottom w:val="0"/>
      <w:divBdr>
        <w:top w:val="none" w:sz="0" w:space="0" w:color="auto"/>
        <w:left w:val="none" w:sz="0" w:space="0" w:color="auto"/>
        <w:bottom w:val="none" w:sz="0" w:space="0" w:color="auto"/>
        <w:right w:val="none" w:sz="0" w:space="0" w:color="auto"/>
      </w:divBdr>
    </w:div>
    <w:div w:id="178852895">
      <w:bodyDiv w:val="1"/>
      <w:marLeft w:val="0"/>
      <w:marRight w:val="0"/>
      <w:marTop w:val="0"/>
      <w:marBottom w:val="0"/>
      <w:divBdr>
        <w:top w:val="none" w:sz="0" w:space="0" w:color="auto"/>
        <w:left w:val="none" w:sz="0" w:space="0" w:color="auto"/>
        <w:bottom w:val="none" w:sz="0" w:space="0" w:color="auto"/>
        <w:right w:val="none" w:sz="0" w:space="0" w:color="auto"/>
      </w:divBdr>
    </w:div>
    <w:div w:id="178934448">
      <w:bodyDiv w:val="1"/>
      <w:marLeft w:val="0"/>
      <w:marRight w:val="0"/>
      <w:marTop w:val="0"/>
      <w:marBottom w:val="0"/>
      <w:divBdr>
        <w:top w:val="none" w:sz="0" w:space="0" w:color="auto"/>
        <w:left w:val="none" w:sz="0" w:space="0" w:color="auto"/>
        <w:bottom w:val="none" w:sz="0" w:space="0" w:color="auto"/>
        <w:right w:val="none" w:sz="0" w:space="0" w:color="auto"/>
      </w:divBdr>
    </w:div>
    <w:div w:id="224723868">
      <w:bodyDiv w:val="1"/>
      <w:marLeft w:val="0"/>
      <w:marRight w:val="0"/>
      <w:marTop w:val="0"/>
      <w:marBottom w:val="0"/>
      <w:divBdr>
        <w:top w:val="none" w:sz="0" w:space="0" w:color="auto"/>
        <w:left w:val="none" w:sz="0" w:space="0" w:color="auto"/>
        <w:bottom w:val="none" w:sz="0" w:space="0" w:color="auto"/>
        <w:right w:val="none" w:sz="0" w:space="0" w:color="auto"/>
      </w:divBdr>
      <w:divsChild>
        <w:div w:id="597174091">
          <w:marLeft w:val="0"/>
          <w:marRight w:val="0"/>
          <w:marTop w:val="0"/>
          <w:marBottom w:val="0"/>
          <w:divBdr>
            <w:top w:val="none" w:sz="0" w:space="0" w:color="auto"/>
            <w:left w:val="none" w:sz="0" w:space="0" w:color="auto"/>
            <w:bottom w:val="none" w:sz="0" w:space="0" w:color="auto"/>
            <w:right w:val="none" w:sz="0" w:space="0" w:color="auto"/>
          </w:divBdr>
          <w:divsChild>
            <w:div w:id="65106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332579">
      <w:bodyDiv w:val="1"/>
      <w:marLeft w:val="0"/>
      <w:marRight w:val="0"/>
      <w:marTop w:val="0"/>
      <w:marBottom w:val="0"/>
      <w:divBdr>
        <w:top w:val="none" w:sz="0" w:space="0" w:color="auto"/>
        <w:left w:val="none" w:sz="0" w:space="0" w:color="auto"/>
        <w:bottom w:val="none" w:sz="0" w:space="0" w:color="auto"/>
        <w:right w:val="none" w:sz="0" w:space="0" w:color="auto"/>
      </w:divBdr>
    </w:div>
    <w:div w:id="242568055">
      <w:bodyDiv w:val="1"/>
      <w:marLeft w:val="0"/>
      <w:marRight w:val="0"/>
      <w:marTop w:val="0"/>
      <w:marBottom w:val="0"/>
      <w:divBdr>
        <w:top w:val="none" w:sz="0" w:space="0" w:color="auto"/>
        <w:left w:val="none" w:sz="0" w:space="0" w:color="auto"/>
        <w:bottom w:val="none" w:sz="0" w:space="0" w:color="auto"/>
        <w:right w:val="none" w:sz="0" w:space="0" w:color="auto"/>
      </w:divBdr>
    </w:div>
    <w:div w:id="332874240">
      <w:bodyDiv w:val="1"/>
      <w:marLeft w:val="0"/>
      <w:marRight w:val="0"/>
      <w:marTop w:val="0"/>
      <w:marBottom w:val="0"/>
      <w:divBdr>
        <w:top w:val="none" w:sz="0" w:space="0" w:color="auto"/>
        <w:left w:val="none" w:sz="0" w:space="0" w:color="auto"/>
        <w:bottom w:val="none" w:sz="0" w:space="0" w:color="auto"/>
        <w:right w:val="none" w:sz="0" w:space="0" w:color="auto"/>
      </w:divBdr>
    </w:div>
    <w:div w:id="343820862">
      <w:bodyDiv w:val="1"/>
      <w:marLeft w:val="0"/>
      <w:marRight w:val="0"/>
      <w:marTop w:val="0"/>
      <w:marBottom w:val="0"/>
      <w:divBdr>
        <w:top w:val="none" w:sz="0" w:space="0" w:color="auto"/>
        <w:left w:val="none" w:sz="0" w:space="0" w:color="auto"/>
        <w:bottom w:val="none" w:sz="0" w:space="0" w:color="auto"/>
        <w:right w:val="none" w:sz="0" w:space="0" w:color="auto"/>
      </w:divBdr>
    </w:div>
    <w:div w:id="347175768">
      <w:bodyDiv w:val="1"/>
      <w:marLeft w:val="0"/>
      <w:marRight w:val="0"/>
      <w:marTop w:val="0"/>
      <w:marBottom w:val="0"/>
      <w:divBdr>
        <w:top w:val="none" w:sz="0" w:space="0" w:color="auto"/>
        <w:left w:val="none" w:sz="0" w:space="0" w:color="auto"/>
        <w:bottom w:val="none" w:sz="0" w:space="0" w:color="auto"/>
        <w:right w:val="none" w:sz="0" w:space="0" w:color="auto"/>
      </w:divBdr>
    </w:div>
    <w:div w:id="380248037">
      <w:bodyDiv w:val="1"/>
      <w:marLeft w:val="0"/>
      <w:marRight w:val="0"/>
      <w:marTop w:val="0"/>
      <w:marBottom w:val="0"/>
      <w:divBdr>
        <w:top w:val="none" w:sz="0" w:space="0" w:color="auto"/>
        <w:left w:val="none" w:sz="0" w:space="0" w:color="auto"/>
        <w:bottom w:val="none" w:sz="0" w:space="0" w:color="auto"/>
        <w:right w:val="none" w:sz="0" w:space="0" w:color="auto"/>
      </w:divBdr>
    </w:div>
    <w:div w:id="413819863">
      <w:bodyDiv w:val="1"/>
      <w:marLeft w:val="0"/>
      <w:marRight w:val="0"/>
      <w:marTop w:val="0"/>
      <w:marBottom w:val="0"/>
      <w:divBdr>
        <w:top w:val="none" w:sz="0" w:space="0" w:color="auto"/>
        <w:left w:val="none" w:sz="0" w:space="0" w:color="auto"/>
        <w:bottom w:val="none" w:sz="0" w:space="0" w:color="auto"/>
        <w:right w:val="none" w:sz="0" w:space="0" w:color="auto"/>
      </w:divBdr>
      <w:divsChild>
        <w:div w:id="17633436">
          <w:marLeft w:val="0"/>
          <w:marRight w:val="0"/>
          <w:marTop w:val="0"/>
          <w:marBottom w:val="150"/>
          <w:divBdr>
            <w:top w:val="none" w:sz="0" w:space="0" w:color="auto"/>
            <w:left w:val="none" w:sz="0" w:space="0" w:color="auto"/>
            <w:bottom w:val="none" w:sz="0" w:space="0" w:color="auto"/>
            <w:right w:val="none" w:sz="0" w:space="0" w:color="auto"/>
          </w:divBdr>
        </w:div>
        <w:div w:id="1186480433">
          <w:marLeft w:val="0"/>
          <w:marRight w:val="0"/>
          <w:marTop w:val="0"/>
          <w:marBottom w:val="480"/>
          <w:divBdr>
            <w:top w:val="none" w:sz="0" w:space="0" w:color="auto"/>
            <w:left w:val="none" w:sz="0" w:space="0" w:color="auto"/>
            <w:bottom w:val="none" w:sz="0" w:space="0" w:color="auto"/>
            <w:right w:val="none" w:sz="0" w:space="0" w:color="auto"/>
          </w:divBdr>
        </w:div>
      </w:divsChild>
    </w:div>
    <w:div w:id="432870146">
      <w:bodyDiv w:val="1"/>
      <w:marLeft w:val="0"/>
      <w:marRight w:val="0"/>
      <w:marTop w:val="0"/>
      <w:marBottom w:val="0"/>
      <w:divBdr>
        <w:top w:val="none" w:sz="0" w:space="0" w:color="auto"/>
        <w:left w:val="none" w:sz="0" w:space="0" w:color="auto"/>
        <w:bottom w:val="none" w:sz="0" w:space="0" w:color="auto"/>
        <w:right w:val="none" w:sz="0" w:space="0" w:color="auto"/>
      </w:divBdr>
    </w:div>
    <w:div w:id="453451558">
      <w:bodyDiv w:val="1"/>
      <w:marLeft w:val="0"/>
      <w:marRight w:val="0"/>
      <w:marTop w:val="0"/>
      <w:marBottom w:val="0"/>
      <w:divBdr>
        <w:top w:val="none" w:sz="0" w:space="0" w:color="auto"/>
        <w:left w:val="none" w:sz="0" w:space="0" w:color="auto"/>
        <w:bottom w:val="none" w:sz="0" w:space="0" w:color="auto"/>
        <w:right w:val="none" w:sz="0" w:space="0" w:color="auto"/>
      </w:divBdr>
    </w:div>
    <w:div w:id="489492856">
      <w:bodyDiv w:val="1"/>
      <w:marLeft w:val="0"/>
      <w:marRight w:val="0"/>
      <w:marTop w:val="0"/>
      <w:marBottom w:val="0"/>
      <w:divBdr>
        <w:top w:val="none" w:sz="0" w:space="0" w:color="auto"/>
        <w:left w:val="none" w:sz="0" w:space="0" w:color="auto"/>
        <w:bottom w:val="none" w:sz="0" w:space="0" w:color="auto"/>
        <w:right w:val="none" w:sz="0" w:space="0" w:color="auto"/>
      </w:divBdr>
    </w:div>
    <w:div w:id="491486174">
      <w:bodyDiv w:val="1"/>
      <w:marLeft w:val="0"/>
      <w:marRight w:val="0"/>
      <w:marTop w:val="0"/>
      <w:marBottom w:val="0"/>
      <w:divBdr>
        <w:top w:val="none" w:sz="0" w:space="0" w:color="auto"/>
        <w:left w:val="none" w:sz="0" w:space="0" w:color="auto"/>
        <w:bottom w:val="none" w:sz="0" w:space="0" w:color="auto"/>
        <w:right w:val="none" w:sz="0" w:space="0" w:color="auto"/>
      </w:divBdr>
    </w:div>
    <w:div w:id="509412626">
      <w:bodyDiv w:val="1"/>
      <w:marLeft w:val="0"/>
      <w:marRight w:val="0"/>
      <w:marTop w:val="0"/>
      <w:marBottom w:val="0"/>
      <w:divBdr>
        <w:top w:val="none" w:sz="0" w:space="0" w:color="auto"/>
        <w:left w:val="none" w:sz="0" w:space="0" w:color="auto"/>
        <w:bottom w:val="none" w:sz="0" w:space="0" w:color="auto"/>
        <w:right w:val="none" w:sz="0" w:space="0" w:color="auto"/>
      </w:divBdr>
    </w:div>
    <w:div w:id="558245143">
      <w:bodyDiv w:val="1"/>
      <w:marLeft w:val="0"/>
      <w:marRight w:val="0"/>
      <w:marTop w:val="0"/>
      <w:marBottom w:val="0"/>
      <w:divBdr>
        <w:top w:val="none" w:sz="0" w:space="0" w:color="auto"/>
        <w:left w:val="none" w:sz="0" w:space="0" w:color="auto"/>
        <w:bottom w:val="none" w:sz="0" w:space="0" w:color="auto"/>
        <w:right w:val="none" w:sz="0" w:space="0" w:color="auto"/>
      </w:divBdr>
    </w:div>
    <w:div w:id="561524907">
      <w:bodyDiv w:val="1"/>
      <w:marLeft w:val="0"/>
      <w:marRight w:val="0"/>
      <w:marTop w:val="0"/>
      <w:marBottom w:val="0"/>
      <w:divBdr>
        <w:top w:val="none" w:sz="0" w:space="0" w:color="auto"/>
        <w:left w:val="none" w:sz="0" w:space="0" w:color="auto"/>
        <w:bottom w:val="none" w:sz="0" w:space="0" w:color="auto"/>
        <w:right w:val="none" w:sz="0" w:space="0" w:color="auto"/>
      </w:divBdr>
    </w:div>
    <w:div w:id="566572073">
      <w:bodyDiv w:val="1"/>
      <w:marLeft w:val="0"/>
      <w:marRight w:val="0"/>
      <w:marTop w:val="0"/>
      <w:marBottom w:val="0"/>
      <w:divBdr>
        <w:top w:val="none" w:sz="0" w:space="0" w:color="auto"/>
        <w:left w:val="none" w:sz="0" w:space="0" w:color="auto"/>
        <w:bottom w:val="none" w:sz="0" w:space="0" w:color="auto"/>
        <w:right w:val="none" w:sz="0" w:space="0" w:color="auto"/>
      </w:divBdr>
    </w:div>
    <w:div w:id="597760948">
      <w:bodyDiv w:val="1"/>
      <w:marLeft w:val="0"/>
      <w:marRight w:val="0"/>
      <w:marTop w:val="0"/>
      <w:marBottom w:val="0"/>
      <w:divBdr>
        <w:top w:val="none" w:sz="0" w:space="0" w:color="auto"/>
        <w:left w:val="none" w:sz="0" w:space="0" w:color="auto"/>
        <w:bottom w:val="none" w:sz="0" w:space="0" w:color="auto"/>
        <w:right w:val="none" w:sz="0" w:space="0" w:color="auto"/>
      </w:divBdr>
    </w:div>
    <w:div w:id="607859224">
      <w:bodyDiv w:val="1"/>
      <w:marLeft w:val="0"/>
      <w:marRight w:val="0"/>
      <w:marTop w:val="0"/>
      <w:marBottom w:val="0"/>
      <w:divBdr>
        <w:top w:val="none" w:sz="0" w:space="0" w:color="auto"/>
        <w:left w:val="none" w:sz="0" w:space="0" w:color="auto"/>
        <w:bottom w:val="none" w:sz="0" w:space="0" w:color="auto"/>
        <w:right w:val="none" w:sz="0" w:space="0" w:color="auto"/>
      </w:divBdr>
    </w:div>
    <w:div w:id="616839585">
      <w:bodyDiv w:val="1"/>
      <w:marLeft w:val="0"/>
      <w:marRight w:val="0"/>
      <w:marTop w:val="0"/>
      <w:marBottom w:val="0"/>
      <w:divBdr>
        <w:top w:val="none" w:sz="0" w:space="0" w:color="auto"/>
        <w:left w:val="none" w:sz="0" w:space="0" w:color="auto"/>
        <w:bottom w:val="none" w:sz="0" w:space="0" w:color="auto"/>
        <w:right w:val="none" w:sz="0" w:space="0" w:color="auto"/>
      </w:divBdr>
    </w:div>
    <w:div w:id="621809045">
      <w:bodyDiv w:val="1"/>
      <w:marLeft w:val="0"/>
      <w:marRight w:val="0"/>
      <w:marTop w:val="0"/>
      <w:marBottom w:val="0"/>
      <w:divBdr>
        <w:top w:val="none" w:sz="0" w:space="0" w:color="auto"/>
        <w:left w:val="none" w:sz="0" w:space="0" w:color="auto"/>
        <w:bottom w:val="none" w:sz="0" w:space="0" w:color="auto"/>
        <w:right w:val="none" w:sz="0" w:space="0" w:color="auto"/>
      </w:divBdr>
    </w:div>
    <w:div w:id="640692552">
      <w:bodyDiv w:val="1"/>
      <w:marLeft w:val="0"/>
      <w:marRight w:val="0"/>
      <w:marTop w:val="0"/>
      <w:marBottom w:val="0"/>
      <w:divBdr>
        <w:top w:val="none" w:sz="0" w:space="0" w:color="auto"/>
        <w:left w:val="none" w:sz="0" w:space="0" w:color="auto"/>
        <w:bottom w:val="none" w:sz="0" w:space="0" w:color="auto"/>
        <w:right w:val="none" w:sz="0" w:space="0" w:color="auto"/>
      </w:divBdr>
    </w:div>
    <w:div w:id="641039377">
      <w:bodyDiv w:val="1"/>
      <w:marLeft w:val="0"/>
      <w:marRight w:val="0"/>
      <w:marTop w:val="0"/>
      <w:marBottom w:val="0"/>
      <w:divBdr>
        <w:top w:val="none" w:sz="0" w:space="0" w:color="auto"/>
        <w:left w:val="none" w:sz="0" w:space="0" w:color="auto"/>
        <w:bottom w:val="none" w:sz="0" w:space="0" w:color="auto"/>
        <w:right w:val="none" w:sz="0" w:space="0" w:color="auto"/>
      </w:divBdr>
    </w:div>
    <w:div w:id="665865955">
      <w:bodyDiv w:val="1"/>
      <w:marLeft w:val="0"/>
      <w:marRight w:val="0"/>
      <w:marTop w:val="0"/>
      <w:marBottom w:val="0"/>
      <w:divBdr>
        <w:top w:val="none" w:sz="0" w:space="0" w:color="auto"/>
        <w:left w:val="none" w:sz="0" w:space="0" w:color="auto"/>
        <w:bottom w:val="none" w:sz="0" w:space="0" w:color="auto"/>
        <w:right w:val="none" w:sz="0" w:space="0" w:color="auto"/>
      </w:divBdr>
    </w:div>
    <w:div w:id="681132742">
      <w:bodyDiv w:val="1"/>
      <w:marLeft w:val="0"/>
      <w:marRight w:val="0"/>
      <w:marTop w:val="0"/>
      <w:marBottom w:val="0"/>
      <w:divBdr>
        <w:top w:val="none" w:sz="0" w:space="0" w:color="auto"/>
        <w:left w:val="none" w:sz="0" w:space="0" w:color="auto"/>
        <w:bottom w:val="none" w:sz="0" w:space="0" w:color="auto"/>
        <w:right w:val="none" w:sz="0" w:space="0" w:color="auto"/>
      </w:divBdr>
    </w:div>
    <w:div w:id="689532456">
      <w:bodyDiv w:val="1"/>
      <w:marLeft w:val="0"/>
      <w:marRight w:val="0"/>
      <w:marTop w:val="0"/>
      <w:marBottom w:val="0"/>
      <w:divBdr>
        <w:top w:val="none" w:sz="0" w:space="0" w:color="auto"/>
        <w:left w:val="none" w:sz="0" w:space="0" w:color="auto"/>
        <w:bottom w:val="none" w:sz="0" w:space="0" w:color="auto"/>
        <w:right w:val="none" w:sz="0" w:space="0" w:color="auto"/>
      </w:divBdr>
    </w:div>
    <w:div w:id="706032762">
      <w:bodyDiv w:val="1"/>
      <w:marLeft w:val="0"/>
      <w:marRight w:val="0"/>
      <w:marTop w:val="0"/>
      <w:marBottom w:val="0"/>
      <w:divBdr>
        <w:top w:val="none" w:sz="0" w:space="0" w:color="auto"/>
        <w:left w:val="none" w:sz="0" w:space="0" w:color="auto"/>
        <w:bottom w:val="none" w:sz="0" w:space="0" w:color="auto"/>
        <w:right w:val="none" w:sz="0" w:space="0" w:color="auto"/>
      </w:divBdr>
      <w:divsChild>
        <w:div w:id="189683501">
          <w:marLeft w:val="0"/>
          <w:marRight w:val="0"/>
          <w:marTop w:val="0"/>
          <w:marBottom w:val="0"/>
          <w:divBdr>
            <w:top w:val="none" w:sz="0" w:space="0" w:color="auto"/>
            <w:left w:val="none" w:sz="0" w:space="0" w:color="auto"/>
            <w:bottom w:val="none" w:sz="0" w:space="0" w:color="auto"/>
            <w:right w:val="none" w:sz="0" w:space="0" w:color="auto"/>
          </w:divBdr>
        </w:div>
        <w:div w:id="2020808199">
          <w:marLeft w:val="0"/>
          <w:marRight w:val="0"/>
          <w:marTop w:val="0"/>
          <w:marBottom w:val="0"/>
          <w:divBdr>
            <w:top w:val="none" w:sz="0" w:space="0" w:color="auto"/>
            <w:left w:val="none" w:sz="0" w:space="0" w:color="auto"/>
            <w:bottom w:val="none" w:sz="0" w:space="0" w:color="auto"/>
            <w:right w:val="none" w:sz="0" w:space="0" w:color="auto"/>
          </w:divBdr>
        </w:div>
      </w:divsChild>
    </w:div>
    <w:div w:id="801000063">
      <w:bodyDiv w:val="1"/>
      <w:marLeft w:val="0"/>
      <w:marRight w:val="0"/>
      <w:marTop w:val="0"/>
      <w:marBottom w:val="0"/>
      <w:divBdr>
        <w:top w:val="none" w:sz="0" w:space="0" w:color="auto"/>
        <w:left w:val="none" w:sz="0" w:space="0" w:color="auto"/>
        <w:bottom w:val="none" w:sz="0" w:space="0" w:color="auto"/>
        <w:right w:val="none" w:sz="0" w:space="0" w:color="auto"/>
      </w:divBdr>
      <w:divsChild>
        <w:div w:id="647129720">
          <w:marLeft w:val="0"/>
          <w:marRight w:val="0"/>
          <w:marTop w:val="0"/>
          <w:marBottom w:val="150"/>
          <w:divBdr>
            <w:top w:val="none" w:sz="0" w:space="0" w:color="auto"/>
            <w:left w:val="none" w:sz="0" w:space="0" w:color="auto"/>
            <w:bottom w:val="none" w:sz="0" w:space="0" w:color="auto"/>
            <w:right w:val="none" w:sz="0" w:space="0" w:color="auto"/>
          </w:divBdr>
        </w:div>
      </w:divsChild>
    </w:div>
    <w:div w:id="810752492">
      <w:bodyDiv w:val="1"/>
      <w:marLeft w:val="0"/>
      <w:marRight w:val="0"/>
      <w:marTop w:val="0"/>
      <w:marBottom w:val="0"/>
      <w:divBdr>
        <w:top w:val="none" w:sz="0" w:space="0" w:color="auto"/>
        <w:left w:val="none" w:sz="0" w:space="0" w:color="auto"/>
        <w:bottom w:val="none" w:sz="0" w:space="0" w:color="auto"/>
        <w:right w:val="none" w:sz="0" w:space="0" w:color="auto"/>
      </w:divBdr>
    </w:div>
    <w:div w:id="862784380">
      <w:bodyDiv w:val="1"/>
      <w:marLeft w:val="0"/>
      <w:marRight w:val="0"/>
      <w:marTop w:val="0"/>
      <w:marBottom w:val="0"/>
      <w:divBdr>
        <w:top w:val="none" w:sz="0" w:space="0" w:color="auto"/>
        <w:left w:val="none" w:sz="0" w:space="0" w:color="auto"/>
        <w:bottom w:val="none" w:sz="0" w:space="0" w:color="auto"/>
        <w:right w:val="none" w:sz="0" w:space="0" w:color="auto"/>
      </w:divBdr>
    </w:div>
    <w:div w:id="868373542">
      <w:bodyDiv w:val="1"/>
      <w:marLeft w:val="0"/>
      <w:marRight w:val="0"/>
      <w:marTop w:val="0"/>
      <w:marBottom w:val="0"/>
      <w:divBdr>
        <w:top w:val="none" w:sz="0" w:space="0" w:color="auto"/>
        <w:left w:val="none" w:sz="0" w:space="0" w:color="auto"/>
        <w:bottom w:val="none" w:sz="0" w:space="0" w:color="auto"/>
        <w:right w:val="none" w:sz="0" w:space="0" w:color="auto"/>
      </w:divBdr>
    </w:div>
    <w:div w:id="887377318">
      <w:bodyDiv w:val="1"/>
      <w:marLeft w:val="0"/>
      <w:marRight w:val="0"/>
      <w:marTop w:val="0"/>
      <w:marBottom w:val="0"/>
      <w:divBdr>
        <w:top w:val="none" w:sz="0" w:space="0" w:color="auto"/>
        <w:left w:val="none" w:sz="0" w:space="0" w:color="auto"/>
        <w:bottom w:val="none" w:sz="0" w:space="0" w:color="auto"/>
        <w:right w:val="none" w:sz="0" w:space="0" w:color="auto"/>
      </w:divBdr>
    </w:div>
    <w:div w:id="887566230">
      <w:bodyDiv w:val="1"/>
      <w:marLeft w:val="0"/>
      <w:marRight w:val="0"/>
      <w:marTop w:val="0"/>
      <w:marBottom w:val="0"/>
      <w:divBdr>
        <w:top w:val="none" w:sz="0" w:space="0" w:color="auto"/>
        <w:left w:val="none" w:sz="0" w:space="0" w:color="auto"/>
        <w:bottom w:val="none" w:sz="0" w:space="0" w:color="auto"/>
        <w:right w:val="none" w:sz="0" w:space="0" w:color="auto"/>
      </w:divBdr>
    </w:div>
    <w:div w:id="898521302">
      <w:bodyDiv w:val="1"/>
      <w:marLeft w:val="0"/>
      <w:marRight w:val="0"/>
      <w:marTop w:val="0"/>
      <w:marBottom w:val="0"/>
      <w:divBdr>
        <w:top w:val="none" w:sz="0" w:space="0" w:color="auto"/>
        <w:left w:val="none" w:sz="0" w:space="0" w:color="auto"/>
        <w:bottom w:val="none" w:sz="0" w:space="0" w:color="auto"/>
        <w:right w:val="none" w:sz="0" w:space="0" w:color="auto"/>
      </w:divBdr>
    </w:div>
    <w:div w:id="900873504">
      <w:bodyDiv w:val="1"/>
      <w:marLeft w:val="0"/>
      <w:marRight w:val="0"/>
      <w:marTop w:val="0"/>
      <w:marBottom w:val="0"/>
      <w:divBdr>
        <w:top w:val="none" w:sz="0" w:space="0" w:color="auto"/>
        <w:left w:val="none" w:sz="0" w:space="0" w:color="auto"/>
        <w:bottom w:val="none" w:sz="0" w:space="0" w:color="auto"/>
        <w:right w:val="none" w:sz="0" w:space="0" w:color="auto"/>
      </w:divBdr>
    </w:div>
    <w:div w:id="921336415">
      <w:bodyDiv w:val="1"/>
      <w:marLeft w:val="0"/>
      <w:marRight w:val="0"/>
      <w:marTop w:val="0"/>
      <w:marBottom w:val="0"/>
      <w:divBdr>
        <w:top w:val="none" w:sz="0" w:space="0" w:color="auto"/>
        <w:left w:val="none" w:sz="0" w:space="0" w:color="auto"/>
        <w:bottom w:val="none" w:sz="0" w:space="0" w:color="auto"/>
        <w:right w:val="none" w:sz="0" w:space="0" w:color="auto"/>
      </w:divBdr>
    </w:div>
    <w:div w:id="922028851">
      <w:bodyDiv w:val="1"/>
      <w:marLeft w:val="0"/>
      <w:marRight w:val="0"/>
      <w:marTop w:val="0"/>
      <w:marBottom w:val="0"/>
      <w:divBdr>
        <w:top w:val="none" w:sz="0" w:space="0" w:color="auto"/>
        <w:left w:val="none" w:sz="0" w:space="0" w:color="auto"/>
        <w:bottom w:val="none" w:sz="0" w:space="0" w:color="auto"/>
        <w:right w:val="none" w:sz="0" w:space="0" w:color="auto"/>
      </w:divBdr>
    </w:div>
    <w:div w:id="923418757">
      <w:bodyDiv w:val="1"/>
      <w:marLeft w:val="0"/>
      <w:marRight w:val="0"/>
      <w:marTop w:val="0"/>
      <w:marBottom w:val="0"/>
      <w:divBdr>
        <w:top w:val="none" w:sz="0" w:space="0" w:color="auto"/>
        <w:left w:val="none" w:sz="0" w:space="0" w:color="auto"/>
        <w:bottom w:val="none" w:sz="0" w:space="0" w:color="auto"/>
        <w:right w:val="none" w:sz="0" w:space="0" w:color="auto"/>
      </w:divBdr>
    </w:div>
    <w:div w:id="926155312">
      <w:bodyDiv w:val="1"/>
      <w:marLeft w:val="0"/>
      <w:marRight w:val="0"/>
      <w:marTop w:val="0"/>
      <w:marBottom w:val="0"/>
      <w:divBdr>
        <w:top w:val="none" w:sz="0" w:space="0" w:color="auto"/>
        <w:left w:val="none" w:sz="0" w:space="0" w:color="auto"/>
        <w:bottom w:val="none" w:sz="0" w:space="0" w:color="auto"/>
        <w:right w:val="none" w:sz="0" w:space="0" w:color="auto"/>
      </w:divBdr>
    </w:div>
    <w:div w:id="945229295">
      <w:bodyDiv w:val="1"/>
      <w:marLeft w:val="0"/>
      <w:marRight w:val="0"/>
      <w:marTop w:val="0"/>
      <w:marBottom w:val="0"/>
      <w:divBdr>
        <w:top w:val="none" w:sz="0" w:space="0" w:color="auto"/>
        <w:left w:val="none" w:sz="0" w:space="0" w:color="auto"/>
        <w:bottom w:val="none" w:sz="0" w:space="0" w:color="auto"/>
        <w:right w:val="none" w:sz="0" w:space="0" w:color="auto"/>
      </w:divBdr>
    </w:div>
    <w:div w:id="962734512">
      <w:bodyDiv w:val="1"/>
      <w:marLeft w:val="0"/>
      <w:marRight w:val="0"/>
      <w:marTop w:val="0"/>
      <w:marBottom w:val="0"/>
      <w:divBdr>
        <w:top w:val="none" w:sz="0" w:space="0" w:color="auto"/>
        <w:left w:val="none" w:sz="0" w:space="0" w:color="auto"/>
        <w:bottom w:val="none" w:sz="0" w:space="0" w:color="auto"/>
        <w:right w:val="none" w:sz="0" w:space="0" w:color="auto"/>
      </w:divBdr>
      <w:divsChild>
        <w:div w:id="2703718">
          <w:marLeft w:val="0"/>
          <w:marRight w:val="0"/>
          <w:marTop w:val="0"/>
          <w:marBottom w:val="0"/>
          <w:divBdr>
            <w:top w:val="none" w:sz="0" w:space="0" w:color="auto"/>
            <w:left w:val="none" w:sz="0" w:space="0" w:color="auto"/>
            <w:bottom w:val="none" w:sz="0" w:space="0" w:color="auto"/>
            <w:right w:val="none" w:sz="0" w:space="0" w:color="auto"/>
          </w:divBdr>
        </w:div>
        <w:div w:id="2824582">
          <w:marLeft w:val="0"/>
          <w:marRight w:val="0"/>
          <w:marTop w:val="0"/>
          <w:marBottom w:val="0"/>
          <w:divBdr>
            <w:top w:val="none" w:sz="0" w:space="0" w:color="auto"/>
            <w:left w:val="none" w:sz="0" w:space="0" w:color="auto"/>
            <w:bottom w:val="none" w:sz="0" w:space="0" w:color="auto"/>
            <w:right w:val="none" w:sz="0" w:space="0" w:color="auto"/>
          </w:divBdr>
        </w:div>
        <w:div w:id="131364992">
          <w:marLeft w:val="0"/>
          <w:marRight w:val="0"/>
          <w:marTop w:val="0"/>
          <w:marBottom w:val="0"/>
          <w:divBdr>
            <w:top w:val="none" w:sz="0" w:space="0" w:color="auto"/>
            <w:left w:val="none" w:sz="0" w:space="0" w:color="auto"/>
            <w:bottom w:val="none" w:sz="0" w:space="0" w:color="auto"/>
            <w:right w:val="none" w:sz="0" w:space="0" w:color="auto"/>
          </w:divBdr>
        </w:div>
        <w:div w:id="311252744">
          <w:marLeft w:val="0"/>
          <w:marRight w:val="0"/>
          <w:marTop w:val="0"/>
          <w:marBottom w:val="0"/>
          <w:divBdr>
            <w:top w:val="none" w:sz="0" w:space="0" w:color="auto"/>
            <w:left w:val="none" w:sz="0" w:space="0" w:color="auto"/>
            <w:bottom w:val="none" w:sz="0" w:space="0" w:color="auto"/>
            <w:right w:val="none" w:sz="0" w:space="0" w:color="auto"/>
          </w:divBdr>
        </w:div>
        <w:div w:id="313342349">
          <w:marLeft w:val="0"/>
          <w:marRight w:val="0"/>
          <w:marTop w:val="0"/>
          <w:marBottom w:val="0"/>
          <w:divBdr>
            <w:top w:val="none" w:sz="0" w:space="0" w:color="auto"/>
            <w:left w:val="none" w:sz="0" w:space="0" w:color="auto"/>
            <w:bottom w:val="none" w:sz="0" w:space="0" w:color="auto"/>
            <w:right w:val="none" w:sz="0" w:space="0" w:color="auto"/>
          </w:divBdr>
        </w:div>
        <w:div w:id="325861787">
          <w:marLeft w:val="0"/>
          <w:marRight w:val="0"/>
          <w:marTop w:val="0"/>
          <w:marBottom w:val="0"/>
          <w:divBdr>
            <w:top w:val="none" w:sz="0" w:space="0" w:color="auto"/>
            <w:left w:val="none" w:sz="0" w:space="0" w:color="auto"/>
            <w:bottom w:val="none" w:sz="0" w:space="0" w:color="auto"/>
            <w:right w:val="none" w:sz="0" w:space="0" w:color="auto"/>
          </w:divBdr>
        </w:div>
        <w:div w:id="614753402">
          <w:marLeft w:val="0"/>
          <w:marRight w:val="0"/>
          <w:marTop w:val="0"/>
          <w:marBottom w:val="0"/>
          <w:divBdr>
            <w:top w:val="none" w:sz="0" w:space="0" w:color="auto"/>
            <w:left w:val="none" w:sz="0" w:space="0" w:color="auto"/>
            <w:bottom w:val="none" w:sz="0" w:space="0" w:color="auto"/>
            <w:right w:val="none" w:sz="0" w:space="0" w:color="auto"/>
          </w:divBdr>
        </w:div>
        <w:div w:id="627784114">
          <w:marLeft w:val="0"/>
          <w:marRight w:val="0"/>
          <w:marTop w:val="0"/>
          <w:marBottom w:val="0"/>
          <w:divBdr>
            <w:top w:val="none" w:sz="0" w:space="0" w:color="auto"/>
            <w:left w:val="none" w:sz="0" w:space="0" w:color="auto"/>
            <w:bottom w:val="none" w:sz="0" w:space="0" w:color="auto"/>
            <w:right w:val="none" w:sz="0" w:space="0" w:color="auto"/>
          </w:divBdr>
        </w:div>
        <w:div w:id="708265869">
          <w:marLeft w:val="0"/>
          <w:marRight w:val="0"/>
          <w:marTop w:val="0"/>
          <w:marBottom w:val="0"/>
          <w:divBdr>
            <w:top w:val="none" w:sz="0" w:space="0" w:color="auto"/>
            <w:left w:val="none" w:sz="0" w:space="0" w:color="auto"/>
            <w:bottom w:val="none" w:sz="0" w:space="0" w:color="auto"/>
            <w:right w:val="none" w:sz="0" w:space="0" w:color="auto"/>
          </w:divBdr>
        </w:div>
        <w:div w:id="846136133">
          <w:marLeft w:val="0"/>
          <w:marRight w:val="0"/>
          <w:marTop w:val="0"/>
          <w:marBottom w:val="0"/>
          <w:divBdr>
            <w:top w:val="none" w:sz="0" w:space="0" w:color="auto"/>
            <w:left w:val="none" w:sz="0" w:space="0" w:color="auto"/>
            <w:bottom w:val="none" w:sz="0" w:space="0" w:color="auto"/>
            <w:right w:val="none" w:sz="0" w:space="0" w:color="auto"/>
          </w:divBdr>
        </w:div>
        <w:div w:id="890968066">
          <w:marLeft w:val="0"/>
          <w:marRight w:val="0"/>
          <w:marTop w:val="0"/>
          <w:marBottom w:val="0"/>
          <w:divBdr>
            <w:top w:val="none" w:sz="0" w:space="0" w:color="auto"/>
            <w:left w:val="none" w:sz="0" w:space="0" w:color="auto"/>
            <w:bottom w:val="none" w:sz="0" w:space="0" w:color="auto"/>
            <w:right w:val="none" w:sz="0" w:space="0" w:color="auto"/>
          </w:divBdr>
        </w:div>
        <w:div w:id="938484683">
          <w:marLeft w:val="0"/>
          <w:marRight w:val="0"/>
          <w:marTop w:val="0"/>
          <w:marBottom w:val="0"/>
          <w:divBdr>
            <w:top w:val="none" w:sz="0" w:space="0" w:color="auto"/>
            <w:left w:val="none" w:sz="0" w:space="0" w:color="auto"/>
            <w:bottom w:val="none" w:sz="0" w:space="0" w:color="auto"/>
            <w:right w:val="none" w:sz="0" w:space="0" w:color="auto"/>
          </w:divBdr>
        </w:div>
        <w:div w:id="1135028402">
          <w:marLeft w:val="0"/>
          <w:marRight w:val="0"/>
          <w:marTop w:val="0"/>
          <w:marBottom w:val="0"/>
          <w:divBdr>
            <w:top w:val="none" w:sz="0" w:space="0" w:color="auto"/>
            <w:left w:val="none" w:sz="0" w:space="0" w:color="auto"/>
            <w:bottom w:val="none" w:sz="0" w:space="0" w:color="auto"/>
            <w:right w:val="none" w:sz="0" w:space="0" w:color="auto"/>
          </w:divBdr>
        </w:div>
        <w:div w:id="1199122490">
          <w:marLeft w:val="0"/>
          <w:marRight w:val="0"/>
          <w:marTop w:val="0"/>
          <w:marBottom w:val="0"/>
          <w:divBdr>
            <w:top w:val="none" w:sz="0" w:space="0" w:color="auto"/>
            <w:left w:val="none" w:sz="0" w:space="0" w:color="auto"/>
            <w:bottom w:val="none" w:sz="0" w:space="0" w:color="auto"/>
            <w:right w:val="none" w:sz="0" w:space="0" w:color="auto"/>
          </w:divBdr>
        </w:div>
        <w:div w:id="1253129210">
          <w:marLeft w:val="0"/>
          <w:marRight w:val="0"/>
          <w:marTop w:val="0"/>
          <w:marBottom w:val="0"/>
          <w:divBdr>
            <w:top w:val="none" w:sz="0" w:space="0" w:color="auto"/>
            <w:left w:val="none" w:sz="0" w:space="0" w:color="auto"/>
            <w:bottom w:val="none" w:sz="0" w:space="0" w:color="auto"/>
            <w:right w:val="none" w:sz="0" w:space="0" w:color="auto"/>
          </w:divBdr>
        </w:div>
        <w:div w:id="1257323839">
          <w:marLeft w:val="0"/>
          <w:marRight w:val="0"/>
          <w:marTop w:val="0"/>
          <w:marBottom w:val="0"/>
          <w:divBdr>
            <w:top w:val="none" w:sz="0" w:space="0" w:color="auto"/>
            <w:left w:val="none" w:sz="0" w:space="0" w:color="auto"/>
            <w:bottom w:val="none" w:sz="0" w:space="0" w:color="auto"/>
            <w:right w:val="none" w:sz="0" w:space="0" w:color="auto"/>
          </w:divBdr>
        </w:div>
        <w:div w:id="1454667966">
          <w:marLeft w:val="0"/>
          <w:marRight w:val="0"/>
          <w:marTop w:val="0"/>
          <w:marBottom w:val="0"/>
          <w:divBdr>
            <w:top w:val="none" w:sz="0" w:space="0" w:color="auto"/>
            <w:left w:val="none" w:sz="0" w:space="0" w:color="auto"/>
            <w:bottom w:val="none" w:sz="0" w:space="0" w:color="auto"/>
            <w:right w:val="none" w:sz="0" w:space="0" w:color="auto"/>
          </w:divBdr>
        </w:div>
        <w:div w:id="1479612357">
          <w:marLeft w:val="0"/>
          <w:marRight w:val="0"/>
          <w:marTop w:val="0"/>
          <w:marBottom w:val="0"/>
          <w:divBdr>
            <w:top w:val="none" w:sz="0" w:space="0" w:color="auto"/>
            <w:left w:val="none" w:sz="0" w:space="0" w:color="auto"/>
            <w:bottom w:val="none" w:sz="0" w:space="0" w:color="auto"/>
            <w:right w:val="none" w:sz="0" w:space="0" w:color="auto"/>
          </w:divBdr>
        </w:div>
        <w:div w:id="1654026385">
          <w:marLeft w:val="0"/>
          <w:marRight w:val="0"/>
          <w:marTop w:val="0"/>
          <w:marBottom w:val="0"/>
          <w:divBdr>
            <w:top w:val="none" w:sz="0" w:space="0" w:color="auto"/>
            <w:left w:val="none" w:sz="0" w:space="0" w:color="auto"/>
            <w:bottom w:val="none" w:sz="0" w:space="0" w:color="auto"/>
            <w:right w:val="none" w:sz="0" w:space="0" w:color="auto"/>
          </w:divBdr>
        </w:div>
        <w:div w:id="1746608021">
          <w:marLeft w:val="0"/>
          <w:marRight w:val="0"/>
          <w:marTop w:val="0"/>
          <w:marBottom w:val="0"/>
          <w:divBdr>
            <w:top w:val="none" w:sz="0" w:space="0" w:color="auto"/>
            <w:left w:val="none" w:sz="0" w:space="0" w:color="auto"/>
            <w:bottom w:val="none" w:sz="0" w:space="0" w:color="auto"/>
            <w:right w:val="none" w:sz="0" w:space="0" w:color="auto"/>
          </w:divBdr>
        </w:div>
        <w:div w:id="1783647049">
          <w:marLeft w:val="0"/>
          <w:marRight w:val="0"/>
          <w:marTop w:val="0"/>
          <w:marBottom w:val="0"/>
          <w:divBdr>
            <w:top w:val="none" w:sz="0" w:space="0" w:color="auto"/>
            <w:left w:val="none" w:sz="0" w:space="0" w:color="auto"/>
            <w:bottom w:val="none" w:sz="0" w:space="0" w:color="auto"/>
            <w:right w:val="none" w:sz="0" w:space="0" w:color="auto"/>
          </w:divBdr>
        </w:div>
        <w:div w:id="1862358531">
          <w:marLeft w:val="0"/>
          <w:marRight w:val="0"/>
          <w:marTop w:val="0"/>
          <w:marBottom w:val="0"/>
          <w:divBdr>
            <w:top w:val="none" w:sz="0" w:space="0" w:color="auto"/>
            <w:left w:val="none" w:sz="0" w:space="0" w:color="auto"/>
            <w:bottom w:val="none" w:sz="0" w:space="0" w:color="auto"/>
            <w:right w:val="none" w:sz="0" w:space="0" w:color="auto"/>
          </w:divBdr>
        </w:div>
        <w:div w:id="1916357532">
          <w:marLeft w:val="0"/>
          <w:marRight w:val="0"/>
          <w:marTop w:val="0"/>
          <w:marBottom w:val="0"/>
          <w:divBdr>
            <w:top w:val="none" w:sz="0" w:space="0" w:color="auto"/>
            <w:left w:val="none" w:sz="0" w:space="0" w:color="auto"/>
            <w:bottom w:val="none" w:sz="0" w:space="0" w:color="auto"/>
            <w:right w:val="none" w:sz="0" w:space="0" w:color="auto"/>
          </w:divBdr>
        </w:div>
        <w:div w:id="2020355185">
          <w:marLeft w:val="0"/>
          <w:marRight w:val="0"/>
          <w:marTop w:val="0"/>
          <w:marBottom w:val="0"/>
          <w:divBdr>
            <w:top w:val="none" w:sz="0" w:space="0" w:color="auto"/>
            <w:left w:val="none" w:sz="0" w:space="0" w:color="auto"/>
            <w:bottom w:val="none" w:sz="0" w:space="0" w:color="auto"/>
            <w:right w:val="none" w:sz="0" w:space="0" w:color="auto"/>
          </w:divBdr>
        </w:div>
        <w:div w:id="2048411204">
          <w:marLeft w:val="0"/>
          <w:marRight w:val="0"/>
          <w:marTop w:val="0"/>
          <w:marBottom w:val="0"/>
          <w:divBdr>
            <w:top w:val="none" w:sz="0" w:space="0" w:color="auto"/>
            <w:left w:val="none" w:sz="0" w:space="0" w:color="auto"/>
            <w:bottom w:val="none" w:sz="0" w:space="0" w:color="auto"/>
            <w:right w:val="none" w:sz="0" w:space="0" w:color="auto"/>
          </w:divBdr>
        </w:div>
      </w:divsChild>
    </w:div>
    <w:div w:id="1009793975">
      <w:bodyDiv w:val="1"/>
      <w:marLeft w:val="0"/>
      <w:marRight w:val="0"/>
      <w:marTop w:val="0"/>
      <w:marBottom w:val="0"/>
      <w:divBdr>
        <w:top w:val="none" w:sz="0" w:space="0" w:color="auto"/>
        <w:left w:val="none" w:sz="0" w:space="0" w:color="auto"/>
        <w:bottom w:val="none" w:sz="0" w:space="0" w:color="auto"/>
        <w:right w:val="none" w:sz="0" w:space="0" w:color="auto"/>
      </w:divBdr>
    </w:div>
    <w:div w:id="1013341308">
      <w:bodyDiv w:val="1"/>
      <w:marLeft w:val="0"/>
      <w:marRight w:val="0"/>
      <w:marTop w:val="0"/>
      <w:marBottom w:val="0"/>
      <w:divBdr>
        <w:top w:val="none" w:sz="0" w:space="0" w:color="auto"/>
        <w:left w:val="none" w:sz="0" w:space="0" w:color="auto"/>
        <w:bottom w:val="none" w:sz="0" w:space="0" w:color="auto"/>
        <w:right w:val="none" w:sz="0" w:space="0" w:color="auto"/>
      </w:divBdr>
    </w:div>
    <w:div w:id="1025181488">
      <w:bodyDiv w:val="1"/>
      <w:marLeft w:val="0"/>
      <w:marRight w:val="0"/>
      <w:marTop w:val="0"/>
      <w:marBottom w:val="0"/>
      <w:divBdr>
        <w:top w:val="none" w:sz="0" w:space="0" w:color="auto"/>
        <w:left w:val="none" w:sz="0" w:space="0" w:color="auto"/>
        <w:bottom w:val="none" w:sz="0" w:space="0" w:color="auto"/>
        <w:right w:val="none" w:sz="0" w:space="0" w:color="auto"/>
      </w:divBdr>
    </w:div>
    <w:div w:id="1129058146">
      <w:bodyDiv w:val="1"/>
      <w:marLeft w:val="0"/>
      <w:marRight w:val="0"/>
      <w:marTop w:val="0"/>
      <w:marBottom w:val="0"/>
      <w:divBdr>
        <w:top w:val="none" w:sz="0" w:space="0" w:color="auto"/>
        <w:left w:val="none" w:sz="0" w:space="0" w:color="auto"/>
        <w:bottom w:val="none" w:sz="0" w:space="0" w:color="auto"/>
        <w:right w:val="none" w:sz="0" w:space="0" w:color="auto"/>
      </w:divBdr>
    </w:div>
    <w:div w:id="1130629002">
      <w:bodyDiv w:val="1"/>
      <w:marLeft w:val="0"/>
      <w:marRight w:val="0"/>
      <w:marTop w:val="0"/>
      <w:marBottom w:val="0"/>
      <w:divBdr>
        <w:top w:val="none" w:sz="0" w:space="0" w:color="auto"/>
        <w:left w:val="none" w:sz="0" w:space="0" w:color="auto"/>
        <w:bottom w:val="none" w:sz="0" w:space="0" w:color="auto"/>
        <w:right w:val="none" w:sz="0" w:space="0" w:color="auto"/>
      </w:divBdr>
    </w:div>
    <w:div w:id="1131437565">
      <w:bodyDiv w:val="1"/>
      <w:marLeft w:val="0"/>
      <w:marRight w:val="0"/>
      <w:marTop w:val="0"/>
      <w:marBottom w:val="0"/>
      <w:divBdr>
        <w:top w:val="none" w:sz="0" w:space="0" w:color="auto"/>
        <w:left w:val="none" w:sz="0" w:space="0" w:color="auto"/>
        <w:bottom w:val="none" w:sz="0" w:space="0" w:color="auto"/>
        <w:right w:val="none" w:sz="0" w:space="0" w:color="auto"/>
      </w:divBdr>
    </w:div>
    <w:div w:id="1174347078">
      <w:bodyDiv w:val="1"/>
      <w:marLeft w:val="0"/>
      <w:marRight w:val="0"/>
      <w:marTop w:val="0"/>
      <w:marBottom w:val="0"/>
      <w:divBdr>
        <w:top w:val="none" w:sz="0" w:space="0" w:color="auto"/>
        <w:left w:val="none" w:sz="0" w:space="0" w:color="auto"/>
        <w:bottom w:val="none" w:sz="0" w:space="0" w:color="auto"/>
        <w:right w:val="none" w:sz="0" w:space="0" w:color="auto"/>
      </w:divBdr>
    </w:div>
    <w:div w:id="1181747298">
      <w:bodyDiv w:val="1"/>
      <w:marLeft w:val="0"/>
      <w:marRight w:val="0"/>
      <w:marTop w:val="0"/>
      <w:marBottom w:val="0"/>
      <w:divBdr>
        <w:top w:val="none" w:sz="0" w:space="0" w:color="auto"/>
        <w:left w:val="none" w:sz="0" w:space="0" w:color="auto"/>
        <w:bottom w:val="none" w:sz="0" w:space="0" w:color="auto"/>
        <w:right w:val="none" w:sz="0" w:space="0" w:color="auto"/>
      </w:divBdr>
    </w:div>
    <w:div w:id="1188300351">
      <w:bodyDiv w:val="1"/>
      <w:marLeft w:val="0"/>
      <w:marRight w:val="0"/>
      <w:marTop w:val="0"/>
      <w:marBottom w:val="0"/>
      <w:divBdr>
        <w:top w:val="none" w:sz="0" w:space="0" w:color="auto"/>
        <w:left w:val="none" w:sz="0" w:space="0" w:color="auto"/>
        <w:bottom w:val="none" w:sz="0" w:space="0" w:color="auto"/>
        <w:right w:val="none" w:sz="0" w:space="0" w:color="auto"/>
      </w:divBdr>
    </w:div>
    <w:div w:id="1243755964">
      <w:bodyDiv w:val="1"/>
      <w:marLeft w:val="0"/>
      <w:marRight w:val="0"/>
      <w:marTop w:val="0"/>
      <w:marBottom w:val="0"/>
      <w:divBdr>
        <w:top w:val="none" w:sz="0" w:space="0" w:color="auto"/>
        <w:left w:val="none" w:sz="0" w:space="0" w:color="auto"/>
        <w:bottom w:val="none" w:sz="0" w:space="0" w:color="auto"/>
        <w:right w:val="none" w:sz="0" w:space="0" w:color="auto"/>
      </w:divBdr>
    </w:div>
    <w:div w:id="1261452348">
      <w:bodyDiv w:val="1"/>
      <w:marLeft w:val="0"/>
      <w:marRight w:val="0"/>
      <w:marTop w:val="0"/>
      <w:marBottom w:val="0"/>
      <w:divBdr>
        <w:top w:val="none" w:sz="0" w:space="0" w:color="auto"/>
        <w:left w:val="none" w:sz="0" w:space="0" w:color="auto"/>
        <w:bottom w:val="none" w:sz="0" w:space="0" w:color="auto"/>
        <w:right w:val="none" w:sz="0" w:space="0" w:color="auto"/>
      </w:divBdr>
    </w:div>
    <w:div w:id="1264534218">
      <w:bodyDiv w:val="1"/>
      <w:marLeft w:val="0"/>
      <w:marRight w:val="0"/>
      <w:marTop w:val="0"/>
      <w:marBottom w:val="0"/>
      <w:divBdr>
        <w:top w:val="none" w:sz="0" w:space="0" w:color="auto"/>
        <w:left w:val="none" w:sz="0" w:space="0" w:color="auto"/>
        <w:bottom w:val="none" w:sz="0" w:space="0" w:color="auto"/>
        <w:right w:val="none" w:sz="0" w:space="0" w:color="auto"/>
      </w:divBdr>
    </w:div>
    <w:div w:id="1370178596">
      <w:bodyDiv w:val="1"/>
      <w:marLeft w:val="0"/>
      <w:marRight w:val="0"/>
      <w:marTop w:val="0"/>
      <w:marBottom w:val="0"/>
      <w:divBdr>
        <w:top w:val="none" w:sz="0" w:space="0" w:color="auto"/>
        <w:left w:val="none" w:sz="0" w:space="0" w:color="auto"/>
        <w:bottom w:val="none" w:sz="0" w:space="0" w:color="auto"/>
        <w:right w:val="none" w:sz="0" w:space="0" w:color="auto"/>
      </w:divBdr>
    </w:div>
    <w:div w:id="1380742251">
      <w:bodyDiv w:val="1"/>
      <w:marLeft w:val="0"/>
      <w:marRight w:val="0"/>
      <w:marTop w:val="0"/>
      <w:marBottom w:val="0"/>
      <w:divBdr>
        <w:top w:val="none" w:sz="0" w:space="0" w:color="auto"/>
        <w:left w:val="none" w:sz="0" w:space="0" w:color="auto"/>
        <w:bottom w:val="none" w:sz="0" w:space="0" w:color="auto"/>
        <w:right w:val="none" w:sz="0" w:space="0" w:color="auto"/>
      </w:divBdr>
    </w:div>
    <w:div w:id="1415011019">
      <w:bodyDiv w:val="1"/>
      <w:marLeft w:val="0"/>
      <w:marRight w:val="0"/>
      <w:marTop w:val="0"/>
      <w:marBottom w:val="0"/>
      <w:divBdr>
        <w:top w:val="none" w:sz="0" w:space="0" w:color="auto"/>
        <w:left w:val="none" w:sz="0" w:space="0" w:color="auto"/>
        <w:bottom w:val="none" w:sz="0" w:space="0" w:color="auto"/>
        <w:right w:val="none" w:sz="0" w:space="0" w:color="auto"/>
      </w:divBdr>
    </w:div>
    <w:div w:id="1434589354">
      <w:bodyDiv w:val="1"/>
      <w:marLeft w:val="0"/>
      <w:marRight w:val="0"/>
      <w:marTop w:val="0"/>
      <w:marBottom w:val="0"/>
      <w:divBdr>
        <w:top w:val="none" w:sz="0" w:space="0" w:color="auto"/>
        <w:left w:val="none" w:sz="0" w:space="0" w:color="auto"/>
        <w:bottom w:val="none" w:sz="0" w:space="0" w:color="auto"/>
        <w:right w:val="none" w:sz="0" w:space="0" w:color="auto"/>
      </w:divBdr>
    </w:div>
    <w:div w:id="1438869675">
      <w:bodyDiv w:val="1"/>
      <w:marLeft w:val="0"/>
      <w:marRight w:val="0"/>
      <w:marTop w:val="0"/>
      <w:marBottom w:val="0"/>
      <w:divBdr>
        <w:top w:val="none" w:sz="0" w:space="0" w:color="auto"/>
        <w:left w:val="none" w:sz="0" w:space="0" w:color="auto"/>
        <w:bottom w:val="none" w:sz="0" w:space="0" w:color="auto"/>
        <w:right w:val="none" w:sz="0" w:space="0" w:color="auto"/>
      </w:divBdr>
    </w:div>
    <w:div w:id="1445003402">
      <w:bodyDiv w:val="1"/>
      <w:marLeft w:val="0"/>
      <w:marRight w:val="0"/>
      <w:marTop w:val="0"/>
      <w:marBottom w:val="0"/>
      <w:divBdr>
        <w:top w:val="none" w:sz="0" w:space="0" w:color="auto"/>
        <w:left w:val="none" w:sz="0" w:space="0" w:color="auto"/>
        <w:bottom w:val="none" w:sz="0" w:space="0" w:color="auto"/>
        <w:right w:val="none" w:sz="0" w:space="0" w:color="auto"/>
      </w:divBdr>
    </w:div>
    <w:div w:id="1530334995">
      <w:bodyDiv w:val="1"/>
      <w:marLeft w:val="0"/>
      <w:marRight w:val="0"/>
      <w:marTop w:val="0"/>
      <w:marBottom w:val="0"/>
      <w:divBdr>
        <w:top w:val="none" w:sz="0" w:space="0" w:color="auto"/>
        <w:left w:val="none" w:sz="0" w:space="0" w:color="auto"/>
        <w:bottom w:val="none" w:sz="0" w:space="0" w:color="auto"/>
        <w:right w:val="none" w:sz="0" w:space="0" w:color="auto"/>
      </w:divBdr>
    </w:div>
    <w:div w:id="1563640530">
      <w:bodyDiv w:val="1"/>
      <w:marLeft w:val="0"/>
      <w:marRight w:val="0"/>
      <w:marTop w:val="0"/>
      <w:marBottom w:val="0"/>
      <w:divBdr>
        <w:top w:val="none" w:sz="0" w:space="0" w:color="auto"/>
        <w:left w:val="none" w:sz="0" w:space="0" w:color="auto"/>
        <w:bottom w:val="none" w:sz="0" w:space="0" w:color="auto"/>
        <w:right w:val="none" w:sz="0" w:space="0" w:color="auto"/>
      </w:divBdr>
      <w:divsChild>
        <w:div w:id="447548822">
          <w:marLeft w:val="0"/>
          <w:marRight w:val="0"/>
          <w:marTop w:val="0"/>
          <w:marBottom w:val="0"/>
          <w:divBdr>
            <w:top w:val="none" w:sz="0" w:space="0" w:color="auto"/>
            <w:left w:val="none" w:sz="0" w:space="0" w:color="auto"/>
            <w:bottom w:val="none" w:sz="0" w:space="0" w:color="auto"/>
            <w:right w:val="none" w:sz="0" w:space="0" w:color="auto"/>
          </w:divBdr>
          <w:divsChild>
            <w:div w:id="1290012266">
              <w:marLeft w:val="0"/>
              <w:marRight w:val="0"/>
              <w:marTop w:val="0"/>
              <w:marBottom w:val="0"/>
              <w:divBdr>
                <w:top w:val="none" w:sz="0" w:space="0" w:color="auto"/>
                <w:left w:val="none" w:sz="0" w:space="0" w:color="auto"/>
                <w:bottom w:val="none" w:sz="0" w:space="0" w:color="auto"/>
                <w:right w:val="none" w:sz="0" w:space="0" w:color="auto"/>
              </w:divBdr>
              <w:divsChild>
                <w:div w:id="492457261">
                  <w:marLeft w:val="0"/>
                  <w:marRight w:val="0"/>
                  <w:marTop w:val="0"/>
                  <w:marBottom w:val="0"/>
                  <w:divBdr>
                    <w:top w:val="none" w:sz="0" w:space="0" w:color="auto"/>
                    <w:left w:val="none" w:sz="0" w:space="0" w:color="auto"/>
                    <w:bottom w:val="none" w:sz="0" w:space="0" w:color="auto"/>
                    <w:right w:val="none" w:sz="0" w:space="0" w:color="auto"/>
                  </w:divBdr>
                  <w:divsChild>
                    <w:div w:id="20132401">
                      <w:marLeft w:val="0"/>
                      <w:marRight w:val="0"/>
                      <w:marTop w:val="0"/>
                      <w:marBottom w:val="0"/>
                      <w:divBdr>
                        <w:top w:val="none" w:sz="0" w:space="0" w:color="auto"/>
                        <w:left w:val="none" w:sz="0" w:space="0" w:color="auto"/>
                        <w:bottom w:val="none" w:sz="0" w:space="0" w:color="auto"/>
                        <w:right w:val="none" w:sz="0" w:space="0" w:color="auto"/>
                      </w:divBdr>
                    </w:div>
                    <w:div w:id="710424856">
                      <w:marLeft w:val="0"/>
                      <w:marRight w:val="0"/>
                      <w:marTop w:val="0"/>
                      <w:marBottom w:val="0"/>
                      <w:divBdr>
                        <w:top w:val="none" w:sz="0" w:space="0" w:color="auto"/>
                        <w:left w:val="none" w:sz="0" w:space="0" w:color="auto"/>
                        <w:bottom w:val="none" w:sz="0" w:space="0" w:color="auto"/>
                        <w:right w:val="none" w:sz="0" w:space="0" w:color="auto"/>
                      </w:divBdr>
                    </w:div>
                    <w:div w:id="1286699586">
                      <w:marLeft w:val="0"/>
                      <w:marRight w:val="0"/>
                      <w:marTop w:val="0"/>
                      <w:marBottom w:val="0"/>
                      <w:divBdr>
                        <w:top w:val="none" w:sz="0" w:space="0" w:color="auto"/>
                        <w:left w:val="none" w:sz="0" w:space="0" w:color="auto"/>
                        <w:bottom w:val="none" w:sz="0" w:space="0" w:color="auto"/>
                        <w:right w:val="none" w:sz="0" w:space="0" w:color="auto"/>
                      </w:divBdr>
                    </w:div>
                    <w:div w:id="1706951223">
                      <w:marLeft w:val="0"/>
                      <w:marRight w:val="0"/>
                      <w:marTop w:val="0"/>
                      <w:marBottom w:val="0"/>
                      <w:divBdr>
                        <w:top w:val="none" w:sz="0" w:space="0" w:color="auto"/>
                        <w:left w:val="none" w:sz="0" w:space="0" w:color="auto"/>
                        <w:bottom w:val="none" w:sz="0" w:space="0" w:color="auto"/>
                        <w:right w:val="none" w:sz="0" w:space="0" w:color="auto"/>
                      </w:divBdr>
                    </w:div>
                    <w:div w:id="1756248304">
                      <w:marLeft w:val="0"/>
                      <w:marRight w:val="0"/>
                      <w:marTop w:val="0"/>
                      <w:marBottom w:val="0"/>
                      <w:divBdr>
                        <w:top w:val="none" w:sz="0" w:space="0" w:color="auto"/>
                        <w:left w:val="none" w:sz="0" w:space="0" w:color="auto"/>
                        <w:bottom w:val="none" w:sz="0" w:space="0" w:color="auto"/>
                        <w:right w:val="none" w:sz="0" w:space="0" w:color="auto"/>
                      </w:divBdr>
                    </w:div>
                    <w:div w:id="1761176269">
                      <w:marLeft w:val="0"/>
                      <w:marRight w:val="0"/>
                      <w:marTop w:val="0"/>
                      <w:marBottom w:val="0"/>
                      <w:divBdr>
                        <w:top w:val="none" w:sz="0" w:space="0" w:color="auto"/>
                        <w:left w:val="none" w:sz="0" w:space="0" w:color="auto"/>
                        <w:bottom w:val="none" w:sz="0" w:space="0" w:color="auto"/>
                        <w:right w:val="none" w:sz="0" w:space="0" w:color="auto"/>
                      </w:divBdr>
                    </w:div>
                    <w:div w:id="1767656732">
                      <w:marLeft w:val="0"/>
                      <w:marRight w:val="0"/>
                      <w:marTop w:val="0"/>
                      <w:marBottom w:val="0"/>
                      <w:divBdr>
                        <w:top w:val="none" w:sz="0" w:space="0" w:color="auto"/>
                        <w:left w:val="none" w:sz="0" w:space="0" w:color="auto"/>
                        <w:bottom w:val="none" w:sz="0" w:space="0" w:color="auto"/>
                        <w:right w:val="none" w:sz="0" w:space="0" w:color="auto"/>
                      </w:divBdr>
                    </w:div>
                    <w:div w:id="1772123011">
                      <w:marLeft w:val="0"/>
                      <w:marRight w:val="0"/>
                      <w:marTop w:val="0"/>
                      <w:marBottom w:val="0"/>
                      <w:divBdr>
                        <w:top w:val="none" w:sz="0" w:space="0" w:color="auto"/>
                        <w:left w:val="none" w:sz="0" w:space="0" w:color="auto"/>
                        <w:bottom w:val="none" w:sz="0" w:space="0" w:color="auto"/>
                        <w:right w:val="none" w:sz="0" w:space="0" w:color="auto"/>
                      </w:divBdr>
                    </w:div>
                    <w:div w:id="1845588017">
                      <w:marLeft w:val="0"/>
                      <w:marRight w:val="0"/>
                      <w:marTop w:val="0"/>
                      <w:marBottom w:val="0"/>
                      <w:divBdr>
                        <w:top w:val="none" w:sz="0" w:space="0" w:color="auto"/>
                        <w:left w:val="none" w:sz="0" w:space="0" w:color="auto"/>
                        <w:bottom w:val="none" w:sz="0" w:space="0" w:color="auto"/>
                        <w:right w:val="none" w:sz="0" w:space="0" w:color="auto"/>
                      </w:divBdr>
                    </w:div>
                    <w:div w:id="1914657197">
                      <w:marLeft w:val="0"/>
                      <w:marRight w:val="0"/>
                      <w:marTop w:val="0"/>
                      <w:marBottom w:val="0"/>
                      <w:divBdr>
                        <w:top w:val="none" w:sz="0" w:space="0" w:color="auto"/>
                        <w:left w:val="none" w:sz="0" w:space="0" w:color="auto"/>
                        <w:bottom w:val="none" w:sz="0" w:space="0" w:color="auto"/>
                        <w:right w:val="none" w:sz="0" w:space="0" w:color="auto"/>
                      </w:divBdr>
                    </w:div>
                    <w:div w:id="2069956845">
                      <w:marLeft w:val="0"/>
                      <w:marRight w:val="0"/>
                      <w:marTop w:val="0"/>
                      <w:marBottom w:val="0"/>
                      <w:divBdr>
                        <w:top w:val="none" w:sz="0" w:space="0" w:color="auto"/>
                        <w:left w:val="none" w:sz="0" w:space="0" w:color="auto"/>
                        <w:bottom w:val="none" w:sz="0" w:space="0" w:color="auto"/>
                        <w:right w:val="none" w:sz="0" w:space="0" w:color="auto"/>
                      </w:divBdr>
                    </w:div>
                    <w:div w:id="20912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361466">
          <w:marLeft w:val="0"/>
          <w:marRight w:val="0"/>
          <w:marTop w:val="0"/>
          <w:marBottom w:val="0"/>
          <w:divBdr>
            <w:top w:val="none" w:sz="0" w:space="0" w:color="auto"/>
            <w:left w:val="none" w:sz="0" w:space="0" w:color="auto"/>
            <w:bottom w:val="none" w:sz="0" w:space="0" w:color="auto"/>
            <w:right w:val="none" w:sz="0" w:space="0" w:color="auto"/>
          </w:divBdr>
          <w:divsChild>
            <w:div w:id="691224742">
              <w:marLeft w:val="0"/>
              <w:marRight w:val="0"/>
              <w:marTop w:val="0"/>
              <w:marBottom w:val="0"/>
              <w:divBdr>
                <w:top w:val="none" w:sz="0" w:space="0" w:color="auto"/>
                <w:left w:val="none" w:sz="0" w:space="0" w:color="auto"/>
                <w:bottom w:val="none" w:sz="0" w:space="0" w:color="auto"/>
                <w:right w:val="none" w:sz="0" w:space="0" w:color="auto"/>
              </w:divBdr>
              <w:divsChild>
                <w:div w:id="382219989">
                  <w:marLeft w:val="0"/>
                  <w:marRight w:val="0"/>
                  <w:marTop w:val="0"/>
                  <w:marBottom w:val="0"/>
                  <w:divBdr>
                    <w:top w:val="none" w:sz="0" w:space="0" w:color="auto"/>
                    <w:left w:val="none" w:sz="0" w:space="0" w:color="auto"/>
                    <w:bottom w:val="none" w:sz="0" w:space="0" w:color="auto"/>
                    <w:right w:val="none" w:sz="0" w:space="0" w:color="auto"/>
                  </w:divBdr>
                </w:div>
                <w:div w:id="743063748">
                  <w:marLeft w:val="0"/>
                  <w:marRight w:val="0"/>
                  <w:marTop w:val="0"/>
                  <w:marBottom w:val="0"/>
                  <w:divBdr>
                    <w:top w:val="none" w:sz="0" w:space="0" w:color="auto"/>
                    <w:left w:val="none" w:sz="0" w:space="0" w:color="auto"/>
                    <w:bottom w:val="none" w:sz="0" w:space="0" w:color="auto"/>
                    <w:right w:val="none" w:sz="0" w:space="0" w:color="auto"/>
                  </w:divBdr>
                  <w:divsChild>
                    <w:div w:id="1573588560">
                      <w:marLeft w:val="0"/>
                      <w:marRight w:val="0"/>
                      <w:marTop w:val="0"/>
                      <w:marBottom w:val="0"/>
                      <w:divBdr>
                        <w:top w:val="none" w:sz="0" w:space="0" w:color="auto"/>
                        <w:left w:val="none" w:sz="0" w:space="0" w:color="auto"/>
                        <w:bottom w:val="none" w:sz="0" w:space="0" w:color="auto"/>
                        <w:right w:val="none" w:sz="0" w:space="0" w:color="auto"/>
                      </w:divBdr>
                      <w:divsChild>
                        <w:div w:id="436365081">
                          <w:marLeft w:val="0"/>
                          <w:marRight w:val="0"/>
                          <w:marTop w:val="0"/>
                          <w:marBottom w:val="0"/>
                          <w:divBdr>
                            <w:top w:val="none" w:sz="0" w:space="0" w:color="auto"/>
                            <w:left w:val="none" w:sz="0" w:space="0" w:color="auto"/>
                            <w:bottom w:val="none" w:sz="0" w:space="0" w:color="auto"/>
                            <w:right w:val="none" w:sz="0" w:space="0" w:color="auto"/>
                          </w:divBdr>
                        </w:div>
                        <w:div w:id="1090739753">
                          <w:marLeft w:val="0"/>
                          <w:marRight w:val="0"/>
                          <w:marTop w:val="0"/>
                          <w:marBottom w:val="0"/>
                          <w:divBdr>
                            <w:top w:val="none" w:sz="0" w:space="0" w:color="auto"/>
                            <w:left w:val="none" w:sz="0" w:space="0" w:color="auto"/>
                            <w:bottom w:val="none" w:sz="0" w:space="0" w:color="auto"/>
                            <w:right w:val="none" w:sz="0" w:space="0" w:color="auto"/>
                          </w:divBdr>
                          <w:divsChild>
                            <w:div w:id="352999085">
                              <w:marLeft w:val="0"/>
                              <w:marRight w:val="0"/>
                              <w:marTop w:val="0"/>
                              <w:marBottom w:val="0"/>
                              <w:divBdr>
                                <w:top w:val="none" w:sz="0" w:space="0" w:color="auto"/>
                                <w:left w:val="none" w:sz="0" w:space="0" w:color="auto"/>
                                <w:bottom w:val="none" w:sz="0" w:space="0" w:color="auto"/>
                                <w:right w:val="none" w:sz="0" w:space="0" w:color="auto"/>
                              </w:divBdr>
                              <w:divsChild>
                                <w:div w:id="1533301886">
                                  <w:marLeft w:val="0"/>
                                  <w:marRight w:val="0"/>
                                  <w:marTop w:val="0"/>
                                  <w:marBottom w:val="0"/>
                                  <w:divBdr>
                                    <w:top w:val="none" w:sz="0" w:space="0" w:color="auto"/>
                                    <w:left w:val="none" w:sz="0" w:space="0" w:color="auto"/>
                                    <w:bottom w:val="none" w:sz="0" w:space="0" w:color="auto"/>
                                    <w:right w:val="none" w:sz="0" w:space="0" w:color="auto"/>
                                  </w:divBdr>
                                  <w:divsChild>
                                    <w:div w:id="130077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856967">
          <w:marLeft w:val="0"/>
          <w:marRight w:val="0"/>
          <w:marTop w:val="0"/>
          <w:marBottom w:val="0"/>
          <w:divBdr>
            <w:top w:val="none" w:sz="0" w:space="0" w:color="auto"/>
            <w:left w:val="none" w:sz="0" w:space="0" w:color="auto"/>
            <w:bottom w:val="none" w:sz="0" w:space="0" w:color="auto"/>
            <w:right w:val="none" w:sz="0" w:space="0" w:color="auto"/>
          </w:divBdr>
          <w:divsChild>
            <w:div w:id="403062993">
              <w:marLeft w:val="0"/>
              <w:marRight w:val="0"/>
              <w:marTop w:val="0"/>
              <w:marBottom w:val="0"/>
              <w:divBdr>
                <w:top w:val="none" w:sz="0" w:space="0" w:color="auto"/>
                <w:left w:val="none" w:sz="0" w:space="0" w:color="auto"/>
                <w:bottom w:val="none" w:sz="0" w:space="0" w:color="auto"/>
                <w:right w:val="none" w:sz="0" w:space="0" w:color="auto"/>
              </w:divBdr>
              <w:divsChild>
                <w:div w:id="622350829">
                  <w:marLeft w:val="0"/>
                  <w:marRight w:val="0"/>
                  <w:marTop w:val="0"/>
                  <w:marBottom w:val="0"/>
                  <w:divBdr>
                    <w:top w:val="none" w:sz="0" w:space="0" w:color="auto"/>
                    <w:left w:val="none" w:sz="0" w:space="0" w:color="auto"/>
                    <w:bottom w:val="none" w:sz="0" w:space="0" w:color="auto"/>
                    <w:right w:val="none" w:sz="0" w:space="0" w:color="auto"/>
                  </w:divBdr>
                  <w:divsChild>
                    <w:div w:id="723723819">
                      <w:marLeft w:val="0"/>
                      <w:marRight w:val="0"/>
                      <w:marTop w:val="0"/>
                      <w:marBottom w:val="0"/>
                      <w:divBdr>
                        <w:top w:val="none" w:sz="0" w:space="0" w:color="auto"/>
                        <w:left w:val="none" w:sz="0" w:space="0" w:color="auto"/>
                        <w:bottom w:val="none" w:sz="0" w:space="0" w:color="auto"/>
                        <w:right w:val="none" w:sz="0" w:space="0" w:color="auto"/>
                      </w:divBdr>
                      <w:divsChild>
                        <w:div w:id="314335396">
                          <w:marLeft w:val="0"/>
                          <w:marRight w:val="0"/>
                          <w:marTop w:val="0"/>
                          <w:marBottom w:val="0"/>
                          <w:divBdr>
                            <w:top w:val="none" w:sz="0" w:space="0" w:color="auto"/>
                            <w:left w:val="none" w:sz="0" w:space="0" w:color="auto"/>
                            <w:bottom w:val="none" w:sz="0" w:space="0" w:color="auto"/>
                            <w:right w:val="none" w:sz="0" w:space="0" w:color="auto"/>
                          </w:divBdr>
                        </w:div>
                      </w:divsChild>
                    </w:div>
                    <w:div w:id="911546461">
                      <w:marLeft w:val="0"/>
                      <w:marRight w:val="0"/>
                      <w:marTop w:val="0"/>
                      <w:marBottom w:val="0"/>
                      <w:divBdr>
                        <w:top w:val="none" w:sz="0" w:space="0" w:color="auto"/>
                        <w:left w:val="none" w:sz="0" w:space="0" w:color="auto"/>
                        <w:bottom w:val="none" w:sz="0" w:space="0" w:color="auto"/>
                        <w:right w:val="none" w:sz="0" w:space="0" w:color="auto"/>
                      </w:divBdr>
                      <w:divsChild>
                        <w:div w:id="1055397981">
                          <w:marLeft w:val="0"/>
                          <w:marRight w:val="0"/>
                          <w:marTop w:val="0"/>
                          <w:marBottom w:val="0"/>
                          <w:divBdr>
                            <w:top w:val="none" w:sz="0" w:space="0" w:color="auto"/>
                            <w:left w:val="none" w:sz="0" w:space="0" w:color="auto"/>
                            <w:bottom w:val="none" w:sz="0" w:space="0" w:color="auto"/>
                            <w:right w:val="none" w:sz="0" w:space="0" w:color="auto"/>
                          </w:divBdr>
                          <w:divsChild>
                            <w:div w:id="1029842318">
                              <w:marLeft w:val="0"/>
                              <w:marRight w:val="0"/>
                              <w:marTop w:val="0"/>
                              <w:marBottom w:val="0"/>
                              <w:divBdr>
                                <w:top w:val="none" w:sz="0" w:space="0" w:color="auto"/>
                                <w:left w:val="none" w:sz="0" w:space="0" w:color="auto"/>
                                <w:bottom w:val="none" w:sz="0" w:space="0" w:color="auto"/>
                                <w:right w:val="none" w:sz="0" w:space="0" w:color="auto"/>
                              </w:divBdr>
                              <w:divsChild>
                                <w:div w:id="120351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446757">
          <w:marLeft w:val="0"/>
          <w:marRight w:val="0"/>
          <w:marTop w:val="0"/>
          <w:marBottom w:val="0"/>
          <w:divBdr>
            <w:top w:val="none" w:sz="0" w:space="0" w:color="auto"/>
            <w:left w:val="none" w:sz="0" w:space="0" w:color="auto"/>
            <w:bottom w:val="none" w:sz="0" w:space="0" w:color="auto"/>
            <w:right w:val="none" w:sz="0" w:space="0" w:color="auto"/>
          </w:divBdr>
          <w:divsChild>
            <w:div w:id="443351321">
              <w:marLeft w:val="0"/>
              <w:marRight w:val="0"/>
              <w:marTop w:val="0"/>
              <w:marBottom w:val="0"/>
              <w:divBdr>
                <w:top w:val="none" w:sz="0" w:space="0" w:color="auto"/>
                <w:left w:val="none" w:sz="0" w:space="0" w:color="auto"/>
                <w:bottom w:val="none" w:sz="0" w:space="0" w:color="auto"/>
                <w:right w:val="none" w:sz="0" w:space="0" w:color="auto"/>
              </w:divBdr>
              <w:divsChild>
                <w:div w:id="448162274">
                  <w:marLeft w:val="0"/>
                  <w:marRight w:val="0"/>
                  <w:marTop w:val="0"/>
                  <w:marBottom w:val="0"/>
                  <w:divBdr>
                    <w:top w:val="none" w:sz="0" w:space="0" w:color="auto"/>
                    <w:left w:val="none" w:sz="0" w:space="0" w:color="auto"/>
                    <w:bottom w:val="none" w:sz="0" w:space="0" w:color="auto"/>
                    <w:right w:val="none" w:sz="0" w:space="0" w:color="auto"/>
                  </w:divBdr>
                  <w:divsChild>
                    <w:div w:id="842282926">
                      <w:marLeft w:val="0"/>
                      <w:marRight w:val="0"/>
                      <w:marTop w:val="0"/>
                      <w:marBottom w:val="0"/>
                      <w:divBdr>
                        <w:top w:val="none" w:sz="0" w:space="0" w:color="auto"/>
                        <w:left w:val="none" w:sz="0" w:space="0" w:color="auto"/>
                        <w:bottom w:val="none" w:sz="0" w:space="0" w:color="auto"/>
                        <w:right w:val="none" w:sz="0" w:space="0" w:color="auto"/>
                      </w:divBdr>
                      <w:divsChild>
                        <w:div w:id="54550077">
                          <w:marLeft w:val="0"/>
                          <w:marRight w:val="0"/>
                          <w:marTop w:val="0"/>
                          <w:marBottom w:val="0"/>
                          <w:divBdr>
                            <w:top w:val="none" w:sz="0" w:space="0" w:color="auto"/>
                            <w:left w:val="none" w:sz="0" w:space="0" w:color="auto"/>
                            <w:bottom w:val="none" w:sz="0" w:space="0" w:color="auto"/>
                            <w:right w:val="none" w:sz="0" w:space="0" w:color="auto"/>
                          </w:divBdr>
                        </w:div>
                        <w:div w:id="227696015">
                          <w:marLeft w:val="0"/>
                          <w:marRight w:val="0"/>
                          <w:marTop w:val="0"/>
                          <w:marBottom w:val="0"/>
                          <w:divBdr>
                            <w:top w:val="none" w:sz="0" w:space="0" w:color="auto"/>
                            <w:left w:val="none" w:sz="0" w:space="0" w:color="auto"/>
                            <w:bottom w:val="none" w:sz="0" w:space="0" w:color="auto"/>
                            <w:right w:val="none" w:sz="0" w:space="0" w:color="auto"/>
                          </w:divBdr>
                        </w:div>
                        <w:div w:id="435440985">
                          <w:marLeft w:val="0"/>
                          <w:marRight w:val="0"/>
                          <w:marTop w:val="0"/>
                          <w:marBottom w:val="0"/>
                          <w:divBdr>
                            <w:top w:val="none" w:sz="0" w:space="0" w:color="auto"/>
                            <w:left w:val="none" w:sz="0" w:space="0" w:color="auto"/>
                            <w:bottom w:val="none" w:sz="0" w:space="0" w:color="auto"/>
                            <w:right w:val="none" w:sz="0" w:space="0" w:color="auto"/>
                          </w:divBdr>
                        </w:div>
                        <w:div w:id="458839793">
                          <w:marLeft w:val="0"/>
                          <w:marRight w:val="0"/>
                          <w:marTop w:val="0"/>
                          <w:marBottom w:val="0"/>
                          <w:divBdr>
                            <w:top w:val="none" w:sz="0" w:space="0" w:color="auto"/>
                            <w:left w:val="none" w:sz="0" w:space="0" w:color="auto"/>
                            <w:bottom w:val="none" w:sz="0" w:space="0" w:color="auto"/>
                            <w:right w:val="none" w:sz="0" w:space="0" w:color="auto"/>
                          </w:divBdr>
                        </w:div>
                        <w:div w:id="807479967">
                          <w:marLeft w:val="0"/>
                          <w:marRight w:val="0"/>
                          <w:marTop w:val="0"/>
                          <w:marBottom w:val="0"/>
                          <w:divBdr>
                            <w:top w:val="none" w:sz="0" w:space="0" w:color="auto"/>
                            <w:left w:val="none" w:sz="0" w:space="0" w:color="auto"/>
                            <w:bottom w:val="none" w:sz="0" w:space="0" w:color="auto"/>
                            <w:right w:val="none" w:sz="0" w:space="0" w:color="auto"/>
                          </w:divBdr>
                        </w:div>
                        <w:div w:id="1087120614">
                          <w:marLeft w:val="0"/>
                          <w:marRight w:val="0"/>
                          <w:marTop w:val="0"/>
                          <w:marBottom w:val="0"/>
                          <w:divBdr>
                            <w:top w:val="none" w:sz="0" w:space="0" w:color="auto"/>
                            <w:left w:val="none" w:sz="0" w:space="0" w:color="auto"/>
                            <w:bottom w:val="none" w:sz="0" w:space="0" w:color="auto"/>
                            <w:right w:val="none" w:sz="0" w:space="0" w:color="auto"/>
                          </w:divBdr>
                        </w:div>
                        <w:div w:id="1680499930">
                          <w:marLeft w:val="0"/>
                          <w:marRight w:val="0"/>
                          <w:marTop w:val="0"/>
                          <w:marBottom w:val="0"/>
                          <w:divBdr>
                            <w:top w:val="none" w:sz="0" w:space="0" w:color="auto"/>
                            <w:left w:val="none" w:sz="0" w:space="0" w:color="auto"/>
                            <w:bottom w:val="none" w:sz="0" w:space="0" w:color="auto"/>
                            <w:right w:val="none" w:sz="0" w:space="0" w:color="auto"/>
                          </w:divBdr>
                        </w:div>
                        <w:div w:id="1793278962">
                          <w:marLeft w:val="0"/>
                          <w:marRight w:val="0"/>
                          <w:marTop w:val="0"/>
                          <w:marBottom w:val="0"/>
                          <w:divBdr>
                            <w:top w:val="none" w:sz="0" w:space="0" w:color="auto"/>
                            <w:left w:val="none" w:sz="0" w:space="0" w:color="auto"/>
                            <w:bottom w:val="none" w:sz="0" w:space="0" w:color="auto"/>
                            <w:right w:val="none" w:sz="0" w:space="0" w:color="auto"/>
                          </w:divBdr>
                        </w:div>
                        <w:div w:id="181194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6505">
                  <w:marLeft w:val="0"/>
                  <w:marRight w:val="0"/>
                  <w:marTop w:val="0"/>
                  <w:marBottom w:val="0"/>
                  <w:divBdr>
                    <w:top w:val="none" w:sz="0" w:space="0" w:color="auto"/>
                    <w:left w:val="none" w:sz="0" w:space="0" w:color="auto"/>
                    <w:bottom w:val="none" w:sz="0" w:space="0" w:color="auto"/>
                    <w:right w:val="none" w:sz="0" w:space="0" w:color="auto"/>
                  </w:divBdr>
                </w:div>
              </w:divsChild>
            </w:div>
            <w:div w:id="864488532">
              <w:marLeft w:val="0"/>
              <w:marRight w:val="0"/>
              <w:marTop w:val="0"/>
              <w:marBottom w:val="0"/>
              <w:divBdr>
                <w:top w:val="none" w:sz="0" w:space="0" w:color="auto"/>
                <w:left w:val="none" w:sz="0" w:space="0" w:color="auto"/>
                <w:bottom w:val="none" w:sz="0" w:space="0" w:color="auto"/>
                <w:right w:val="none" w:sz="0" w:space="0" w:color="auto"/>
              </w:divBdr>
              <w:divsChild>
                <w:div w:id="788202079">
                  <w:marLeft w:val="0"/>
                  <w:marRight w:val="0"/>
                  <w:marTop w:val="0"/>
                  <w:marBottom w:val="0"/>
                  <w:divBdr>
                    <w:top w:val="none" w:sz="0" w:space="0" w:color="auto"/>
                    <w:left w:val="none" w:sz="0" w:space="0" w:color="auto"/>
                    <w:bottom w:val="none" w:sz="0" w:space="0" w:color="auto"/>
                    <w:right w:val="none" w:sz="0" w:space="0" w:color="auto"/>
                  </w:divBdr>
                </w:div>
                <w:div w:id="1839152729">
                  <w:marLeft w:val="0"/>
                  <w:marRight w:val="0"/>
                  <w:marTop w:val="0"/>
                  <w:marBottom w:val="0"/>
                  <w:divBdr>
                    <w:top w:val="none" w:sz="0" w:space="0" w:color="auto"/>
                    <w:left w:val="none" w:sz="0" w:space="0" w:color="auto"/>
                    <w:bottom w:val="none" w:sz="0" w:space="0" w:color="auto"/>
                    <w:right w:val="none" w:sz="0" w:space="0" w:color="auto"/>
                  </w:divBdr>
                  <w:divsChild>
                    <w:div w:id="2113742046">
                      <w:marLeft w:val="0"/>
                      <w:marRight w:val="0"/>
                      <w:marTop w:val="0"/>
                      <w:marBottom w:val="0"/>
                      <w:divBdr>
                        <w:top w:val="none" w:sz="0" w:space="0" w:color="auto"/>
                        <w:left w:val="none" w:sz="0" w:space="0" w:color="auto"/>
                        <w:bottom w:val="none" w:sz="0" w:space="0" w:color="auto"/>
                        <w:right w:val="none" w:sz="0" w:space="0" w:color="auto"/>
                      </w:divBdr>
                      <w:divsChild>
                        <w:div w:id="1108818935">
                          <w:marLeft w:val="0"/>
                          <w:marRight w:val="0"/>
                          <w:marTop w:val="0"/>
                          <w:marBottom w:val="0"/>
                          <w:divBdr>
                            <w:top w:val="none" w:sz="0" w:space="0" w:color="auto"/>
                            <w:left w:val="none" w:sz="0" w:space="0" w:color="auto"/>
                            <w:bottom w:val="none" w:sz="0" w:space="0" w:color="auto"/>
                            <w:right w:val="none" w:sz="0" w:space="0" w:color="auto"/>
                          </w:divBdr>
                          <w:divsChild>
                            <w:div w:id="305551029">
                              <w:marLeft w:val="0"/>
                              <w:marRight w:val="0"/>
                              <w:marTop w:val="0"/>
                              <w:marBottom w:val="0"/>
                              <w:divBdr>
                                <w:top w:val="none" w:sz="0" w:space="0" w:color="auto"/>
                                <w:left w:val="none" w:sz="0" w:space="0" w:color="auto"/>
                                <w:bottom w:val="none" w:sz="0" w:space="0" w:color="auto"/>
                                <w:right w:val="none" w:sz="0" w:space="0" w:color="auto"/>
                              </w:divBdr>
                              <w:divsChild>
                                <w:div w:id="653604508">
                                  <w:marLeft w:val="0"/>
                                  <w:marRight w:val="0"/>
                                  <w:marTop w:val="0"/>
                                  <w:marBottom w:val="0"/>
                                  <w:divBdr>
                                    <w:top w:val="none" w:sz="0" w:space="0" w:color="auto"/>
                                    <w:left w:val="none" w:sz="0" w:space="0" w:color="auto"/>
                                    <w:bottom w:val="none" w:sz="0" w:space="0" w:color="auto"/>
                                    <w:right w:val="none" w:sz="0" w:space="0" w:color="auto"/>
                                  </w:divBdr>
                                </w:div>
                                <w:div w:id="1734546037">
                                  <w:marLeft w:val="0"/>
                                  <w:marRight w:val="0"/>
                                  <w:marTop w:val="0"/>
                                  <w:marBottom w:val="0"/>
                                  <w:divBdr>
                                    <w:top w:val="none" w:sz="0" w:space="0" w:color="auto"/>
                                    <w:left w:val="none" w:sz="0" w:space="0" w:color="auto"/>
                                    <w:bottom w:val="none" w:sz="0" w:space="0" w:color="auto"/>
                                    <w:right w:val="none" w:sz="0" w:space="0" w:color="auto"/>
                                  </w:divBdr>
                                </w:div>
                              </w:divsChild>
                            </w:div>
                            <w:div w:id="490607780">
                              <w:marLeft w:val="0"/>
                              <w:marRight w:val="0"/>
                              <w:marTop w:val="0"/>
                              <w:marBottom w:val="0"/>
                              <w:divBdr>
                                <w:top w:val="none" w:sz="0" w:space="0" w:color="auto"/>
                                <w:left w:val="none" w:sz="0" w:space="0" w:color="auto"/>
                                <w:bottom w:val="none" w:sz="0" w:space="0" w:color="auto"/>
                                <w:right w:val="none" w:sz="0" w:space="0" w:color="auto"/>
                              </w:divBdr>
                              <w:divsChild>
                                <w:div w:id="1304114960">
                                  <w:marLeft w:val="0"/>
                                  <w:marRight w:val="0"/>
                                  <w:marTop w:val="0"/>
                                  <w:marBottom w:val="0"/>
                                  <w:divBdr>
                                    <w:top w:val="none" w:sz="0" w:space="0" w:color="auto"/>
                                    <w:left w:val="none" w:sz="0" w:space="0" w:color="auto"/>
                                    <w:bottom w:val="none" w:sz="0" w:space="0" w:color="auto"/>
                                    <w:right w:val="none" w:sz="0" w:space="0" w:color="auto"/>
                                  </w:divBdr>
                                </w:div>
                                <w:div w:id="1795975753">
                                  <w:marLeft w:val="0"/>
                                  <w:marRight w:val="0"/>
                                  <w:marTop w:val="0"/>
                                  <w:marBottom w:val="0"/>
                                  <w:divBdr>
                                    <w:top w:val="none" w:sz="0" w:space="0" w:color="auto"/>
                                    <w:left w:val="none" w:sz="0" w:space="0" w:color="auto"/>
                                    <w:bottom w:val="none" w:sz="0" w:space="0" w:color="auto"/>
                                    <w:right w:val="none" w:sz="0" w:space="0" w:color="auto"/>
                                  </w:divBdr>
                                </w:div>
                              </w:divsChild>
                            </w:div>
                            <w:div w:id="978537736">
                              <w:marLeft w:val="0"/>
                              <w:marRight w:val="0"/>
                              <w:marTop w:val="0"/>
                              <w:marBottom w:val="0"/>
                              <w:divBdr>
                                <w:top w:val="none" w:sz="0" w:space="0" w:color="auto"/>
                                <w:left w:val="none" w:sz="0" w:space="0" w:color="auto"/>
                                <w:bottom w:val="none" w:sz="0" w:space="0" w:color="auto"/>
                                <w:right w:val="none" w:sz="0" w:space="0" w:color="auto"/>
                              </w:divBdr>
                              <w:divsChild>
                                <w:div w:id="337654265">
                                  <w:marLeft w:val="0"/>
                                  <w:marRight w:val="0"/>
                                  <w:marTop w:val="0"/>
                                  <w:marBottom w:val="0"/>
                                  <w:divBdr>
                                    <w:top w:val="none" w:sz="0" w:space="0" w:color="auto"/>
                                    <w:left w:val="none" w:sz="0" w:space="0" w:color="auto"/>
                                    <w:bottom w:val="none" w:sz="0" w:space="0" w:color="auto"/>
                                    <w:right w:val="none" w:sz="0" w:space="0" w:color="auto"/>
                                  </w:divBdr>
                                </w:div>
                                <w:div w:id="1522668589">
                                  <w:marLeft w:val="0"/>
                                  <w:marRight w:val="0"/>
                                  <w:marTop w:val="0"/>
                                  <w:marBottom w:val="0"/>
                                  <w:divBdr>
                                    <w:top w:val="none" w:sz="0" w:space="0" w:color="auto"/>
                                    <w:left w:val="none" w:sz="0" w:space="0" w:color="auto"/>
                                    <w:bottom w:val="none" w:sz="0" w:space="0" w:color="auto"/>
                                    <w:right w:val="none" w:sz="0" w:space="0" w:color="auto"/>
                                  </w:divBdr>
                                </w:div>
                              </w:divsChild>
                            </w:div>
                            <w:div w:id="1897930496">
                              <w:marLeft w:val="0"/>
                              <w:marRight w:val="0"/>
                              <w:marTop w:val="0"/>
                              <w:marBottom w:val="0"/>
                              <w:divBdr>
                                <w:top w:val="none" w:sz="0" w:space="0" w:color="auto"/>
                                <w:left w:val="none" w:sz="0" w:space="0" w:color="auto"/>
                                <w:bottom w:val="none" w:sz="0" w:space="0" w:color="auto"/>
                                <w:right w:val="none" w:sz="0" w:space="0" w:color="auto"/>
                              </w:divBdr>
                              <w:divsChild>
                                <w:div w:id="59646142">
                                  <w:marLeft w:val="0"/>
                                  <w:marRight w:val="0"/>
                                  <w:marTop w:val="0"/>
                                  <w:marBottom w:val="0"/>
                                  <w:divBdr>
                                    <w:top w:val="none" w:sz="0" w:space="0" w:color="auto"/>
                                    <w:left w:val="none" w:sz="0" w:space="0" w:color="auto"/>
                                    <w:bottom w:val="none" w:sz="0" w:space="0" w:color="auto"/>
                                    <w:right w:val="none" w:sz="0" w:space="0" w:color="auto"/>
                                  </w:divBdr>
                                </w:div>
                                <w:div w:id="49677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312619">
                  <w:marLeft w:val="0"/>
                  <w:marRight w:val="0"/>
                  <w:marTop w:val="0"/>
                  <w:marBottom w:val="0"/>
                  <w:divBdr>
                    <w:top w:val="none" w:sz="0" w:space="0" w:color="auto"/>
                    <w:left w:val="none" w:sz="0" w:space="0" w:color="auto"/>
                    <w:bottom w:val="none" w:sz="0" w:space="0" w:color="auto"/>
                    <w:right w:val="none" w:sz="0" w:space="0" w:color="auto"/>
                  </w:divBdr>
                </w:div>
                <w:div w:id="189330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2145">
          <w:marLeft w:val="0"/>
          <w:marRight w:val="0"/>
          <w:marTop w:val="0"/>
          <w:marBottom w:val="0"/>
          <w:divBdr>
            <w:top w:val="none" w:sz="0" w:space="0" w:color="auto"/>
            <w:left w:val="none" w:sz="0" w:space="0" w:color="auto"/>
            <w:bottom w:val="none" w:sz="0" w:space="0" w:color="auto"/>
            <w:right w:val="none" w:sz="0" w:space="0" w:color="auto"/>
          </w:divBdr>
        </w:div>
        <w:div w:id="1740513041">
          <w:marLeft w:val="0"/>
          <w:marRight w:val="0"/>
          <w:marTop w:val="0"/>
          <w:marBottom w:val="0"/>
          <w:divBdr>
            <w:top w:val="none" w:sz="0" w:space="0" w:color="auto"/>
            <w:left w:val="none" w:sz="0" w:space="0" w:color="auto"/>
            <w:bottom w:val="none" w:sz="0" w:space="0" w:color="auto"/>
            <w:right w:val="none" w:sz="0" w:space="0" w:color="auto"/>
          </w:divBdr>
          <w:divsChild>
            <w:div w:id="387188149">
              <w:marLeft w:val="0"/>
              <w:marRight w:val="0"/>
              <w:marTop w:val="0"/>
              <w:marBottom w:val="0"/>
              <w:divBdr>
                <w:top w:val="none" w:sz="0" w:space="0" w:color="auto"/>
                <w:left w:val="none" w:sz="0" w:space="0" w:color="auto"/>
                <w:bottom w:val="none" w:sz="0" w:space="0" w:color="auto"/>
                <w:right w:val="none" w:sz="0" w:space="0" w:color="auto"/>
              </w:divBdr>
            </w:div>
            <w:div w:id="504444472">
              <w:marLeft w:val="0"/>
              <w:marRight w:val="0"/>
              <w:marTop w:val="0"/>
              <w:marBottom w:val="0"/>
              <w:divBdr>
                <w:top w:val="none" w:sz="0" w:space="0" w:color="auto"/>
                <w:left w:val="none" w:sz="0" w:space="0" w:color="auto"/>
                <w:bottom w:val="none" w:sz="0" w:space="0" w:color="auto"/>
                <w:right w:val="none" w:sz="0" w:space="0" w:color="auto"/>
              </w:divBdr>
              <w:divsChild>
                <w:div w:id="1245145015">
                  <w:marLeft w:val="0"/>
                  <w:marRight w:val="0"/>
                  <w:marTop w:val="0"/>
                  <w:marBottom w:val="0"/>
                  <w:divBdr>
                    <w:top w:val="none" w:sz="0" w:space="0" w:color="auto"/>
                    <w:left w:val="none" w:sz="0" w:space="0" w:color="auto"/>
                    <w:bottom w:val="none" w:sz="0" w:space="0" w:color="auto"/>
                    <w:right w:val="none" w:sz="0" w:space="0" w:color="auto"/>
                  </w:divBdr>
                  <w:divsChild>
                    <w:div w:id="2080595426">
                      <w:marLeft w:val="0"/>
                      <w:marRight w:val="0"/>
                      <w:marTop w:val="0"/>
                      <w:marBottom w:val="0"/>
                      <w:divBdr>
                        <w:top w:val="none" w:sz="0" w:space="0" w:color="auto"/>
                        <w:left w:val="none" w:sz="0" w:space="0" w:color="auto"/>
                        <w:bottom w:val="none" w:sz="0" w:space="0" w:color="auto"/>
                        <w:right w:val="none" w:sz="0" w:space="0" w:color="auto"/>
                      </w:divBdr>
                      <w:divsChild>
                        <w:div w:id="1926451265">
                          <w:marLeft w:val="0"/>
                          <w:marRight w:val="0"/>
                          <w:marTop w:val="0"/>
                          <w:marBottom w:val="0"/>
                          <w:divBdr>
                            <w:top w:val="none" w:sz="0" w:space="0" w:color="auto"/>
                            <w:left w:val="none" w:sz="0" w:space="0" w:color="auto"/>
                            <w:bottom w:val="none" w:sz="0" w:space="0" w:color="auto"/>
                            <w:right w:val="none" w:sz="0" w:space="0" w:color="auto"/>
                          </w:divBdr>
                          <w:divsChild>
                            <w:div w:id="1607233053">
                              <w:marLeft w:val="0"/>
                              <w:marRight w:val="0"/>
                              <w:marTop w:val="0"/>
                              <w:marBottom w:val="0"/>
                              <w:divBdr>
                                <w:top w:val="none" w:sz="0" w:space="0" w:color="auto"/>
                                <w:left w:val="none" w:sz="0" w:space="0" w:color="auto"/>
                                <w:bottom w:val="none" w:sz="0" w:space="0" w:color="auto"/>
                                <w:right w:val="none" w:sz="0" w:space="0" w:color="auto"/>
                              </w:divBdr>
                              <w:divsChild>
                                <w:div w:id="18116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302831">
                  <w:marLeft w:val="0"/>
                  <w:marRight w:val="0"/>
                  <w:marTop w:val="0"/>
                  <w:marBottom w:val="0"/>
                  <w:divBdr>
                    <w:top w:val="none" w:sz="0" w:space="0" w:color="auto"/>
                    <w:left w:val="none" w:sz="0" w:space="0" w:color="auto"/>
                    <w:bottom w:val="none" w:sz="0" w:space="0" w:color="auto"/>
                    <w:right w:val="none" w:sz="0" w:space="0" w:color="auto"/>
                  </w:divBdr>
                  <w:divsChild>
                    <w:div w:id="15426857">
                      <w:marLeft w:val="0"/>
                      <w:marRight w:val="0"/>
                      <w:marTop w:val="0"/>
                      <w:marBottom w:val="0"/>
                      <w:divBdr>
                        <w:top w:val="none" w:sz="0" w:space="0" w:color="auto"/>
                        <w:left w:val="none" w:sz="0" w:space="0" w:color="auto"/>
                        <w:bottom w:val="none" w:sz="0" w:space="0" w:color="auto"/>
                        <w:right w:val="none" w:sz="0" w:space="0" w:color="auto"/>
                      </w:divBdr>
                    </w:div>
                    <w:div w:id="58284115">
                      <w:marLeft w:val="0"/>
                      <w:marRight w:val="0"/>
                      <w:marTop w:val="0"/>
                      <w:marBottom w:val="0"/>
                      <w:divBdr>
                        <w:top w:val="none" w:sz="0" w:space="0" w:color="auto"/>
                        <w:left w:val="none" w:sz="0" w:space="0" w:color="auto"/>
                        <w:bottom w:val="none" w:sz="0" w:space="0" w:color="auto"/>
                        <w:right w:val="none" w:sz="0" w:space="0" w:color="auto"/>
                      </w:divBdr>
                    </w:div>
                    <w:div w:id="124932664">
                      <w:marLeft w:val="0"/>
                      <w:marRight w:val="0"/>
                      <w:marTop w:val="0"/>
                      <w:marBottom w:val="0"/>
                      <w:divBdr>
                        <w:top w:val="none" w:sz="0" w:space="0" w:color="auto"/>
                        <w:left w:val="none" w:sz="0" w:space="0" w:color="auto"/>
                        <w:bottom w:val="none" w:sz="0" w:space="0" w:color="auto"/>
                        <w:right w:val="none" w:sz="0" w:space="0" w:color="auto"/>
                      </w:divBdr>
                    </w:div>
                    <w:div w:id="308050462">
                      <w:marLeft w:val="0"/>
                      <w:marRight w:val="0"/>
                      <w:marTop w:val="0"/>
                      <w:marBottom w:val="0"/>
                      <w:divBdr>
                        <w:top w:val="none" w:sz="0" w:space="0" w:color="auto"/>
                        <w:left w:val="none" w:sz="0" w:space="0" w:color="auto"/>
                        <w:bottom w:val="none" w:sz="0" w:space="0" w:color="auto"/>
                        <w:right w:val="none" w:sz="0" w:space="0" w:color="auto"/>
                      </w:divBdr>
                    </w:div>
                    <w:div w:id="919219666">
                      <w:marLeft w:val="0"/>
                      <w:marRight w:val="0"/>
                      <w:marTop w:val="0"/>
                      <w:marBottom w:val="0"/>
                      <w:divBdr>
                        <w:top w:val="none" w:sz="0" w:space="0" w:color="auto"/>
                        <w:left w:val="none" w:sz="0" w:space="0" w:color="auto"/>
                        <w:bottom w:val="none" w:sz="0" w:space="0" w:color="auto"/>
                        <w:right w:val="none" w:sz="0" w:space="0" w:color="auto"/>
                      </w:divBdr>
                    </w:div>
                    <w:div w:id="1544976653">
                      <w:marLeft w:val="0"/>
                      <w:marRight w:val="0"/>
                      <w:marTop w:val="0"/>
                      <w:marBottom w:val="0"/>
                      <w:divBdr>
                        <w:top w:val="none" w:sz="0" w:space="0" w:color="auto"/>
                        <w:left w:val="none" w:sz="0" w:space="0" w:color="auto"/>
                        <w:bottom w:val="none" w:sz="0" w:space="0" w:color="auto"/>
                        <w:right w:val="none" w:sz="0" w:space="0" w:color="auto"/>
                      </w:divBdr>
                    </w:div>
                    <w:div w:id="1584608791">
                      <w:marLeft w:val="0"/>
                      <w:marRight w:val="0"/>
                      <w:marTop w:val="0"/>
                      <w:marBottom w:val="0"/>
                      <w:divBdr>
                        <w:top w:val="none" w:sz="0" w:space="0" w:color="auto"/>
                        <w:left w:val="none" w:sz="0" w:space="0" w:color="auto"/>
                        <w:bottom w:val="none" w:sz="0" w:space="0" w:color="auto"/>
                        <w:right w:val="none" w:sz="0" w:space="0" w:color="auto"/>
                      </w:divBdr>
                    </w:div>
                    <w:div w:id="1875192550">
                      <w:marLeft w:val="0"/>
                      <w:marRight w:val="0"/>
                      <w:marTop w:val="0"/>
                      <w:marBottom w:val="0"/>
                      <w:divBdr>
                        <w:top w:val="none" w:sz="0" w:space="0" w:color="auto"/>
                        <w:left w:val="none" w:sz="0" w:space="0" w:color="auto"/>
                        <w:bottom w:val="none" w:sz="0" w:space="0" w:color="auto"/>
                        <w:right w:val="none" w:sz="0" w:space="0" w:color="auto"/>
                      </w:divBdr>
                    </w:div>
                    <w:div w:id="21045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559059">
          <w:marLeft w:val="0"/>
          <w:marRight w:val="0"/>
          <w:marTop w:val="0"/>
          <w:marBottom w:val="0"/>
          <w:divBdr>
            <w:top w:val="none" w:sz="0" w:space="0" w:color="auto"/>
            <w:left w:val="none" w:sz="0" w:space="0" w:color="auto"/>
            <w:bottom w:val="none" w:sz="0" w:space="0" w:color="auto"/>
            <w:right w:val="none" w:sz="0" w:space="0" w:color="auto"/>
          </w:divBdr>
          <w:divsChild>
            <w:div w:id="747769367">
              <w:marLeft w:val="0"/>
              <w:marRight w:val="0"/>
              <w:marTop w:val="0"/>
              <w:marBottom w:val="0"/>
              <w:divBdr>
                <w:top w:val="none" w:sz="0" w:space="0" w:color="auto"/>
                <w:left w:val="none" w:sz="0" w:space="0" w:color="auto"/>
                <w:bottom w:val="none" w:sz="0" w:space="0" w:color="auto"/>
                <w:right w:val="none" w:sz="0" w:space="0" w:color="auto"/>
              </w:divBdr>
              <w:divsChild>
                <w:div w:id="1206526579">
                  <w:marLeft w:val="0"/>
                  <w:marRight w:val="0"/>
                  <w:marTop w:val="0"/>
                  <w:marBottom w:val="0"/>
                  <w:divBdr>
                    <w:top w:val="none" w:sz="0" w:space="0" w:color="auto"/>
                    <w:left w:val="none" w:sz="0" w:space="0" w:color="auto"/>
                    <w:bottom w:val="none" w:sz="0" w:space="0" w:color="auto"/>
                    <w:right w:val="none" w:sz="0" w:space="0" w:color="auto"/>
                  </w:divBdr>
                </w:div>
              </w:divsChild>
            </w:div>
            <w:div w:id="1310790050">
              <w:marLeft w:val="0"/>
              <w:marRight w:val="0"/>
              <w:marTop w:val="0"/>
              <w:marBottom w:val="0"/>
              <w:divBdr>
                <w:top w:val="none" w:sz="0" w:space="0" w:color="auto"/>
                <w:left w:val="none" w:sz="0" w:space="0" w:color="auto"/>
                <w:bottom w:val="none" w:sz="0" w:space="0" w:color="auto"/>
                <w:right w:val="none" w:sz="0" w:space="0" w:color="auto"/>
              </w:divBdr>
              <w:divsChild>
                <w:div w:id="875969132">
                  <w:marLeft w:val="0"/>
                  <w:marRight w:val="0"/>
                  <w:marTop w:val="0"/>
                  <w:marBottom w:val="0"/>
                  <w:divBdr>
                    <w:top w:val="none" w:sz="0" w:space="0" w:color="auto"/>
                    <w:left w:val="none" w:sz="0" w:space="0" w:color="auto"/>
                    <w:bottom w:val="none" w:sz="0" w:space="0" w:color="auto"/>
                    <w:right w:val="none" w:sz="0" w:space="0" w:color="auto"/>
                  </w:divBdr>
                  <w:divsChild>
                    <w:div w:id="84376185">
                      <w:marLeft w:val="0"/>
                      <w:marRight w:val="0"/>
                      <w:marTop w:val="0"/>
                      <w:marBottom w:val="0"/>
                      <w:divBdr>
                        <w:top w:val="none" w:sz="0" w:space="0" w:color="auto"/>
                        <w:left w:val="none" w:sz="0" w:space="0" w:color="auto"/>
                        <w:bottom w:val="none" w:sz="0" w:space="0" w:color="auto"/>
                        <w:right w:val="none" w:sz="0" w:space="0" w:color="auto"/>
                      </w:divBdr>
                    </w:div>
                    <w:div w:id="63395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5143381">
      <w:bodyDiv w:val="1"/>
      <w:marLeft w:val="0"/>
      <w:marRight w:val="0"/>
      <w:marTop w:val="0"/>
      <w:marBottom w:val="0"/>
      <w:divBdr>
        <w:top w:val="none" w:sz="0" w:space="0" w:color="auto"/>
        <w:left w:val="none" w:sz="0" w:space="0" w:color="auto"/>
        <w:bottom w:val="none" w:sz="0" w:space="0" w:color="auto"/>
        <w:right w:val="none" w:sz="0" w:space="0" w:color="auto"/>
      </w:divBdr>
    </w:div>
    <w:div w:id="1568761069">
      <w:bodyDiv w:val="1"/>
      <w:marLeft w:val="0"/>
      <w:marRight w:val="0"/>
      <w:marTop w:val="0"/>
      <w:marBottom w:val="0"/>
      <w:divBdr>
        <w:top w:val="none" w:sz="0" w:space="0" w:color="auto"/>
        <w:left w:val="none" w:sz="0" w:space="0" w:color="auto"/>
        <w:bottom w:val="none" w:sz="0" w:space="0" w:color="auto"/>
        <w:right w:val="none" w:sz="0" w:space="0" w:color="auto"/>
      </w:divBdr>
    </w:div>
    <w:div w:id="1595161830">
      <w:bodyDiv w:val="1"/>
      <w:marLeft w:val="0"/>
      <w:marRight w:val="0"/>
      <w:marTop w:val="0"/>
      <w:marBottom w:val="0"/>
      <w:divBdr>
        <w:top w:val="none" w:sz="0" w:space="0" w:color="auto"/>
        <w:left w:val="none" w:sz="0" w:space="0" w:color="auto"/>
        <w:bottom w:val="none" w:sz="0" w:space="0" w:color="auto"/>
        <w:right w:val="none" w:sz="0" w:space="0" w:color="auto"/>
      </w:divBdr>
    </w:div>
    <w:div w:id="1604652487">
      <w:bodyDiv w:val="1"/>
      <w:marLeft w:val="0"/>
      <w:marRight w:val="0"/>
      <w:marTop w:val="0"/>
      <w:marBottom w:val="0"/>
      <w:divBdr>
        <w:top w:val="none" w:sz="0" w:space="0" w:color="auto"/>
        <w:left w:val="none" w:sz="0" w:space="0" w:color="auto"/>
        <w:bottom w:val="none" w:sz="0" w:space="0" w:color="auto"/>
        <w:right w:val="none" w:sz="0" w:space="0" w:color="auto"/>
      </w:divBdr>
      <w:divsChild>
        <w:div w:id="444664527">
          <w:marLeft w:val="0"/>
          <w:marRight w:val="0"/>
          <w:marTop w:val="0"/>
          <w:marBottom w:val="0"/>
          <w:divBdr>
            <w:top w:val="none" w:sz="0" w:space="0" w:color="auto"/>
            <w:left w:val="none" w:sz="0" w:space="0" w:color="auto"/>
            <w:bottom w:val="none" w:sz="0" w:space="0" w:color="auto"/>
            <w:right w:val="none" w:sz="0" w:space="0" w:color="auto"/>
          </w:divBdr>
          <w:divsChild>
            <w:div w:id="62875726">
              <w:marLeft w:val="0"/>
              <w:marRight w:val="0"/>
              <w:marTop w:val="0"/>
              <w:marBottom w:val="0"/>
              <w:divBdr>
                <w:top w:val="none" w:sz="0" w:space="0" w:color="auto"/>
                <w:left w:val="none" w:sz="0" w:space="0" w:color="auto"/>
                <w:bottom w:val="none" w:sz="0" w:space="0" w:color="auto"/>
                <w:right w:val="none" w:sz="0" w:space="0" w:color="auto"/>
              </w:divBdr>
              <w:divsChild>
                <w:div w:id="115299983">
                  <w:marLeft w:val="0"/>
                  <w:marRight w:val="0"/>
                  <w:marTop w:val="0"/>
                  <w:marBottom w:val="0"/>
                  <w:divBdr>
                    <w:top w:val="none" w:sz="0" w:space="0" w:color="auto"/>
                    <w:left w:val="none" w:sz="0" w:space="0" w:color="auto"/>
                    <w:bottom w:val="none" w:sz="0" w:space="0" w:color="auto"/>
                    <w:right w:val="none" w:sz="0" w:space="0" w:color="auto"/>
                  </w:divBdr>
                </w:div>
                <w:div w:id="1352611914">
                  <w:marLeft w:val="0"/>
                  <w:marRight w:val="0"/>
                  <w:marTop w:val="0"/>
                  <w:marBottom w:val="0"/>
                  <w:divBdr>
                    <w:top w:val="none" w:sz="0" w:space="0" w:color="auto"/>
                    <w:left w:val="none" w:sz="0" w:space="0" w:color="auto"/>
                    <w:bottom w:val="none" w:sz="0" w:space="0" w:color="auto"/>
                    <w:right w:val="none" w:sz="0" w:space="0" w:color="auto"/>
                  </w:divBdr>
                  <w:divsChild>
                    <w:div w:id="1086265398">
                      <w:marLeft w:val="0"/>
                      <w:marRight w:val="0"/>
                      <w:marTop w:val="0"/>
                      <w:marBottom w:val="0"/>
                      <w:divBdr>
                        <w:top w:val="none" w:sz="0" w:space="0" w:color="auto"/>
                        <w:left w:val="none" w:sz="0" w:space="0" w:color="auto"/>
                        <w:bottom w:val="none" w:sz="0" w:space="0" w:color="auto"/>
                        <w:right w:val="none" w:sz="0" w:space="0" w:color="auto"/>
                      </w:divBdr>
                      <w:divsChild>
                        <w:div w:id="1174568146">
                          <w:marLeft w:val="0"/>
                          <w:marRight w:val="0"/>
                          <w:marTop w:val="0"/>
                          <w:marBottom w:val="0"/>
                          <w:divBdr>
                            <w:top w:val="none" w:sz="0" w:space="0" w:color="auto"/>
                            <w:left w:val="none" w:sz="0" w:space="0" w:color="auto"/>
                            <w:bottom w:val="none" w:sz="0" w:space="0" w:color="auto"/>
                            <w:right w:val="none" w:sz="0" w:space="0" w:color="auto"/>
                          </w:divBdr>
                        </w:div>
                        <w:div w:id="1980067122">
                          <w:marLeft w:val="0"/>
                          <w:marRight w:val="0"/>
                          <w:marTop w:val="0"/>
                          <w:marBottom w:val="0"/>
                          <w:divBdr>
                            <w:top w:val="none" w:sz="0" w:space="0" w:color="auto"/>
                            <w:left w:val="none" w:sz="0" w:space="0" w:color="auto"/>
                            <w:bottom w:val="none" w:sz="0" w:space="0" w:color="auto"/>
                            <w:right w:val="none" w:sz="0" w:space="0" w:color="auto"/>
                          </w:divBdr>
                          <w:divsChild>
                            <w:div w:id="709571057">
                              <w:marLeft w:val="0"/>
                              <w:marRight w:val="0"/>
                              <w:marTop w:val="0"/>
                              <w:marBottom w:val="0"/>
                              <w:divBdr>
                                <w:top w:val="none" w:sz="0" w:space="0" w:color="auto"/>
                                <w:left w:val="none" w:sz="0" w:space="0" w:color="auto"/>
                                <w:bottom w:val="none" w:sz="0" w:space="0" w:color="auto"/>
                                <w:right w:val="none" w:sz="0" w:space="0" w:color="auto"/>
                              </w:divBdr>
                              <w:divsChild>
                                <w:div w:id="1169521010">
                                  <w:marLeft w:val="0"/>
                                  <w:marRight w:val="0"/>
                                  <w:marTop w:val="0"/>
                                  <w:marBottom w:val="0"/>
                                  <w:divBdr>
                                    <w:top w:val="none" w:sz="0" w:space="0" w:color="auto"/>
                                    <w:left w:val="none" w:sz="0" w:space="0" w:color="auto"/>
                                    <w:bottom w:val="none" w:sz="0" w:space="0" w:color="auto"/>
                                    <w:right w:val="none" w:sz="0" w:space="0" w:color="auto"/>
                                  </w:divBdr>
                                  <w:divsChild>
                                    <w:div w:id="53165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696044">
          <w:marLeft w:val="0"/>
          <w:marRight w:val="0"/>
          <w:marTop w:val="0"/>
          <w:marBottom w:val="0"/>
          <w:divBdr>
            <w:top w:val="none" w:sz="0" w:space="0" w:color="auto"/>
            <w:left w:val="none" w:sz="0" w:space="0" w:color="auto"/>
            <w:bottom w:val="none" w:sz="0" w:space="0" w:color="auto"/>
            <w:right w:val="none" w:sz="0" w:space="0" w:color="auto"/>
          </w:divBdr>
          <w:divsChild>
            <w:div w:id="245311128">
              <w:marLeft w:val="0"/>
              <w:marRight w:val="0"/>
              <w:marTop w:val="0"/>
              <w:marBottom w:val="0"/>
              <w:divBdr>
                <w:top w:val="none" w:sz="0" w:space="0" w:color="auto"/>
                <w:left w:val="none" w:sz="0" w:space="0" w:color="auto"/>
                <w:bottom w:val="none" w:sz="0" w:space="0" w:color="auto"/>
                <w:right w:val="none" w:sz="0" w:space="0" w:color="auto"/>
              </w:divBdr>
              <w:divsChild>
                <w:div w:id="240019707">
                  <w:marLeft w:val="0"/>
                  <w:marRight w:val="0"/>
                  <w:marTop w:val="0"/>
                  <w:marBottom w:val="0"/>
                  <w:divBdr>
                    <w:top w:val="none" w:sz="0" w:space="0" w:color="auto"/>
                    <w:left w:val="none" w:sz="0" w:space="0" w:color="auto"/>
                    <w:bottom w:val="none" w:sz="0" w:space="0" w:color="auto"/>
                    <w:right w:val="none" w:sz="0" w:space="0" w:color="auto"/>
                  </w:divBdr>
                  <w:divsChild>
                    <w:div w:id="1307275314">
                      <w:marLeft w:val="0"/>
                      <w:marRight w:val="0"/>
                      <w:marTop w:val="0"/>
                      <w:marBottom w:val="0"/>
                      <w:divBdr>
                        <w:top w:val="none" w:sz="0" w:space="0" w:color="auto"/>
                        <w:left w:val="none" w:sz="0" w:space="0" w:color="auto"/>
                        <w:bottom w:val="none" w:sz="0" w:space="0" w:color="auto"/>
                        <w:right w:val="none" w:sz="0" w:space="0" w:color="auto"/>
                      </w:divBdr>
                    </w:div>
                    <w:div w:id="158225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338488">
              <w:marLeft w:val="0"/>
              <w:marRight w:val="0"/>
              <w:marTop w:val="0"/>
              <w:marBottom w:val="0"/>
              <w:divBdr>
                <w:top w:val="none" w:sz="0" w:space="0" w:color="auto"/>
                <w:left w:val="none" w:sz="0" w:space="0" w:color="auto"/>
                <w:bottom w:val="none" w:sz="0" w:space="0" w:color="auto"/>
                <w:right w:val="none" w:sz="0" w:space="0" w:color="auto"/>
              </w:divBdr>
              <w:divsChild>
                <w:div w:id="61243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09270">
          <w:marLeft w:val="0"/>
          <w:marRight w:val="0"/>
          <w:marTop w:val="0"/>
          <w:marBottom w:val="0"/>
          <w:divBdr>
            <w:top w:val="none" w:sz="0" w:space="0" w:color="auto"/>
            <w:left w:val="none" w:sz="0" w:space="0" w:color="auto"/>
            <w:bottom w:val="none" w:sz="0" w:space="0" w:color="auto"/>
            <w:right w:val="none" w:sz="0" w:space="0" w:color="auto"/>
          </w:divBdr>
          <w:divsChild>
            <w:div w:id="1226718591">
              <w:marLeft w:val="0"/>
              <w:marRight w:val="0"/>
              <w:marTop w:val="0"/>
              <w:marBottom w:val="0"/>
              <w:divBdr>
                <w:top w:val="none" w:sz="0" w:space="0" w:color="auto"/>
                <w:left w:val="none" w:sz="0" w:space="0" w:color="auto"/>
                <w:bottom w:val="none" w:sz="0" w:space="0" w:color="auto"/>
                <w:right w:val="none" w:sz="0" w:space="0" w:color="auto"/>
              </w:divBdr>
              <w:divsChild>
                <w:div w:id="595209718">
                  <w:marLeft w:val="0"/>
                  <w:marRight w:val="0"/>
                  <w:marTop w:val="0"/>
                  <w:marBottom w:val="0"/>
                  <w:divBdr>
                    <w:top w:val="none" w:sz="0" w:space="0" w:color="auto"/>
                    <w:left w:val="none" w:sz="0" w:space="0" w:color="auto"/>
                    <w:bottom w:val="none" w:sz="0" w:space="0" w:color="auto"/>
                    <w:right w:val="none" w:sz="0" w:space="0" w:color="auto"/>
                  </w:divBdr>
                  <w:divsChild>
                    <w:div w:id="1855877169">
                      <w:marLeft w:val="0"/>
                      <w:marRight w:val="0"/>
                      <w:marTop w:val="0"/>
                      <w:marBottom w:val="0"/>
                      <w:divBdr>
                        <w:top w:val="none" w:sz="0" w:space="0" w:color="auto"/>
                        <w:left w:val="none" w:sz="0" w:space="0" w:color="auto"/>
                        <w:bottom w:val="none" w:sz="0" w:space="0" w:color="auto"/>
                        <w:right w:val="none" w:sz="0" w:space="0" w:color="auto"/>
                      </w:divBdr>
                      <w:divsChild>
                        <w:div w:id="369650798">
                          <w:marLeft w:val="0"/>
                          <w:marRight w:val="0"/>
                          <w:marTop w:val="0"/>
                          <w:marBottom w:val="0"/>
                          <w:divBdr>
                            <w:top w:val="none" w:sz="0" w:space="0" w:color="auto"/>
                            <w:left w:val="none" w:sz="0" w:space="0" w:color="auto"/>
                            <w:bottom w:val="none" w:sz="0" w:space="0" w:color="auto"/>
                            <w:right w:val="none" w:sz="0" w:space="0" w:color="auto"/>
                          </w:divBdr>
                        </w:div>
                        <w:div w:id="456215355">
                          <w:marLeft w:val="0"/>
                          <w:marRight w:val="0"/>
                          <w:marTop w:val="0"/>
                          <w:marBottom w:val="0"/>
                          <w:divBdr>
                            <w:top w:val="none" w:sz="0" w:space="0" w:color="auto"/>
                            <w:left w:val="none" w:sz="0" w:space="0" w:color="auto"/>
                            <w:bottom w:val="none" w:sz="0" w:space="0" w:color="auto"/>
                            <w:right w:val="none" w:sz="0" w:space="0" w:color="auto"/>
                          </w:divBdr>
                        </w:div>
                        <w:div w:id="523515489">
                          <w:marLeft w:val="0"/>
                          <w:marRight w:val="0"/>
                          <w:marTop w:val="0"/>
                          <w:marBottom w:val="0"/>
                          <w:divBdr>
                            <w:top w:val="none" w:sz="0" w:space="0" w:color="auto"/>
                            <w:left w:val="none" w:sz="0" w:space="0" w:color="auto"/>
                            <w:bottom w:val="none" w:sz="0" w:space="0" w:color="auto"/>
                            <w:right w:val="none" w:sz="0" w:space="0" w:color="auto"/>
                          </w:divBdr>
                        </w:div>
                        <w:div w:id="874659747">
                          <w:marLeft w:val="0"/>
                          <w:marRight w:val="0"/>
                          <w:marTop w:val="0"/>
                          <w:marBottom w:val="0"/>
                          <w:divBdr>
                            <w:top w:val="none" w:sz="0" w:space="0" w:color="auto"/>
                            <w:left w:val="none" w:sz="0" w:space="0" w:color="auto"/>
                            <w:bottom w:val="none" w:sz="0" w:space="0" w:color="auto"/>
                            <w:right w:val="none" w:sz="0" w:space="0" w:color="auto"/>
                          </w:divBdr>
                        </w:div>
                        <w:div w:id="1051535813">
                          <w:marLeft w:val="0"/>
                          <w:marRight w:val="0"/>
                          <w:marTop w:val="0"/>
                          <w:marBottom w:val="0"/>
                          <w:divBdr>
                            <w:top w:val="none" w:sz="0" w:space="0" w:color="auto"/>
                            <w:left w:val="none" w:sz="0" w:space="0" w:color="auto"/>
                            <w:bottom w:val="none" w:sz="0" w:space="0" w:color="auto"/>
                            <w:right w:val="none" w:sz="0" w:space="0" w:color="auto"/>
                          </w:divBdr>
                        </w:div>
                        <w:div w:id="1568225804">
                          <w:marLeft w:val="0"/>
                          <w:marRight w:val="0"/>
                          <w:marTop w:val="0"/>
                          <w:marBottom w:val="0"/>
                          <w:divBdr>
                            <w:top w:val="none" w:sz="0" w:space="0" w:color="auto"/>
                            <w:left w:val="none" w:sz="0" w:space="0" w:color="auto"/>
                            <w:bottom w:val="none" w:sz="0" w:space="0" w:color="auto"/>
                            <w:right w:val="none" w:sz="0" w:space="0" w:color="auto"/>
                          </w:divBdr>
                        </w:div>
                        <w:div w:id="1858470299">
                          <w:marLeft w:val="0"/>
                          <w:marRight w:val="0"/>
                          <w:marTop w:val="0"/>
                          <w:marBottom w:val="0"/>
                          <w:divBdr>
                            <w:top w:val="none" w:sz="0" w:space="0" w:color="auto"/>
                            <w:left w:val="none" w:sz="0" w:space="0" w:color="auto"/>
                            <w:bottom w:val="none" w:sz="0" w:space="0" w:color="auto"/>
                            <w:right w:val="none" w:sz="0" w:space="0" w:color="auto"/>
                          </w:divBdr>
                        </w:div>
                        <w:div w:id="1883126185">
                          <w:marLeft w:val="0"/>
                          <w:marRight w:val="0"/>
                          <w:marTop w:val="0"/>
                          <w:marBottom w:val="0"/>
                          <w:divBdr>
                            <w:top w:val="none" w:sz="0" w:space="0" w:color="auto"/>
                            <w:left w:val="none" w:sz="0" w:space="0" w:color="auto"/>
                            <w:bottom w:val="none" w:sz="0" w:space="0" w:color="auto"/>
                            <w:right w:val="none" w:sz="0" w:space="0" w:color="auto"/>
                          </w:divBdr>
                        </w:div>
                        <w:div w:id="193431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769475">
                  <w:marLeft w:val="0"/>
                  <w:marRight w:val="0"/>
                  <w:marTop w:val="0"/>
                  <w:marBottom w:val="0"/>
                  <w:divBdr>
                    <w:top w:val="none" w:sz="0" w:space="0" w:color="auto"/>
                    <w:left w:val="none" w:sz="0" w:space="0" w:color="auto"/>
                    <w:bottom w:val="none" w:sz="0" w:space="0" w:color="auto"/>
                    <w:right w:val="none" w:sz="0" w:space="0" w:color="auto"/>
                  </w:divBdr>
                </w:div>
              </w:divsChild>
            </w:div>
            <w:div w:id="1582524834">
              <w:marLeft w:val="0"/>
              <w:marRight w:val="0"/>
              <w:marTop w:val="0"/>
              <w:marBottom w:val="0"/>
              <w:divBdr>
                <w:top w:val="none" w:sz="0" w:space="0" w:color="auto"/>
                <w:left w:val="none" w:sz="0" w:space="0" w:color="auto"/>
                <w:bottom w:val="none" w:sz="0" w:space="0" w:color="auto"/>
                <w:right w:val="none" w:sz="0" w:space="0" w:color="auto"/>
              </w:divBdr>
              <w:divsChild>
                <w:div w:id="866875196">
                  <w:marLeft w:val="0"/>
                  <w:marRight w:val="0"/>
                  <w:marTop w:val="0"/>
                  <w:marBottom w:val="0"/>
                  <w:divBdr>
                    <w:top w:val="none" w:sz="0" w:space="0" w:color="auto"/>
                    <w:left w:val="none" w:sz="0" w:space="0" w:color="auto"/>
                    <w:bottom w:val="none" w:sz="0" w:space="0" w:color="auto"/>
                    <w:right w:val="none" w:sz="0" w:space="0" w:color="auto"/>
                  </w:divBdr>
                </w:div>
                <w:div w:id="1097485769">
                  <w:marLeft w:val="0"/>
                  <w:marRight w:val="0"/>
                  <w:marTop w:val="0"/>
                  <w:marBottom w:val="0"/>
                  <w:divBdr>
                    <w:top w:val="none" w:sz="0" w:space="0" w:color="auto"/>
                    <w:left w:val="none" w:sz="0" w:space="0" w:color="auto"/>
                    <w:bottom w:val="none" w:sz="0" w:space="0" w:color="auto"/>
                    <w:right w:val="none" w:sz="0" w:space="0" w:color="auto"/>
                  </w:divBdr>
                </w:div>
                <w:div w:id="1116606383">
                  <w:marLeft w:val="0"/>
                  <w:marRight w:val="0"/>
                  <w:marTop w:val="0"/>
                  <w:marBottom w:val="0"/>
                  <w:divBdr>
                    <w:top w:val="none" w:sz="0" w:space="0" w:color="auto"/>
                    <w:left w:val="none" w:sz="0" w:space="0" w:color="auto"/>
                    <w:bottom w:val="none" w:sz="0" w:space="0" w:color="auto"/>
                    <w:right w:val="none" w:sz="0" w:space="0" w:color="auto"/>
                  </w:divBdr>
                </w:div>
                <w:div w:id="1667704132">
                  <w:marLeft w:val="0"/>
                  <w:marRight w:val="0"/>
                  <w:marTop w:val="0"/>
                  <w:marBottom w:val="0"/>
                  <w:divBdr>
                    <w:top w:val="none" w:sz="0" w:space="0" w:color="auto"/>
                    <w:left w:val="none" w:sz="0" w:space="0" w:color="auto"/>
                    <w:bottom w:val="none" w:sz="0" w:space="0" w:color="auto"/>
                    <w:right w:val="none" w:sz="0" w:space="0" w:color="auto"/>
                  </w:divBdr>
                  <w:divsChild>
                    <w:div w:id="962687694">
                      <w:marLeft w:val="0"/>
                      <w:marRight w:val="0"/>
                      <w:marTop w:val="0"/>
                      <w:marBottom w:val="0"/>
                      <w:divBdr>
                        <w:top w:val="none" w:sz="0" w:space="0" w:color="auto"/>
                        <w:left w:val="none" w:sz="0" w:space="0" w:color="auto"/>
                        <w:bottom w:val="none" w:sz="0" w:space="0" w:color="auto"/>
                        <w:right w:val="none" w:sz="0" w:space="0" w:color="auto"/>
                      </w:divBdr>
                      <w:divsChild>
                        <w:div w:id="1256287728">
                          <w:marLeft w:val="0"/>
                          <w:marRight w:val="0"/>
                          <w:marTop w:val="0"/>
                          <w:marBottom w:val="0"/>
                          <w:divBdr>
                            <w:top w:val="none" w:sz="0" w:space="0" w:color="auto"/>
                            <w:left w:val="none" w:sz="0" w:space="0" w:color="auto"/>
                            <w:bottom w:val="none" w:sz="0" w:space="0" w:color="auto"/>
                            <w:right w:val="none" w:sz="0" w:space="0" w:color="auto"/>
                          </w:divBdr>
                          <w:divsChild>
                            <w:div w:id="744231152">
                              <w:marLeft w:val="0"/>
                              <w:marRight w:val="0"/>
                              <w:marTop w:val="0"/>
                              <w:marBottom w:val="0"/>
                              <w:divBdr>
                                <w:top w:val="none" w:sz="0" w:space="0" w:color="auto"/>
                                <w:left w:val="none" w:sz="0" w:space="0" w:color="auto"/>
                                <w:bottom w:val="none" w:sz="0" w:space="0" w:color="auto"/>
                                <w:right w:val="none" w:sz="0" w:space="0" w:color="auto"/>
                              </w:divBdr>
                              <w:divsChild>
                                <w:div w:id="864446553">
                                  <w:marLeft w:val="0"/>
                                  <w:marRight w:val="0"/>
                                  <w:marTop w:val="0"/>
                                  <w:marBottom w:val="0"/>
                                  <w:divBdr>
                                    <w:top w:val="none" w:sz="0" w:space="0" w:color="auto"/>
                                    <w:left w:val="none" w:sz="0" w:space="0" w:color="auto"/>
                                    <w:bottom w:val="none" w:sz="0" w:space="0" w:color="auto"/>
                                    <w:right w:val="none" w:sz="0" w:space="0" w:color="auto"/>
                                  </w:divBdr>
                                </w:div>
                                <w:div w:id="1174225949">
                                  <w:marLeft w:val="0"/>
                                  <w:marRight w:val="0"/>
                                  <w:marTop w:val="0"/>
                                  <w:marBottom w:val="0"/>
                                  <w:divBdr>
                                    <w:top w:val="none" w:sz="0" w:space="0" w:color="auto"/>
                                    <w:left w:val="none" w:sz="0" w:space="0" w:color="auto"/>
                                    <w:bottom w:val="none" w:sz="0" w:space="0" w:color="auto"/>
                                    <w:right w:val="none" w:sz="0" w:space="0" w:color="auto"/>
                                  </w:divBdr>
                                </w:div>
                              </w:divsChild>
                            </w:div>
                            <w:div w:id="1187212016">
                              <w:marLeft w:val="0"/>
                              <w:marRight w:val="0"/>
                              <w:marTop w:val="0"/>
                              <w:marBottom w:val="0"/>
                              <w:divBdr>
                                <w:top w:val="none" w:sz="0" w:space="0" w:color="auto"/>
                                <w:left w:val="none" w:sz="0" w:space="0" w:color="auto"/>
                                <w:bottom w:val="none" w:sz="0" w:space="0" w:color="auto"/>
                                <w:right w:val="none" w:sz="0" w:space="0" w:color="auto"/>
                              </w:divBdr>
                              <w:divsChild>
                                <w:div w:id="199130793">
                                  <w:marLeft w:val="0"/>
                                  <w:marRight w:val="0"/>
                                  <w:marTop w:val="0"/>
                                  <w:marBottom w:val="0"/>
                                  <w:divBdr>
                                    <w:top w:val="none" w:sz="0" w:space="0" w:color="auto"/>
                                    <w:left w:val="none" w:sz="0" w:space="0" w:color="auto"/>
                                    <w:bottom w:val="none" w:sz="0" w:space="0" w:color="auto"/>
                                    <w:right w:val="none" w:sz="0" w:space="0" w:color="auto"/>
                                  </w:divBdr>
                                </w:div>
                                <w:div w:id="1910460569">
                                  <w:marLeft w:val="0"/>
                                  <w:marRight w:val="0"/>
                                  <w:marTop w:val="0"/>
                                  <w:marBottom w:val="0"/>
                                  <w:divBdr>
                                    <w:top w:val="none" w:sz="0" w:space="0" w:color="auto"/>
                                    <w:left w:val="none" w:sz="0" w:space="0" w:color="auto"/>
                                    <w:bottom w:val="none" w:sz="0" w:space="0" w:color="auto"/>
                                    <w:right w:val="none" w:sz="0" w:space="0" w:color="auto"/>
                                  </w:divBdr>
                                </w:div>
                              </w:divsChild>
                            </w:div>
                            <w:div w:id="1264533835">
                              <w:marLeft w:val="0"/>
                              <w:marRight w:val="0"/>
                              <w:marTop w:val="0"/>
                              <w:marBottom w:val="0"/>
                              <w:divBdr>
                                <w:top w:val="none" w:sz="0" w:space="0" w:color="auto"/>
                                <w:left w:val="none" w:sz="0" w:space="0" w:color="auto"/>
                                <w:bottom w:val="none" w:sz="0" w:space="0" w:color="auto"/>
                                <w:right w:val="none" w:sz="0" w:space="0" w:color="auto"/>
                              </w:divBdr>
                              <w:divsChild>
                                <w:div w:id="453406139">
                                  <w:marLeft w:val="0"/>
                                  <w:marRight w:val="0"/>
                                  <w:marTop w:val="0"/>
                                  <w:marBottom w:val="0"/>
                                  <w:divBdr>
                                    <w:top w:val="none" w:sz="0" w:space="0" w:color="auto"/>
                                    <w:left w:val="none" w:sz="0" w:space="0" w:color="auto"/>
                                    <w:bottom w:val="none" w:sz="0" w:space="0" w:color="auto"/>
                                    <w:right w:val="none" w:sz="0" w:space="0" w:color="auto"/>
                                  </w:divBdr>
                                </w:div>
                                <w:div w:id="2084597585">
                                  <w:marLeft w:val="0"/>
                                  <w:marRight w:val="0"/>
                                  <w:marTop w:val="0"/>
                                  <w:marBottom w:val="0"/>
                                  <w:divBdr>
                                    <w:top w:val="none" w:sz="0" w:space="0" w:color="auto"/>
                                    <w:left w:val="none" w:sz="0" w:space="0" w:color="auto"/>
                                    <w:bottom w:val="none" w:sz="0" w:space="0" w:color="auto"/>
                                    <w:right w:val="none" w:sz="0" w:space="0" w:color="auto"/>
                                  </w:divBdr>
                                </w:div>
                              </w:divsChild>
                            </w:div>
                            <w:div w:id="1789544564">
                              <w:marLeft w:val="0"/>
                              <w:marRight w:val="0"/>
                              <w:marTop w:val="0"/>
                              <w:marBottom w:val="0"/>
                              <w:divBdr>
                                <w:top w:val="none" w:sz="0" w:space="0" w:color="auto"/>
                                <w:left w:val="none" w:sz="0" w:space="0" w:color="auto"/>
                                <w:bottom w:val="none" w:sz="0" w:space="0" w:color="auto"/>
                                <w:right w:val="none" w:sz="0" w:space="0" w:color="auto"/>
                              </w:divBdr>
                              <w:divsChild>
                                <w:div w:id="4946919">
                                  <w:marLeft w:val="0"/>
                                  <w:marRight w:val="0"/>
                                  <w:marTop w:val="0"/>
                                  <w:marBottom w:val="0"/>
                                  <w:divBdr>
                                    <w:top w:val="none" w:sz="0" w:space="0" w:color="auto"/>
                                    <w:left w:val="none" w:sz="0" w:space="0" w:color="auto"/>
                                    <w:bottom w:val="none" w:sz="0" w:space="0" w:color="auto"/>
                                    <w:right w:val="none" w:sz="0" w:space="0" w:color="auto"/>
                                  </w:divBdr>
                                </w:div>
                                <w:div w:id="38738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538626">
          <w:marLeft w:val="0"/>
          <w:marRight w:val="0"/>
          <w:marTop w:val="0"/>
          <w:marBottom w:val="0"/>
          <w:divBdr>
            <w:top w:val="none" w:sz="0" w:space="0" w:color="auto"/>
            <w:left w:val="none" w:sz="0" w:space="0" w:color="auto"/>
            <w:bottom w:val="none" w:sz="0" w:space="0" w:color="auto"/>
            <w:right w:val="none" w:sz="0" w:space="0" w:color="auto"/>
          </w:divBdr>
        </w:div>
        <w:div w:id="1263565223">
          <w:marLeft w:val="0"/>
          <w:marRight w:val="0"/>
          <w:marTop w:val="0"/>
          <w:marBottom w:val="0"/>
          <w:divBdr>
            <w:top w:val="none" w:sz="0" w:space="0" w:color="auto"/>
            <w:left w:val="none" w:sz="0" w:space="0" w:color="auto"/>
            <w:bottom w:val="none" w:sz="0" w:space="0" w:color="auto"/>
            <w:right w:val="none" w:sz="0" w:space="0" w:color="auto"/>
          </w:divBdr>
          <w:divsChild>
            <w:div w:id="933586636">
              <w:marLeft w:val="0"/>
              <w:marRight w:val="0"/>
              <w:marTop w:val="0"/>
              <w:marBottom w:val="0"/>
              <w:divBdr>
                <w:top w:val="none" w:sz="0" w:space="0" w:color="auto"/>
                <w:left w:val="none" w:sz="0" w:space="0" w:color="auto"/>
                <w:bottom w:val="none" w:sz="0" w:space="0" w:color="auto"/>
                <w:right w:val="none" w:sz="0" w:space="0" w:color="auto"/>
              </w:divBdr>
              <w:divsChild>
                <w:div w:id="386148920">
                  <w:marLeft w:val="0"/>
                  <w:marRight w:val="0"/>
                  <w:marTop w:val="0"/>
                  <w:marBottom w:val="0"/>
                  <w:divBdr>
                    <w:top w:val="none" w:sz="0" w:space="0" w:color="auto"/>
                    <w:left w:val="none" w:sz="0" w:space="0" w:color="auto"/>
                    <w:bottom w:val="none" w:sz="0" w:space="0" w:color="auto"/>
                    <w:right w:val="none" w:sz="0" w:space="0" w:color="auto"/>
                  </w:divBdr>
                  <w:divsChild>
                    <w:div w:id="1433935666">
                      <w:marLeft w:val="0"/>
                      <w:marRight w:val="0"/>
                      <w:marTop w:val="0"/>
                      <w:marBottom w:val="0"/>
                      <w:divBdr>
                        <w:top w:val="none" w:sz="0" w:space="0" w:color="auto"/>
                        <w:left w:val="none" w:sz="0" w:space="0" w:color="auto"/>
                        <w:bottom w:val="none" w:sz="0" w:space="0" w:color="auto"/>
                        <w:right w:val="none" w:sz="0" w:space="0" w:color="auto"/>
                      </w:divBdr>
                      <w:divsChild>
                        <w:div w:id="2020765909">
                          <w:marLeft w:val="0"/>
                          <w:marRight w:val="0"/>
                          <w:marTop w:val="0"/>
                          <w:marBottom w:val="0"/>
                          <w:divBdr>
                            <w:top w:val="none" w:sz="0" w:space="0" w:color="auto"/>
                            <w:left w:val="none" w:sz="0" w:space="0" w:color="auto"/>
                            <w:bottom w:val="none" w:sz="0" w:space="0" w:color="auto"/>
                            <w:right w:val="none" w:sz="0" w:space="0" w:color="auto"/>
                          </w:divBdr>
                        </w:div>
                      </w:divsChild>
                    </w:div>
                    <w:div w:id="1986083191">
                      <w:marLeft w:val="0"/>
                      <w:marRight w:val="0"/>
                      <w:marTop w:val="0"/>
                      <w:marBottom w:val="0"/>
                      <w:divBdr>
                        <w:top w:val="none" w:sz="0" w:space="0" w:color="auto"/>
                        <w:left w:val="none" w:sz="0" w:space="0" w:color="auto"/>
                        <w:bottom w:val="none" w:sz="0" w:space="0" w:color="auto"/>
                        <w:right w:val="none" w:sz="0" w:space="0" w:color="auto"/>
                      </w:divBdr>
                      <w:divsChild>
                        <w:div w:id="431900403">
                          <w:marLeft w:val="0"/>
                          <w:marRight w:val="0"/>
                          <w:marTop w:val="0"/>
                          <w:marBottom w:val="0"/>
                          <w:divBdr>
                            <w:top w:val="none" w:sz="0" w:space="0" w:color="auto"/>
                            <w:left w:val="none" w:sz="0" w:space="0" w:color="auto"/>
                            <w:bottom w:val="none" w:sz="0" w:space="0" w:color="auto"/>
                            <w:right w:val="none" w:sz="0" w:space="0" w:color="auto"/>
                          </w:divBdr>
                        </w:div>
                        <w:div w:id="510533241">
                          <w:marLeft w:val="0"/>
                          <w:marRight w:val="0"/>
                          <w:marTop w:val="0"/>
                          <w:marBottom w:val="0"/>
                          <w:divBdr>
                            <w:top w:val="none" w:sz="0" w:space="0" w:color="auto"/>
                            <w:left w:val="none" w:sz="0" w:space="0" w:color="auto"/>
                            <w:bottom w:val="none" w:sz="0" w:space="0" w:color="auto"/>
                            <w:right w:val="none" w:sz="0" w:space="0" w:color="auto"/>
                          </w:divBdr>
                        </w:div>
                        <w:div w:id="619191335">
                          <w:marLeft w:val="0"/>
                          <w:marRight w:val="0"/>
                          <w:marTop w:val="0"/>
                          <w:marBottom w:val="0"/>
                          <w:divBdr>
                            <w:top w:val="none" w:sz="0" w:space="0" w:color="auto"/>
                            <w:left w:val="none" w:sz="0" w:space="0" w:color="auto"/>
                            <w:bottom w:val="none" w:sz="0" w:space="0" w:color="auto"/>
                            <w:right w:val="none" w:sz="0" w:space="0" w:color="auto"/>
                          </w:divBdr>
                          <w:divsChild>
                            <w:div w:id="1904099480">
                              <w:marLeft w:val="0"/>
                              <w:marRight w:val="0"/>
                              <w:marTop w:val="0"/>
                              <w:marBottom w:val="0"/>
                              <w:divBdr>
                                <w:top w:val="none" w:sz="0" w:space="0" w:color="auto"/>
                                <w:left w:val="none" w:sz="0" w:space="0" w:color="auto"/>
                                <w:bottom w:val="none" w:sz="0" w:space="0" w:color="auto"/>
                                <w:right w:val="none" w:sz="0" w:space="0" w:color="auto"/>
                              </w:divBdr>
                              <w:divsChild>
                                <w:div w:id="14344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061370">
          <w:marLeft w:val="0"/>
          <w:marRight w:val="0"/>
          <w:marTop w:val="0"/>
          <w:marBottom w:val="0"/>
          <w:divBdr>
            <w:top w:val="none" w:sz="0" w:space="0" w:color="auto"/>
            <w:left w:val="none" w:sz="0" w:space="0" w:color="auto"/>
            <w:bottom w:val="none" w:sz="0" w:space="0" w:color="auto"/>
            <w:right w:val="none" w:sz="0" w:space="0" w:color="auto"/>
          </w:divBdr>
          <w:divsChild>
            <w:div w:id="17777825">
              <w:marLeft w:val="0"/>
              <w:marRight w:val="0"/>
              <w:marTop w:val="0"/>
              <w:marBottom w:val="0"/>
              <w:divBdr>
                <w:top w:val="none" w:sz="0" w:space="0" w:color="auto"/>
                <w:left w:val="none" w:sz="0" w:space="0" w:color="auto"/>
                <w:bottom w:val="none" w:sz="0" w:space="0" w:color="auto"/>
                <w:right w:val="none" w:sz="0" w:space="0" w:color="auto"/>
              </w:divBdr>
              <w:divsChild>
                <w:div w:id="1755198047">
                  <w:marLeft w:val="0"/>
                  <w:marRight w:val="0"/>
                  <w:marTop w:val="0"/>
                  <w:marBottom w:val="0"/>
                  <w:divBdr>
                    <w:top w:val="none" w:sz="0" w:space="0" w:color="auto"/>
                    <w:left w:val="none" w:sz="0" w:space="0" w:color="auto"/>
                    <w:bottom w:val="none" w:sz="0" w:space="0" w:color="auto"/>
                    <w:right w:val="none" w:sz="0" w:space="0" w:color="auto"/>
                  </w:divBdr>
                  <w:divsChild>
                    <w:div w:id="572199275">
                      <w:marLeft w:val="0"/>
                      <w:marRight w:val="0"/>
                      <w:marTop w:val="0"/>
                      <w:marBottom w:val="0"/>
                      <w:divBdr>
                        <w:top w:val="none" w:sz="0" w:space="0" w:color="auto"/>
                        <w:left w:val="none" w:sz="0" w:space="0" w:color="auto"/>
                        <w:bottom w:val="none" w:sz="0" w:space="0" w:color="auto"/>
                        <w:right w:val="none" w:sz="0" w:space="0" w:color="auto"/>
                      </w:divBdr>
                    </w:div>
                    <w:div w:id="713621619">
                      <w:marLeft w:val="0"/>
                      <w:marRight w:val="0"/>
                      <w:marTop w:val="0"/>
                      <w:marBottom w:val="0"/>
                      <w:divBdr>
                        <w:top w:val="none" w:sz="0" w:space="0" w:color="auto"/>
                        <w:left w:val="none" w:sz="0" w:space="0" w:color="auto"/>
                        <w:bottom w:val="none" w:sz="0" w:space="0" w:color="auto"/>
                        <w:right w:val="none" w:sz="0" w:space="0" w:color="auto"/>
                      </w:divBdr>
                    </w:div>
                    <w:div w:id="746877552">
                      <w:marLeft w:val="0"/>
                      <w:marRight w:val="0"/>
                      <w:marTop w:val="0"/>
                      <w:marBottom w:val="0"/>
                      <w:divBdr>
                        <w:top w:val="none" w:sz="0" w:space="0" w:color="auto"/>
                        <w:left w:val="none" w:sz="0" w:space="0" w:color="auto"/>
                        <w:bottom w:val="none" w:sz="0" w:space="0" w:color="auto"/>
                        <w:right w:val="none" w:sz="0" w:space="0" w:color="auto"/>
                      </w:divBdr>
                    </w:div>
                    <w:div w:id="875850083">
                      <w:marLeft w:val="0"/>
                      <w:marRight w:val="0"/>
                      <w:marTop w:val="0"/>
                      <w:marBottom w:val="0"/>
                      <w:divBdr>
                        <w:top w:val="none" w:sz="0" w:space="0" w:color="auto"/>
                        <w:left w:val="none" w:sz="0" w:space="0" w:color="auto"/>
                        <w:bottom w:val="none" w:sz="0" w:space="0" w:color="auto"/>
                        <w:right w:val="none" w:sz="0" w:space="0" w:color="auto"/>
                      </w:divBdr>
                    </w:div>
                    <w:div w:id="1140344176">
                      <w:marLeft w:val="0"/>
                      <w:marRight w:val="0"/>
                      <w:marTop w:val="0"/>
                      <w:marBottom w:val="0"/>
                      <w:divBdr>
                        <w:top w:val="none" w:sz="0" w:space="0" w:color="auto"/>
                        <w:left w:val="none" w:sz="0" w:space="0" w:color="auto"/>
                        <w:bottom w:val="none" w:sz="0" w:space="0" w:color="auto"/>
                        <w:right w:val="none" w:sz="0" w:space="0" w:color="auto"/>
                      </w:divBdr>
                    </w:div>
                    <w:div w:id="1215462337">
                      <w:marLeft w:val="0"/>
                      <w:marRight w:val="0"/>
                      <w:marTop w:val="0"/>
                      <w:marBottom w:val="0"/>
                      <w:divBdr>
                        <w:top w:val="none" w:sz="0" w:space="0" w:color="auto"/>
                        <w:left w:val="none" w:sz="0" w:space="0" w:color="auto"/>
                        <w:bottom w:val="none" w:sz="0" w:space="0" w:color="auto"/>
                        <w:right w:val="none" w:sz="0" w:space="0" w:color="auto"/>
                      </w:divBdr>
                    </w:div>
                    <w:div w:id="1253859490">
                      <w:marLeft w:val="0"/>
                      <w:marRight w:val="0"/>
                      <w:marTop w:val="0"/>
                      <w:marBottom w:val="0"/>
                      <w:divBdr>
                        <w:top w:val="none" w:sz="0" w:space="0" w:color="auto"/>
                        <w:left w:val="none" w:sz="0" w:space="0" w:color="auto"/>
                        <w:bottom w:val="none" w:sz="0" w:space="0" w:color="auto"/>
                        <w:right w:val="none" w:sz="0" w:space="0" w:color="auto"/>
                      </w:divBdr>
                    </w:div>
                    <w:div w:id="1467628778">
                      <w:marLeft w:val="0"/>
                      <w:marRight w:val="0"/>
                      <w:marTop w:val="0"/>
                      <w:marBottom w:val="0"/>
                      <w:divBdr>
                        <w:top w:val="none" w:sz="0" w:space="0" w:color="auto"/>
                        <w:left w:val="none" w:sz="0" w:space="0" w:color="auto"/>
                        <w:bottom w:val="none" w:sz="0" w:space="0" w:color="auto"/>
                        <w:right w:val="none" w:sz="0" w:space="0" w:color="auto"/>
                      </w:divBdr>
                    </w:div>
                    <w:div w:id="1481381752">
                      <w:marLeft w:val="0"/>
                      <w:marRight w:val="0"/>
                      <w:marTop w:val="0"/>
                      <w:marBottom w:val="0"/>
                      <w:divBdr>
                        <w:top w:val="none" w:sz="0" w:space="0" w:color="auto"/>
                        <w:left w:val="none" w:sz="0" w:space="0" w:color="auto"/>
                        <w:bottom w:val="none" w:sz="0" w:space="0" w:color="auto"/>
                        <w:right w:val="none" w:sz="0" w:space="0" w:color="auto"/>
                      </w:divBdr>
                    </w:div>
                    <w:div w:id="1610510346">
                      <w:marLeft w:val="0"/>
                      <w:marRight w:val="0"/>
                      <w:marTop w:val="0"/>
                      <w:marBottom w:val="0"/>
                      <w:divBdr>
                        <w:top w:val="none" w:sz="0" w:space="0" w:color="auto"/>
                        <w:left w:val="none" w:sz="0" w:space="0" w:color="auto"/>
                        <w:bottom w:val="none" w:sz="0" w:space="0" w:color="auto"/>
                        <w:right w:val="none" w:sz="0" w:space="0" w:color="auto"/>
                      </w:divBdr>
                    </w:div>
                    <w:div w:id="1736850124">
                      <w:marLeft w:val="0"/>
                      <w:marRight w:val="0"/>
                      <w:marTop w:val="0"/>
                      <w:marBottom w:val="0"/>
                      <w:divBdr>
                        <w:top w:val="none" w:sz="0" w:space="0" w:color="auto"/>
                        <w:left w:val="none" w:sz="0" w:space="0" w:color="auto"/>
                        <w:bottom w:val="none" w:sz="0" w:space="0" w:color="auto"/>
                        <w:right w:val="none" w:sz="0" w:space="0" w:color="auto"/>
                      </w:divBdr>
                    </w:div>
                    <w:div w:id="185456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344979">
          <w:marLeft w:val="0"/>
          <w:marRight w:val="0"/>
          <w:marTop w:val="0"/>
          <w:marBottom w:val="0"/>
          <w:divBdr>
            <w:top w:val="none" w:sz="0" w:space="0" w:color="auto"/>
            <w:left w:val="none" w:sz="0" w:space="0" w:color="auto"/>
            <w:bottom w:val="none" w:sz="0" w:space="0" w:color="auto"/>
            <w:right w:val="none" w:sz="0" w:space="0" w:color="auto"/>
          </w:divBdr>
          <w:divsChild>
            <w:div w:id="1357540022">
              <w:marLeft w:val="0"/>
              <w:marRight w:val="0"/>
              <w:marTop w:val="0"/>
              <w:marBottom w:val="0"/>
              <w:divBdr>
                <w:top w:val="none" w:sz="0" w:space="0" w:color="auto"/>
                <w:left w:val="none" w:sz="0" w:space="0" w:color="auto"/>
                <w:bottom w:val="none" w:sz="0" w:space="0" w:color="auto"/>
                <w:right w:val="none" w:sz="0" w:space="0" w:color="auto"/>
              </w:divBdr>
            </w:div>
            <w:div w:id="2140537057">
              <w:marLeft w:val="0"/>
              <w:marRight w:val="0"/>
              <w:marTop w:val="0"/>
              <w:marBottom w:val="0"/>
              <w:divBdr>
                <w:top w:val="none" w:sz="0" w:space="0" w:color="auto"/>
                <w:left w:val="none" w:sz="0" w:space="0" w:color="auto"/>
                <w:bottom w:val="none" w:sz="0" w:space="0" w:color="auto"/>
                <w:right w:val="none" w:sz="0" w:space="0" w:color="auto"/>
              </w:divBdr>
              <w:divsChild>
                <w:div w:id="24986676">
                  <w:marLeft w:val="0"/>
                  <w:marRight w:val="0"/>
                  <w:marTop w:val="0"/>
                  <w:marBottom w:val="0"/>
                  <w:divBdr>
                    <w:top w:val="none" w:sz="0" w:space="0" w:color="auto"/>
                    <w:left w:val="none" w:sz="0" w:space="0" w:color="auto"/>
                    <w:bottom w:val="none" w:sz="0" w:space="0" w:color="auto"/>
                    <w:right w:val="none" w:sz="0" w:space="0" w:color="auto"/>
                  </w:divBdr>
                  <w:divsChild>
                    <w:div w:id="1874221306">
                      <w:marLeft w:val="0"/>
                      <w:marRight w:val="0"/>
                      <w:marTop w:val="0"/>
                      <w:marBottom w:val="0"/>
                      <w:divBdr>
                        <w:top w:val="none" w:sz="0" w:space="0" w:color="auto"/>
                        <w:left w:val="none" w:sz="0" w:space="0" w:color="auto"/>
                        <w:bottom w:val="none" w:sz="0" w:space="0" w:color="auto"/>
                        <w:right w:val="none" w:sz="0" w:space="0" w:color="auto"/>
                      </w:divBdr>
                      <w:divsChild>
                        <w:div w:id="964120608">
                          <w:marLeft w:val="0"/>
                          <w:marRight w:val="0"/>
                          <w:marTop w:val="0"/>
                          <w:marBottom w:val="0"/>
                          <w:divBdr>
                            <w:top w:val="none" w:sz="0" w:space="0" w:color="auto"/>
                            <w:left w:val="none" w:sz="0" w:space="0" w:color="auto"/>
                            <w:bottom w:val="none" w:sz="0" w:space="0" w:color="auto"/>
                            <w:right w:val="none" w:sz="0" w:space="0" w:color="auto"/>
                          </w:divBdr>
                          <w:divsChild>
                            <w:div w:id="1291790367">
                              <w:marLeft w:val="0"/>
                              <w:marRight w:val="0"/>
                              <w:marTop w:val="0"/>
                              <w:marBottom w:val="0"/>
                              <w:divBdr>
                                <w:top w:val="none" w:sz="0" w:space="0" w:color="auto"/>
                                <w:left w:val="none" w:sz="0" w:space="0" w:color="auto"/>
                                <w:bottom w:val="none" w:sz="0" w:space="0" w:color="auto"/>
                                <w:right w:val="none" w:sz="0" w:space="0" w:color="auto"/>
                              </w:divBdr>
                              <w:divsChild>
                                <w:div w:id="71539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217726">
                  <w:marLeft w:val="0"/>
                  <w:marRight w:val="0"/>
                  <w:marTop w:val="0"/>
                  <w:marBottom w:val="0"/>
                  <w:divBdr>
                    <w:top w:val="none" w:sz="0" w:space="0" w:color="auto"/>
                    <w:left w:val="none" w:sz="0" w:space="0" w:color="auto"/>
                    <w:bottom w:val="none" w:sz="0" w:space="0" w:color="auto"/>
                    <w:right w:val="none" w:sz="0" w:space="0" w:color="auto"/>
                  </w:divBdr>
                  <w:divsChild>
                    <w:div w:id="80570648">
                      <w:marLeft w:val="0"/>
                      <w:marRight w:val="0"/>
                      <w:marTop w:val="0"/>
                      <w:marBottom w:val="0"/>
                      <w:divBdr>
                        <w:top w:val="none" w:sz="0" w:space="0" w:color="auto"/>
                        <w:left w:val="none" w:sz="0" w:space="0" w:color="auto"/>
                        <w:bottom w:val="none" w:sz="0" w:space="0" w:color="auto"/>
                        <w:right w:val="none" w:sz="0" w:space="0" w:color="auto"/>
                      </w:divBdr>
                    </w:div>
                    <w:div w:id="456679597">
                      <w:marLeft w:val="0"/>
                      <w:marRight w:val="0"/>
                      <w:marTop w:val="0"/>
                      <w:marBottom w:val="0"/>
                      <w:divBdr>
                        <w:top w:val="none" w:sz="0" w:space="0" w:color="auto"/>
                        <w:left w:val="none" w:sz="0" w:space="0" w:color="auto"/>
                        <w:bottom w:val="none" w:sz="0" w:space="0" w:color="auto"/>
                        <w:right w:val="none" w:sz="0" w:space="0" w:color="auto"/>
                      </w:divBdr>
                    </w:div>
                    <w:div w:id="481583393">
                      <w:marLeft w:val="0"/>
                      <w:marRight w:val="0"/>
                      <w:marTop w:val="0"/>
                      <w:marBottom w:val="0"/>
                      <w:divBdr>
                        <w:top w:val="none" w:sz="0" w:space="0" w:color="auto"/>
                        <w:left w:val="none" w:sz="0" w:space="0" w:color="auto"/>
                        <w:bottom w:val="none" w:sz="0" w:space="0" w:color="auto"/>
                        <w:right w:val="none" w:sz="0" w:space="0" w:color="auto"/>
                      </w:divBdr>
                    </w:div>
                    <w:div w:id="1322124416">
                      <w:marLeft w:val="0"/>
                      <w:marRight w:val="0"/>
                      <w:marTop w:val="0"/>
                      <w:marBottom w:val="0"/>
                      <w:divBdr>
                        <w:top w:val="none" w:sz="0" w:space="0" w:color="auto"/>
                        <w:left w:val="none" w:sz="0" w:space="0" w:color="auto"/>
                        <w:bottom w:val="none" w:sz="0" w:space="0" w:color="auto"/>
                        <w:right w:val="none" w:sz="0" w:space="0" w:color="auto"/>
                      </w:divBdr>
                    </w:div>
                    <w:div w:id="1325938315">
                      <w:marLeft w:val="0"/>
                      <w:marRight w:val="0"/>
                      <w:marTop w:val="0"/>
                      <w:marBottom w:val="0"/>
                      <w:divBdr>
                        <w:top w:val="none" w:sz="0" w:space="0" w:color="auto"/>
                        <w:left w:val="none" w:sz="0" w:space="0" w:color="auto"/>
                        <w:bottom w:val="none" w:sz="0" w:space="0" w:color="auto"/>
                        <w:right w:val="none" w:sz="0" w:space="0" w:color="auto"/>
                      </w:divBdr>
                    </w:div>
                    <w:div w:id="1583415725">
                      <w:marLeft w:val="0"/>
                      <w:marRight w:val="0"/>
                      <w:marTop w:val="0"/>
                      <w:marBottom w:val="0"/>
                      <w:divBdr>
                        <w:top w:val="none" w:sz="0" w:space="0" w:color="auto"/>
                        <w:left w:val="none" w:sz="0" w:space="0" w:color="auto"/>
                        <w:bottom w:val="none" w:sz="0" w:space="0" w:color="auto"/>
                        <w:right w:val="none" w:sz="0" w:space="0" w:color="auto"/>
                      </w:divBdr>
                    </w:div>
                    <w:div w:id="1604805008">
                      <w:marLeft w:val="0"/>
                      <w:marRight w:val="0"/>
                      <w:marTop w:val="0"/>
                      <w:marBottom w:val="0"/>
                      <w:divBdr>
                        <w:top w:val="none" w:sz="0" w:space="0" w:color="auto"/>
                        <w:left w:val="none" w:sz="0" w:space="0" w:color="auto"/>
                        <w:bottom w:val="none" w:sz="0" w:space="0" w:color="auto"/>
                        <w:right w:val="none" w:sz="0" w:space="0" w:color="auto"/>
                      </w:divBdr>
                    </w:div>
                    <w:div w:id="1703287970">
                      <w:marLeft w:val="0"/>
                      <w:marRight w:val="0"/>
                      <w:marTop w:val="0"/>
                      <w:marBottom w:val="0"/>
                      <w:divBdr>
                        <w:top w:val="none" w:sz="0" w:space="0" w:color="auto"/>
                        <w:left w:val="none" w:sz="0" w:space="0" w:color="auto"/>
                        <w:bottom w:val="none" w:sz="0" w:space="0" w:color="auto"/>
                        <w:right w:val="none" w:sz="0" w:space="0" w:color="auto"/>
                      </w:divBdr>
                    </w:div>
                    <w:div w:id="202540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79115">
      <w:bodyDiv w:val="1"/>
      <w:marLeft w:val="0"/>
      <w:marRight w:val="0"/>
      <w:marTop w:val="0"/>
      <w:marBottom w:val="0"/>
      <w:divBdr>
        <w:top w:val="none" w:sz="0" w:space="0" w:color="auto"/>
        <w:left w:val="none" w:sz="0" w:space="0" w:color="auto"/>
        <w:bottom w:val="none" w:sz="0" w:space="0" w:color="auto"/>
        <w:right w:val="none" w:sz="0" w:space="0" w:color="auto"/>
      </w:divBdr>
    </w:div>
    <w:div w:id="1635527997">
      <w:bodyDiv w:val="1"/>
      <w:marLeft w:val="0"/>
      <w:marRight w:val="0"/>
      <w:marTop w:val="0"/>
      <w:marBottom w:val="0"/>
      <w:divBdr>
        <w:top w:val="none" w:sz="0" w:space="0" w:color="auto"/>
        <w:left w:val="none" w:sz="0" w:space="0" w:color="auto"/>
        <w:bottom w:val="none" w:sz="0" w:space="0" w:color="auto"/>
        <w:right w:val="none" w:sz="0" w:space="0" w:color="auto"/>
      </w:divBdr>
    </w:div>
    <w:div w:id="1665742547">
      <w:bodyDiv w:val="1"/>
      <w:marLeft w:val="0"/>
      <w:marRight w:val="0"/>
      <w:marTop w:val="0"/>
      <w:marBottom w:val="0"/>
      <w:divBdr>
        <w:top w:val="none" w:sz="0" w:space="0" w:color="auto"/>
        <w:left w:val="none" w:sz="0" w:space="0" w:color="auto"/>
        <w:bottom w:val="none" w:sz="0" w:space="0" w:color="auto"/>
        <w:right w:val="none" w:sz="0" w:space="0" w:color="auto"/>
      </w:divBdr>
    </w:div>
    <w:div w:id="1700548018">
      <w:bodyDiv w:val="1"/>
      <w:marLeft w:val="0"/>
      <w:marRight w:val="0"/>
      <w:marTop w:val="0"/>
      <w:marBottom w:val="0"/>
      <w:divBdr>
        <w:top w:val="none" w:sz="0" w:space="0" w:color="auto"/>
        <w:left w:val="none" w:sz="0" w:space="0" w:color="auto"/>
        <w:bottom w:val="none" w:sz="0" w:space="0" w:color="auto"/>
        <w:right w:val="none" w:sz="0" w:space="0" w:color="auto"/>
      </w:divBdr>
    </w:div>
    <w:div w:id="1708598788">
      <w:bodyDiv w:val="1"/>
      <w:marLeft w:val="0"/>
      <w:marRight w:val="0"/>
      <w:marTop w:val="0"/>
      <w:marBottom w:val="0"/>
      <w:divBdr>
        <w:top w:val="none" w:sz="0" w:space="0" w:color="auto"/>
        <w:left w:val="none" w:sz="0" w:space="0" w:color="auto"/>
        <w:bottom w:val="none" w:sz="0" w:space="0" w:color="auto"/>
        <w:right w:val="none" w:sz="0" w:space="0" w:color="auto"/>
      </w:divBdr>
    </w:div>
    <w:div w:id="1721590328">
      <w:bodyDiv w:val="1"/>
      <w:marLeft w:val="0"/>
      <w:marRight w:val="0"/>
      <w:marTop w:val="0"/>
      <w:marBottom w:val="0"/>
      <w:divBdr>
        <w:top w:val="none" w:sz="0" w:space="0" w:color="auto"/>
        <w:left w:val="none" w:sz="0" w:space="0" w:color="auto"/>
        <w:bottom w:val="none" w:sz="0" w:space="0" w:color="auto"/>
        <w:right w:val="none" w:sz="0" w:space="0" w:color="auto"/>
      </w:divBdr>
    </w:div>
    <w:div w:id="1736970826">
      <w:bodyDiv w:val="1"/>
      <w:marLeft w:val="0"/>
      <w:marRight w:val="0"/>
      <w:marTop w:val="0"/>
      <w:marBottom w:val="0"/>
      <w:divBdr>
        <w:top w:val="none" w:sz="0" w:space="0" w:color="auto"/>
        <w:left w:val="none" w:sz="0" w:space="0" w:color="auto"/>
        <w:bottom w:val="none" w:sz="0" w:space="0" w:color="auto"/>
        <w:right w:val="none" w:sz="0" w:space="0" w:color="auto"/>
      </w:divBdr>
    </w:div>
    <w:div w:id="1737626113">
      <w:bodyDiv w:val="1"/>
      <w:marLeft w:val="0"/>
      <w:marRight w:val="0"/>
      <w:marTop w:val="0"/>
      <w:marBottom w:val="0"/>
      <w:divBdr>
        <w:top w:val="none" w:sz="0" w:space="0" w:color="auto"/>
        <w:left w:val="none" w:sz="0" w:space="0" w:color="auto"/>
        <w:bottom w:val="none" w:sz="0" w:space="0" w:color="auto"/>
        <w:right w:val="none" w:sz="0" w:space="0" w:color="auto"/>
      </w:divBdr>
      <w:divsChild>
        <w:div w:id="429738662">
          <w:marLeft w:val="0"/>
          <w:marRight w:val="0"/>
          <w:marTop w:val="0"/>
          <w:marBottom w:val="0"/>
          <w:divBdr>
            <w:top w:val="none" w:sz="0" w:space="0" w:color="auto"/>
            <w:left w:val="none" w:sz="0" w:space="0" w:color="auto"/>
            <w:bottom w:val="none" w:sz="0" w:space="0" w:color="auto"/>
            <w:right w:val="none" w:sz="0" w:space="0" w:color="auto"/>
          </w:divBdr>
          <w:divsChild>
            <w:div w:id="10378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2564">
      <w:bodyDiv w:val="1"/>
      <w:marLeft w:val="0"/>
      <w:marRight w:val="0"/>
      <w:marTop w:val="0"/>
      <w:marBottom w:val="0"/>
      <w:divBdr>
        <w:top w:val="none" w:sz="0" w:space="0" w:color="auto"/>
        <w:left w:val="none" w:sz="0" w:space="0" w:color="auto"/>
        <w:bottom w:val="none" w:sz="0" w:space="0" w:color="auto"/>
        <w:right w:val="none" w:sz="0" w:space="0" w:color="auto"/>
      </w:divBdr>
    </w:div>
    <w:div w:id="1740060263">
      <w:bodyDiv w:val="1"/>
      <w:marLeft w:val="0"/>
      <w:marRight w:val="0"/>
      <w:marTop w:val="0"/>
      <w:marBottom w:val="0"/>
      <w:divBdr>
        <w:top w:val="none" w:sz="0" w:space="0" w:color="auto"/>
        <w:left w:val="none" w:sz="0" w:space="0" w:color="auto"/>
        <w:bottom w:val="none" w:sz="0" w:space="0" w:color="auto"/>
        <w:right w:val="none" w:sz="0" w:space="0" w:color="auto"/>
      </w:divBdr>
    </w:div>
    <w:div w:id="1746491384">
      <w:bodyDiv w:val="1"/>
      <w:marLeft w:val="0"/>
      <w:marRight w:val="0"/>
      <w:marTop w:val="0"/>
      <w:marBottom w:val="0"/>
      <w:divBdr>
        <w:top w:val="none" w:sz="0" w:space="0" w:color="auto"/>
        <w:left w:val="none" w:sz="0" w:space="0" w:color="auto"/>
        <w:bottom w:val="none" w:sz="0" w:space="0" w:color="auto"/>
        <w:right w:val="none" w:sz="0" w:space="0" w:color="auto"/>
      </w:divBdr>
    </w:div>
    <w:div w:id="1827938957">
      <w:bodyDiv w:val="1"/>
      <w:marLeft w:val="0"/>
      <w:marRight w:val="0"/>
      <w:marTop w:val="0"/>
      <w:marBottom w:val="0"/>
      <w:divBdr>
        <w:top w:val="none" w:sz="0" w:space="0" w:color="auto"/>
        <w:left w:val="none" w:sz="0" w:space="0" w:color="auto"/>
        <w:bottom w:val="none" w:sz="0" w:space="0" w:color="auto"/>
        <w:right w:val="none" w:sz="0" w:space="0" w:color="auto"/>
      </w:divBdr>
    </w:div>
    <w:div w:id="1828279072">
      <w:bodyDiv w:val="1"/>
      <w:marLeft w:val="0"/>
      <w:marRight w:val="0"/>
      <w:marTop w:val="0"/>
      <w:marBottom w:val="0"/>
      <w:divBdr>
        <w:top w:val="none" w:sz="0" w:space="0" w:color="auto"/>
        <w:left w:val="none" w:sz="0" w:space="0" w:color="auto"/>
        <w:bottom w:val="none" w:sz="0" w:space="0" w:color="auto"/>
        <w:right w:val="none" w:sz="0" w:space="0" w:color="auto"/>
      </w:divBdr>
    </w:div>
    <w:div w:id="1831679249">
      <w:bodyDiv w:val="1"/>
      <w:marLeft w:val="0"/>
      <w:marRight w:val="0"/>
      <w:marTop w:val="0"/>
      <w:marBottom w:val="0"/>
      <w:divBdr>
        <w:top w:val="none" w:sz="0" w:space="0" w:color="auto"/>
        <w:left w:val="none" w:sz="0" w:space="0" w:color="auto"/>
        <w:bottom w:val="none" w:sz="0" w:space="0" w:color="auto"/>
        <w:right w:val="none" w:sz="0" w:space="0" w:color="auto"/>
      </w:divBdr>
    </w:div>
    <w:div w:id="1833375518">
      <w:bodyDiv w:val="1"/>
      <w:marLeft w:val="0"/>
      <w:marRight w:val="0"/>
      <w:marTop w:val="0"/>
      <w:marBottom w:val="0"/>
      <w:divBdr>
        <w:top w:val="none" w:sz="0" w:space="0" w:color="auto"/>
        <w:left w:val="none" w:sz="0" w:space="0" w:color="auto"/>
        <w:bottom w:val="none" w:sz="0" w:space="0" w:color="auto"/>
        <w:right w:val="none" w:sz="0" w:space="0" w:color="auto"/>
      </w:divBdr>
    </w:div>
    <w:div w:id="1864786774">
      <w:bodyDiv w:val="1"/>
      <w:marLeft w:val="0"/>
      <w:marRight w:val="0"/>
      <w:marTop w:val="0"/>
      <w:marBottom w:val="0"/>
      <w:divBdr>
        <w:top w:val="none" w:sz="0" w:space="0" w:color="auto"/>
        <w:left w:val="none" w:sz="0" w:space="0" w:color="auto"/>
        <w:bottom w:val="none" w:sz="0" w:space="0" w:color="auto"/>
        <w:right w:val="none" w:sz="0" w:space="0" w:color="auto"/>
      </w:divBdr>
    </w:div>
    <w:div w:id="1871454984">
      <w:bodyDiv w:val="1"/>
      <w:marLeft w:val="0"/>
      <w:marRight w:val="0"/>
      <w:marTop w:val="0"/>
      <w:marBottom w:val="0"/>
      <w:divBdr>
        <w:top w:val="none" w:sz="0" w:space="0" w:color="auto"/>
        <w:left w:val="none" w:sz="0" w:space="0" w:color="auto"/>
        <w:bottom w:val="none" w:sz="0" w:space="0" w:color="auto"/>
        <w:right w:val="none" w:sz="0" w:space="0" w:color="auto"/>
      </w:divBdr>
    </w:div>
    <w:div w:id="1979648151">
      <w:bodyDiv w:val="1"/>
      <w:marLeft w:val="0"/>
      <w:marRight w:val="0"/>
      <w:marTop w:val="0"/>
      <w:marBottom w:val="0"/>
      <w:divBdr>
        <w:top w:val="none" w:sz="0" w:space="0" w:color="auto"/>
        <w:left w:val="none" w:sz="0" w:space="0" w:color="auto"/>
        <w:bottom w:val="none" w:sz="0" w:space="0" w:color="auto"/>
        <w:right w:val="none" w:sz="0" w:space="0" w:color="auto"/>
      </w:divBdr>
    </w:div>
    <w:div w:id="2015258369">
      <w:bodyDiv w:val="1"/>
      <w:marLeft w:val="0"/>
      <w:marRight w:val="0"/>
      <w:marTop w:val="0"/>
      <w:marBottom w:val="0"/>
      <w:divBdr>
        <w:top w:val="none" w:sz="0" w:space="0" w:color="auto"/>
        <w:left w:val="none" w:sz="0" w:space="0" w:color="auto"/>
        <w:bottom w:val="none" w:sz="0" w:space="0" w:color="auto"/>
        <w:right w:val="none" w:sz="0" w:space="0" w:color="auto"/>
      </w:divBdr>
    </w:div>
    <w:div w:id="2099666618">
      <w:bodyDiv w:val="1"/>
      <w:marLeft w:val="0"/>
      <w:marRight w:val="0"/>
      <w:marTop w:val="0"/>
      <w:marBottom w:val="0"/>
      <w:divBdr>
        <w:top w:val="none" w:sz="0" w:space="0" w:color="auto"/>
        <w:left w:val="none" w:sz="0" w:space="0" w:color="auto"/>
        <w:bottom w:val="none" w:sz="0" w:space="0" w:color="auto"/>
        <w:right w:val="none" w:sz="0" w:space="0" w:color="auto"/>
      </w:divBdr>
    </w:div>
    <w:div w:id="2105373128">
      <w:bodyDiv w:val="1"/>
      <w:marLeft w:val="0"/>
      <w:marRight w:val="0"/>
      <w:marTop w:val="0"/>
      <w:marBottom w:val="0"/>
      <w:divBdr>
        <w:top w:val="none" w:sz="0" w:space="0" w:color="auto"/>
        <w:left w:val="none" w:sz="0" w:space="0" w:color="auto"/>
        <w:bottom w:val="none" w:sz="0" w:space="0" w:color="auto"/>
        <w:right w:val="none" w:sz="0" w:space="0" w:color="auto"/>
      </w:divBdr>
    </w:div>
    <w:div w:id="2144811357">
      <w:bodyDiv w:val="1"/>
      <w:marLeft w:val="0"/>
      <w:marRight w:val="0"/>
      <w:marTop w:val="0"/>
      <w:marBottom w:val="0"/>
      <w:divBdr>
        <w:top w:val="none" w:sz="0" w:space="0" w:color="auto"/>
        <w:left w:val="none" w:sz="0" w:space="0" w:color="auto"/>
        <w:bottom w:val="none" w:sz="0" w:space="0" w:color="auto"/>
        <w:right w:val="none" w:sz="0" w:space="0" w:color="auto"/>
      </w:divBdr>
      <w:divsChild>
        <w:div w:id="1345857561">
          <w:marLeft w:val="0"/>
          <w:marRight w:val="0"/>
          <w:marTop w:val="0"/>
          <w:marBottom w:val="150"/>
          <w:divBdr>
            <w:top w:val="none" w:sz="0" w:space="0" w:color="auto"/>
            <w:left w:val="none" w:sz="0" w:space="0" w:color="auto"/>
            <w:bottom w:val="none" w:sz="0" w:space="0" w:color="auto"/>
            <w:right w:val="none" w:sz="0" w:space="0" w:color="auto"/>
          </w:divBdr>
        </w:div>
        <w:div w:id="1471166481">
          <w:marLeft w:val="0"/>
          <w:marRight w:val="0"/>
          <w:marTop w:val="0"/>
          <w:marBottom w:val="48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lecha@copsu.cz" TargetMode="External"/><Relationship Id="rId18" Type="http://schemas.openxmlformats.org/officeDocument/2006/relationships/hyperlink" Target="mailto:varga@copsu.cz" TargetMode="External"/><Relationship Id="rId26" Type="http://schemas.openxmlformats.org/officeDocument/2006/relationships/image" Target="media/image4.png"/><Relationship Id="rId21" Type="http://schemas.openxmlformats.org/officeDocument/2006/relationships/hyperlink" Target="https://sezimackastredni.cz/wp-content/uploads/2024/01/zit-ekologicky-scaled.jpg"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hruskova@copsu.cz" TargetMode="External"/><Relationship Id="rId17" Type="http://schemas.openxmlformats.org/officeDocument/2006/relationships/hyperlink" Target="mailto:kincova@copsu.cz" TargetMode="External"/><Relationship Id="rId25" Type="http://schemas.openxmlformats.org/officeDocument/2006/relationships/hyperlink" Target="https://sezimackastredni.cz/wp-content/uploads/2023/10/Hauser_DiplomHKCR.pdf" TargetMode="External"/><Relationship Id="rId33" Type="http://schemas.openxmlformats.org/officeDocument/2006/relationships/hyperlink" Target="http://www.sezimackastredni.cz" TargetMode="External"/><Relationship Id="rId2" Type="http://schemas.openxmlformats.org/officeDocument/2006/relationships/numbering" Target="numbering.xml"/><Relationship Id="rId16" Type="http://schemas.openxmlformats.org/officeDocument/2006/relationships/hyperlink" Target="mailto:pumpr@copsu.cz" TargetMode="External"/><Relationship Id="rId20" Type="http://schemas.openxmlformats.org/officeDocument/2006/relationships/hyperlink" Target="mailto:kollmann@copsu.cz"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3.png"/><Relationship Id="rId32" Type="http://schemas.openxmlformats.org/officeDocument/2006/relationships/hyperlink" Target="http://www.narodnikvalifikace.cz/"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kaskova@copsu.cz" TargetMode="External"/><Relationship Id="rId23" Type="http://schemas.openxmlformats.org/officeDocument/2006/relationships/hyperlink" Target="https://tydenprowellbeing.cz/" TargetMode="Externa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hyperlink" Target="mailto:cop@copsu.cz" TargetMode="External"/><Relationship Id="rId19" Type="http://schemas.openxmlformats.org/officeDocument/2006/relationships/hyperlink" Target="mailto:bohac@copsu.cz" TargetMode="External"/><Relationship Id="rId31" Type="http://schemas.openxmlformats.org/officeDocument/2006/relationships/hyperlink" Target="http://www.narodnikvalifikace.cz/" TargetMode="External"/><Relationship Id="rId4" Type="http://schemas.openxmlformats.org/officeDocument/2006/relationships/settings" Target="settings.xml"/><Relationship Id="rId9" Type="http://schemas.openxmlformats.org/officeDocument/2006/relationships/hyperlink" Target="http://www.sezimackastredni.cz" TargetMode="External"/><Relationship Id="rId14" Type="http://schemas.openxmlformats.org/officeDocument/2006/relationships/hyperlink" Target="mailto:brckova@copsu.cz" TargetMode="External"/><Relationship Id="rId22" Type="http://schemas.openxmlformats.org/officeDocument/2006/relationships/hyperlink" Target="https://cs.wikipedia.org/wiki/Dana_Dr%C3%A1bov%C3%A1" TargetMode="External"/><Relationship Id="rId27" Type="http://schemas.openxmlformats.org/officeDocument/2006/relationships/image" Target="media/image5.png"/><Relationship Id="rId30" Type="http://schemas.openxmlformats.org/officeDocument/2006/relationships/hyperlink" Target="http://www.narodnikvalifikace.cz/"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416304-5419-4CFF-92BB-9B89503BF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17267</Words>
  <Characters>101877</Characters>
  <Application>Microsoft Office Word</Application>
  <DocSecurity>0</DocSecurity>
  <Lines>848</Lines>
  <Paragraphs>237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118907</CharactersWithSpaces>
  <SharedDoc>false</SharedDoc>
  <HLinks>
    <vt:vector size="564" baseType="variant">
      <vt:variant>
        <vt:i4>6684729</vt:i4>
      </vt:variant>
      <vt:variant>
        <vt:i4>507</vt:i4>
      </vt:variant>
      <vt:variant>
        <vt:i4>0</vt:i4>
      </vt:variant>
      <vt:variant>
        <vt:i4>5</vt:i4>
      </vt:variant>
      <vt:variant>
        <vt:lpwstr>http://www.sezimackastredni.cz/</vt:lpwstr>
      </vt:variant>
      <vt:variant>
        <vt:lpwstr/>
      </vt:variant>
      <vt:variant>
        <vt:i4>1704029</vt:i4>
      </vt:variant>
      <vt:variant>
        <vt:i4>504</vt:i4>
      </vt:variant>
      <vt:variant>
        <vt:i4>0</vt:i4>
      </vt:variant>
      <vt:variant>
        <vt:i4>5</vt:i4>
      </vt:variant>
      <vt:variant>
        <vt:lpwstr>http://www.narodnikvalifikace.cz/</vt:lpwstr>
      </vt:variant>
      <vt:variant>
        <vt:lpwstr/>
      </vt:variant>
      <vt:variant>
        <vt:i4>1704029</vt:i4>
      </vt:variant>
      <vt:variant>
        <vt:i4>501</vt:i4>
      </vt:variant>
      <vt:variant>
        <vt:i4>0</vt:i4>
      </vt:variant>
      <vt:variant>
        <vt:i4>5</vt:i4>
      </vt:variant>
      <vt:variant>
        <vt:lpwstr>http://www.narodnikvalifikace.cz/</vt:lpwstr>
      </vt:variant>
      <vt:variant>
        <vt:lpwstr/>
      </vt:variant>
      <vt:variant>
        <vt:i4>1704029</vt:i4>
      </vt:variant>
      <vt:variant>
        <vt:i4>498</vt:i4>
      </vt:variant>
      <vt:variant>
        <vt:i4>0</vt:i4>
      </vt:variant>
      <vt:variant>
        <vt:i4>5</vt:i4>
      </vt:variant>
      <vt:variant>
        <vt:lpwstr>http://www.narodnikvalifikace.cz/</vt:lpwstr>
      </vt:variant>
      <vt:variant>
        <vt:lpwstr/>
      </vt:variant>
      <vt:variant>
        <vt:i4>7274526</vt:i4>
      </vt:variant>
      <vt:variant>
        <vt:i4>495</vt:i4>
      </vt:variant>
      <vt:variant>
        <vt:i4>0</vt:i4>
      </vt:variant>
      <vt:variant>
        <vt:i4>5</vt:i4>
      </vt:variant>
      <vt:variant>
        <vt:lpwstr>https://sezimackastredni.cz/wp-content/uploads/2023/10/Hauser_DiplomHKCR.pdf</vt:lpwstr>
      </vt:variant>
      <vt:variant>
        <vt:lpwstr/>
      </vt:variant>
      <vt:variant>
        <vt:i4>4456536</vt:i4>
      </vt:variant>
      <vt:variant>
        <vt:i4>492</vt:i4>
      </vt:variant>
      <vt:variant>
        <vt:i4>0</vt:i4>
      </vt:variant>
      <vt:variant>
        <vt:i4>5</vt:i4>
      </vt:variant>
      <vt:variant>
        <vt:lpwstr>https://tydenprowellbeing.cz/</vt:lpwstr>
      </vt:variant>
      <vt:variant>
        <vt:lpwstr/>
      </vt:variant>
      <vt:variant>
        <vt:i4>4194362</vt:i4>
      </vt:variant>
      <vt:variant>
        <vt:i4>489</vt:i4>
      </vt:variant>
      <vt:variant>
        <vt:i4>0</vt:i4>
      </vt:variant>
      <vt:variant>
        <vt:i4>5</vt:i4>
      </vt:variant>
      <vt:variant>
        <vt:lpwstr>https://cs.wikipedia.org/wiki/Dana_Dr%C3%A1bov%C3%A1</vt:lpwstr>
      </vt:variant>
      <vt:variant>
        <vt:lpwstr/>
      </vt:variant>
      <vt:variant>
        <vt:i4>786517</vt:i4>
      </vt:variant>
      <vt:variant>
        <vt:i4>486</vt:i4>
      </vt:variant>
      <vt:variant>
        <vt:i4>0</vt:i4>
      </vt:variant>
      <vt:variant>
        <vt:i4>5</vt:i4>
      </vt:variant>
      <vt:variant>
        <vt:lpwstr>https://sezimackastredni.cz/wp-content/uploads/2024/01/zit-ekologicky-scaled.jpg</vt:lpwstr>
      </vt:variant>
      <vt:variant>
        <vt:lpwstr/>
      </vt:variant>
      <vt:variant>
        <vt:i4>7209027</vt:i4>
      </vt:variant>
      <vt:variant>
        <vt:i4>483</vt:i4>
      </vt:variant>
      <vt:variant>
        <vt:i4>0</vt:i4>
      </vt:variant>
      <vt:variant>
        <vt:i4>5</vt:i4>
      </vt:variant>
      <vt:variant>
        <vt:lpwstr>mailto:kollmann@copsu.cz</vt:lpwstr>
      </vt:variant>
      <vt:variant>
        <vt:lpwstr/>
      </vt:variant>
      <vt:variant>
        <vt:i4>917558</vt:i4>
      </vt:variant>
      <vt:variant>
        <vt:i4>480</vt:i4>
      </vt:variant>
      <vt:variant>
        <vt:i4>0</vt:i4>
      </vt:variant>
      <vt:variant>
        <vt:i4>5</vt:i4>
      </vt:variant>
      <vt:variant>
        <vt:lpwstr>mailto:bohac@copsu.cz</vt:lpwstr>
      </vt:variant>
      <vt:variant>
        <vt:lpwstr/>
      </vt:variant>
      <vt:variant>
        <vt:i4>131134</vt:i4>
      </vt:variant>
      <vt:variant>
        <vt:i4>477</vt:i4>
      </vt:variant>
      <vt:variant>
        <vt:i4>0</vt:i4>
      </vt:variant>
      <vt:variant>
        <vt:i4>5</vt:i4>
      </vt:variant>
      <vt:variant>
        <vt:lpwstr>mailto:varga@copsu.cz</vt:lpwstr>
      </vt:variant>
      <vt:variant>
        <vt:lpwstr/>
      </vt:variant>
      <vt:variant>
        <vt:i4>7077956</vt:i4>
      </vt:variant>
      <vt:variant>
        <vt:i4>474</vt:i4>
      </vt:variant>
      <vt:variant>
        <vt:i4>0</vt:i4>
      </vt:variant>
      <vt:variant>
        <vt:i4>5</vt:i4>
      </vt:variant>
      <vt:variant>
        <vt:lpwstr>mailto:kincova@copsu.cz</vt:lpwstr>
      </vt:variant>
      <vt:variant>
        <vt:lpwstr/>
      </vt:variant>
      <vt:variant>
        <vt:i4>524349</vt:i4>
      </vt:variant>
      <vt:variant>
        <vt:i4>471</vt:i4>
      </vt:variant>
      <vt:variant>
        <vt:i4>0</vt:i4>
      </vt:variant>
      <vt:variant>
        <vt:i4>5</vt:i4>
      </vt:variant>
      <vt:variant>
        <vt:lpwstr>mailto:pumpr@copsu.cz</vt:lpwstr>
      </vt:variant>
      <vt:variant>
        <vt:lpwstr/>
      </vt:variant>
      <vt:variant>
        <vt:i4>7405636</vt:i4>
      </vt:variant>
      <vt:variant>
        <vt:i4>468</vt:i4>
      </vt:variant>
      <vt:variant>
        <vt:i4>0</vt:i4>
      </vt:variant>
      <vt:variant>
        <vt:i4>5</vt:i4>
      </vt:variant>
      <vt:variant>
        <vt:lpwstr>mailto:kaskova@copsu.cz</vt:lpwstr>
      </vt:variant>
      <vt:variant>
        <vt:lpwstr/>
      </vt:variant>
      <vt:variant>
        <vt:i4>6815831</vt:i4>
      </vt:variant>
      <vt:variant>
        <vt:i4>465</vt:i4>
      </vt:variant>
      <vt:variant>
        <vt:i4>0</vt:i4>
      </vt:variant>
      <vt:variant>
        <vt:i4>5</vt:i4>
      </vt:variant>
      <vt:variant>
        <vt:lpwstr>mailto:brckova@copsu.cz</vt:lpwstr>
      </vt:variant>
      <vt:variant>
        <vt:lpwstr/>
      </vt:variant>
      <vt:variant>
        <vt:i4>327713</vt:i4>
      </vt:variant>
      <vt:variant>
        <vt:i4>462</vt:i4>
      </vt:variant>
      <vt:variant>
        <vt:i4>0</vt:i4>
      </vt:variant>
      <vt:variant>
        <vt:i4>5</vt:i4>
      </vt:variant>
      <vt:variant>
        <vt:lpwstr>mailto:blecha@copsu.cz</vt:lpwstr>
      </vt:variant>
      <vt:variant>
        <vt:lpwstr/>
      </vt:variant>
      <vt:variant>
        <vt:i4>6946880</vt:i4>
      </vt:variant>
      <vt:variant>
        <vt:i4>459</vt:i4>
      </vt:variant>
      <vt:variant>
        <vt:i4>0</vt:i4>
      </vt:variant>
      <vt:variant>
        <vt:i4>5</vt:i4>
      </vt:variant>
      <vt:variant>
        <vt:lpwstr>mailto:hruskova@copsu.cz</vt:lpwstr>
      </vt:variant>
      <vt:variant>
        <vt:lpwstr/>
      </vt:variant>
      <vt:variant>
        <vt:i4>7602263</vt:i4>
      </vt:variant>
      <vt:variant>
        <vt:i4>456</vt:i4>
      </vt:variant>
      <vt:variant>
        <vt:i4>0</vt:i4>
      </vt:variant>
      <vt:variant>
        <vt:i4>5</vt:i4>
      </vt:variant>
      <vt:variant>
        <vt:lpwstr>mailto:cop@copsu.cz</vt:lpwstr>
      </vt:variant>
      <vt:variant>
        <vt:lpwstr/>
      </vt:variant>
      <vt:variant>
        <vt:i4>6684729</vt:i4>
      </vt:variant>
      <vt:variant>
        <vt:i4>453</vt:i4>
      </vt:variant>
      <vt:variant>
        <vt:i4>0</vt:i4>
      </vt:variant>
      <vt:variant>
        <vt:i4>5</vt:i4>
      </vt:variant>
      <vt:variant>
        <vt:lpwstr>http://www.sezimackastredni.cz/</vt:lpwstr>
      </vt:variant>
      <vt:variant>
        <vt:lpwstr/>
      </vt:variant>
      <vt:variant>
        <vt:i4>2031666</vt:i4>
      </vt:variant>
      <vt:variant>
        <vt:i4>446</vt:i4>
      </vt:variant>
      <vt:variant>
        <vt:i4>0</vt:i4>
      </vt:variant>
      <vt:variant>
        <vt:i4>5</vt:i4>
      </vt:variant>
      <vt:variant>
        <vt:lpwstr/>
      </vt:variant>
      <vt:variant>
        <vt:lpwstr>_Toc178681389</vt:lpwstr>
      </vt:variant>
      <vt:variant>
        <vt:i4>2031666</vt:i4>
      </vt:variant>
      <vt:variant>
        <vt:i4>440</vt:i4>
      </vt:variant>
      <vt:variant>
        <vt:i4>0</vt:i4>
      </vt:variant>
      <vt:variant>
        <vt:i4>5</vt:i4>
      </vt:variant>
      <vt:variant>
        <vt:lpwstr/>
      </vt:variant>
      <vt:variant>
        <vt:lpwstr>_Toc178681388</vt:lpwstr>
      </vt:variant>
      <vt:variant>
        <vt:i4>2031666</vt:i4>
      </vt:variant>
      <vt:variant>
        <vt:i4>434</vt:i4>
      </vt:variant>
      <vt:variant>
        <vt:i4>0</vt:i4>
      </vt:variant>
      <vt:variant>
        <vt:i4>5</vt:i4>
      </vt:variant>
      <vt:variant>
        <vt:lpwstr/>
      </vt:variant>
      <vt:variant>
        <vt:lpwstr>_Toc178681387</vt:lpwstr>
      </vt:variant>
      <vt:variant>
        <vt:i4>2031666</vt:i4>
      </vt:variant>
      <vt:variant>
        <vt:i4>428</vt:i4>
      </vt:variant>
      <vt:variant>
        <vt:i4>0</vt:i4>
      </vt:variant>
      <vt:variant>
        <vt:i4>5</vt:i4>
      </vt:variant>
      <vt:variant>
        <vt:lpwstr/>
      </vt:variant>
      <vt:variant>
        <vt:lpwstr>_Toc178681386</vt:lpwstr>
      </vt:variant>
      <vt:variant>
        <vt:i4>2031666</vt:i4>
      </vt:variant>
      <vt:variant>
        <vt:i4>422</vt:i4>
      </vt:variant>
      <vt:variant>
        <vt:i4>0</vt:i4>
      </vt:variant>
      <vt:variant>
        <vt:i4>5</vt:i4>
      </vt:variant>
      <vt:variant>
        <vt:lpwstr/>
      </vt:variant>
      <vt:variant>
        <vt:lpwstr>_Toc178681385</vt:lpwstr>
      </vt:variant>
      <vt:variant>
        <vt:i4>2031666</vt:i4>
      </vt:variant>
      <vt:variant>
        <vt:i4>416</vt:i4>
      </vt:variant>
      <vt:variant>
        <vt:i4>0</vt:i4>
      </vt:variant>
      <vt:variant>
        <vt:i4>5</vt:i4>
      </vt:variant>
      <vt:variant>
        <vt:lpwstr/>
      </vt:variant>
      <vt:variant>
        <vt:lpwstr>_Toc178681384</vt:lpwstr>
      </vt:variant>
      <vt:variant>
        <vt:i4>2031666</vt:i4>
      </vt:variant>
      <vt:variant>
        <vt:i4>410</vt:i4>
      </vt:variant>
      <vt:variant>
        <vt:i4>0</vt:i4>
      </vt:variant>
      <vt:variant>
        <vt:i4>5</vt:i4>
      </vt:variant>
      <vt:variant>
        <vt:lpwstr/>
      </vt:variant>
      <vt:variant>
        <vt:lpwstr>_Toc178681383</vt:lpwstr>
      </vt:variant>
      <vt:variant>
        <vt:i4>2031666</vt:i4>
      </vt:variant>
      <vt:variant>
        <vt:i4>404</vt:i4>
      </vt:variant>
      <vt:variant>
        <vt:i4>0</vt:i4>
      </vt:variant>
      <vt:variant>
        <vt:i4>5</vt:i4>
      </vt:variant>
      <vt:variant>
        <vt:lpwstr/>
      </vt:variant>
      <vt:variant>
        <vt:lpwstr>_Toc178681382</vt:lpwstr>
      </vt:variant>
      <vt:variant>
        <vt:i4>2031666</vt:i4>
      </vt:variant>
      <vt:variant>
        <vt:i4>398</vt:i4>
      </vt:variant>
      <vt:variant>
        <vt:i4>0</vt:i4>
      </vt:variant>
      <vt:variant>
        <vt:i4>5</vt:i4>
      </vt:variant>
      <vt:variant>
        <vt:lpwstr/>
      </vt:variant>
      <vt:variant>
        <vt:lpwstr>_Toc178681381</vt:lpwstr>
      </vt:variant>
      <vt:variant>
        <vt:i4>2031666</vt:i4>
      </vt:variant>
      <vt:variant>
        <vt:i4>392</vt:i4>
      </vt:variant>
      <vt:variant>
        <vt:i4>0</vt:i4>
      </vt:variant>
      <vt:variant>
        <vt:i4>5</vt:i4>
      </vt:variant>
      <vt:variant>
        <vt:lpwstr/>
      </vt:variant>
      <vt:variant>
        <vt:lpwstr>_Toc178681380</vt:lpwstr>
      </vt:variant>
      <vt:variant>
        <vt:i4>1048626</vt:i4>
      </vt:variant>
      <vt:variant>
        <vt:i4>386</vt:i4>
      </vt:variant>
      <vt:variant>
        <vt:i4>0</vt:i4>
      </vt:variant>
      <vt:variant>
        <vt:i4>5</vt:i4>
      </vt:variant>
      <vt:variant>
        <vt:lpwstr/>
      </vt:variant>
      <vt:variant>
        <vt:lpwstr>_Toc178681379</vt:lpwstr>
      </vt:variant>
      <vt:variant>
        <vt:i4>1048626</vt:i4>
      </vt:variant>
      <vt:variant>
        <vt:i4>380</vt:i4>
      </vt:variant>
      <vt:variant>
        <vt:i4>0</vt:i4>
      </vt:variant>
      <vt:variant>
        <vt:i4>5</vt:i4>
      </vt:variant>
      <vt:variant>
        <vt:lpwstr/>
      </vt:variant>
      <vt:variant>
        <vt:lpwstr>_Toc178681378</vt:lpwstr>
      </vt:variant>
      <vt:variant>
        <vt:i4>1048626</vt:i4>
      </vt:variant>
      <vt:variant>
        <vt:i4>374</vt:i4>
      </vt:variant>
      <vt:variant>
        <vt:i4>0</vt:i4>
      </vt:variant>
      <vt:variant>
        <vt:i4>5</vt:i4>
      </vt:variant>
      <vt:variant>
        <vt:lpwstr/>
      </vt:variant>
      <vt:variant>
        <vt:lpwstr>_Toc178681377</vt:lpwstr>
      </vt:variant>
      <vt:variant>
        <vt:i4>1048626</vt:i4>
      </vt:variant>
      <vt:variant>
        <vt:i4>368</vt:i4>
      </vt:variant>
      <vt:variant>
        <vt:i4>0</vt:i4>
      </vt:variant>
      <vt:variant>
        <vt:i4>5</vt:i4>
      </vt:variant>
      <vt:variant>
        <vt:lpwstr/>
      </vt:variant>
      <vt:variant>
        <vt:lpwstr>_Toc178681376</vt:lpwstr>
      </vt:variant>
      <vt:variant>
        <vt:i4>1048626</vt:i4>
      </vt:variant>
      <vt:variant>
        <vt:i4>362</vt:i4>
      </vt:variant>
      <vt:variant>
        <vt:i4>0</vt:i4>
      </vt:variant>
      <vt:variant>
        <vt:i4>5</vt:i4>
      </vt:variant>
      <vt:variant>
        <vt:lpwstr/>
      </vt:variant>
      <vt:variant>
        <vt:lpwstr>_Toc178681375</vt:lpwstr>
      </vt:variant>
      <vt:variant>
        <vt:i4>1048626</vt:i4>
      </vt:variant>
      <vt:variant>
        <vt:i4>356</vt:i4>
      </vt:variant>
      <vt:variant>
        <vt:i4>0</vt:i4>
      </vt:variant>
      <vt:variant>
        <vt:i4>5</vt:i4>
      </vt:variant>
      <vt:variant>
        <vt:lpwstr/>
      </vt:variant>
      <vt:variant>
        <vt:lpwstr>_Toc178681374</vt:lpwstr>
      </vt:variant>
      <vt:variant>
        <vt:i4>1048626</vt:i4>
      </vt:variant>
      <vt:variant>
        <vt:i4>350</vt:i4>
      </vt:variant>
      <vt:variant>
        <vt:i4>0</vt:i4>
      </vt:variant>
      <vt:variant>
        <vt:i4>5</vt:i4>
      </vt:variant>
      <vt:variant>
        <vt:lpwstr/>
      </vt:variant>
      <vt:variant>
        <vt:lpwstr>_Toc178681373</vt:lpwstr>
      </vt:variant>
      <vt:variant>
        <vt:i4>1048626</vt:i4>
      </vt:variant>
      <vt:variant>
        <vt:i4>344</vt:i4>
      </vt:variant>
      <vt:variant>
        <vt:i4>0</vt:i4>
      </vt:variant>
      <vt:variant>
        <vt:i4>5</vt:i4>
      </vt:variant>
      <vt:variant>
        <vt:lpwstr/>
      </vt:variant>
      <vt:variant>
        <vt:lpwstr>_Toc178681372</vt:lpwstr>
      </vt:variant>
      <vt:variant>
        <vt:i4>1048626</vt:i4>
      </vt:variant>
      <vt:variant>
        <vt:i4>338</vt:i4>
      </vt:variant>
      <vt:variant>
        <vt:i4>0</vt:i4>
      </vt:variant>
      <vt:variant>
        <vt:i4>5</vt:i4>
      </vt:variant>
      <vt:variant>
        <vt:lpwstr/>
      </vt:variant>
      <vt:variant>
        <vt:lpwstr>_Toc178681371</vt:lpwstr>
      </vt:variant>
      <vt:variant>
        <vt:i4>1048626</vt:i4>
      </vt:variant>
      <vt:variant>
        <vt:i4>332</vt:i4>
      </vt:variant>
      <vt:variant>
        <vt:i4>0</vt:i4>
      </vt:variant>
      <vt:variant>
        <vt:i4>5</vt:i4>
      </vt:variant>
      <vt:variant>
        <vt:lpwstr/>
      </vt:variant>
      <vt:variant>
        <vt:lpwstr>_Toc178681370</vt:lpwstr>
      </vt:variant>
      <vt:variant>
        <vt:i4>1114162</vt:i4>
      </vt:variant>
      <vt:variant>
        <vt:i4>326</vt:i4>
      </vt:variant>
      <vt:variant>
        <vt:i4>0</vt:i4>
      </vt:variant>
      <vt:variant>
        <vt:i4>5</vt:i4>
      </vt:variant>
      <vt:variant>
        <vt:lpwstr/>
      </vt:variant>
      <vt:variant>
        <vt:lpwstr>_Toc178681369</vt:lpwstr>
      </vt:variant>
      <vt:variant>
        <vt:i4>1114162</vt:i4>
      </vt:variant>
      <vt:variant>
        <vt:i4>320</vt:i4>
      </vt:variant>
      <vt:variant>
        <vt:i4>0</vt:i4>
      </vt:variant>
      <vt:variant>
        <vt:i4>5</vt:i4>
      </vt:variant>
      <vt:variant>
        <vt:lpwstr/>
      </vt:variant>
      <vt:variant>
        <vt:lpwstr>_Toc178681368</vt:lpwstr>
      </vt:variant>
      <vt:variant>
        <vt:i4>1114162</vt:i4>
      </vt:variant>
      <vt:variant>
        <vt:i4>314</vt:i4>
      </vt:variant>
      <vt:variant>
        <vt:i4>0</vt:i4>
      </vt:variant>
      <vt:variant>
        <vt:i4>5</vt:i4>
      </vt:variant>
      <vt:variant>
        <vt:lpwstr/>
      </vt:variant>
      <vt:variant>
        <vt:lpwstr>_Toc178681367</vt:lpwstr>
      </vt:variant>
      <vt:variant>
        <vt:i4>1114162</vt:i4>
      </vt:variant>
      <vt:variant>
        <vt:i4>308</vt:i4>
      </vt:variant>
      <vt:variant>
        <vt:i4>0</vt:i4>
      </vt:variant>
      <vt:variant>
        <vt:i4>5</vt:i4>
      </vt:variant>
      <vt:variant>
        <vt:lpwstr/>
      </vt:variant>
      <vt:variant>
        <vt:lpwstr>_Toc178681366</vt:lpwstr>
      </vt:variant>
      <vt:variant>
        <vt:i4>1114162</vt:i4>
      </vt:variant>
      <vt:variant>
        <vt:i4>302</vt:i4>
      </vt:variant>
      <vt:variant>
        <vt:i4>0</vt:i4>
      </vt:variant>
      <vt:variant>
        <vt:i4>5</vt:i4>
      </vt:variant>
      <vt:variant>
        <vt:lpwstr/>
      </vt:variant>
      <vt:variant>
        <vt:lpwstr>_Toc178681365</vt:lpwstr>
      </vt:variant>
      <vt:variant>
        <vt:i4>1114162</vt:i4>
      </vt:variant>
      <vt:variant>
        <vt:i4>296</vt:i4>
      </vt:variant>
      <vt:variant>
        <vt:i4>0</vt:i4>
      </vt:variant>
      <vt:variant>
        <vt:i4>5</vt:i4>
      </vt:variant>
      <vt:variant>
        <vt:lpwstr/>
      </vt:variant>
      <vt:variant>
        <vt:lpwstr>_Toc178681364</vt:lpwstr>
      </vt:variant>
      <vt:variant>
        <vt:i4>1114162</vt:i4>
      </vt:variant>
      <vt:variant>
        <vt:i4>290</vt:i4>
      </vt:variant>
      <vt:variant>
        <vt:i4>0</vt:i4>
      </vt:variant>
      <vt:variant>
        <vt:i4>5</vt:i4>
      </vt:variant>
      <vt:variant>
        <vt:lpwstr/>
      </vt:variant>
      <vt:variant>
        <vt:lpwstr>_Toc178681363</vt:lpwstr>
      </vt:variant>
      <vt:variant>
        <vt:i4>1114162</vt:i4>
      </vt:variant>
      <vt:variant>
        <vt:i4>284</vt:i4>
      </vt:variant>
      <vt:variant>
        <vt:i4>0</vt:i4>
      </vt:variant>
      <vt:variant>
        <vt:i4>5</vt:i4>
      </vt:variant>
      <vt:variant>
        <vt:lpwstr/>
      </vt:variant>
      <vt:variant>
        <vt:lpwstr>_Toc178681362</vt:lpwstr>
      </vt:variant>
      <vt:variant>
        <vt:i4>1114162</vt:i4>
      </vt:variant>
      <vt:variant>
        <vt:i4>278</vt:i4>
      </vt:variant>
      <vt:variant>
        <vt:i4>0</vt:i4>
      </vt:variant>
      <vt:variant>
        <vt:i4>5</vt:i4>
      </vt:variant>
      <vt:variant>
        <vt:lpwstr/>
      </vt:variant>
      <vt:variant>
        <vt:lpwstr>_Toc178681361</vt:lpwstr>
      </vt:variant>
      <vt:variant>
        <vt:i4>1114162</vt:i4>
      </vt:variant>
      <vt:variant>
        <vt:i4>272</vt:i4>
      </vt:variant>
      <vt:variant>
        <vt:i4>0</vt:i4>
      </vt:variant>
      <vt:variant>
        <vt:i4>5</vt:i4>
      </vt:variant>
      <vt:variant>
        <vt:lpwstr/>
      </vt:variant>
      <vt:variant>
        <vt:lpwstr>_Toc178681360</vt:lpwstr>
      </vt:variant>
      <vt:variant>
        <vt:i4>1179698</vt:i4>
      </vt:variant>
      <vt:variant>
        <vt:i4>266</vt:i4>
      </vt:variant>
      <vt:variant>
        <vt:i4>0</vt:i4>
      </vt:variant>
      <vt:variant>
        <vt:i4>5</vt:i4>
      </vt:variant>
      <vt:variant>
        <vt:lpwstr/>
      </vt:variant>
      <vt:variant>
        <vt:lpwstr>_Toc178681359</vt:lpwstr>
      </vt:variant>
      <vt:variant>
        <vt:i4>1179698</vt:i4>
      </vt:variant>
      <vt:variant>
        <vt:i4>260</vt:i4>
      </vt:variant>
      <vt:variant>
        <vt:i4>0</vt:i4>
      </vt:variant>
      <vt:variant>
        <vt:i4>5</vt:i4>
      </vt:variant>
      <vt:variant>
        <vt:lpwstr/>
      </vt:variant>
      <vt:variant>
        <vt:lpwstr>_Toc178681358</vt:lpwstr>
      </vt:variant>
      <vt:variant>
        <vt:i4>1179698</vt:i4>
      </vt:variant>
      <vt:variant>
        <vt:i4>254</vt:i4>
      </vt:variant>
      <vt:variant>
        <vt:i4>0</vt:i4>
      </vt:variant>
      <vt:variant>
        <vt:i4>5</vt:i4>
      </vt:variant>
      <vt:variant>
        <vt:lpwstr/>
      </vt:variant>
      <vt:variant>
        <vt:lpwstr>_Toc178681357</vt:lpwstr>
      </vt:variant>
      <vt:variant>
        <vt:i4>1179698</vt:i4>
      </vt:variant>
      <vt:variant>
        <vt:i4>248</vt:i4>
      </vt:variant>
      <vt:variant>
        <vt:i4>0</vt:i4>
      </vt:variant>
      <vt:variant>
        <vt:i4>5</vt:i4>
      </vt:variant>
      <vt:variant>
        <vt:lpwstr/>
      </vt:variant>
      <vt:variant>
        <vt:lpwstr>_Toc178681356</vt:lpwstr>
      </vt:variant>
      <vt:variant>
        <vt:i4>1179698</vt:i4>
      </vt:variant>
      <vt:variant>
        <vt:i4>242</vt:i4>
      </vt:variant>
      <vt:variant>
        <vt:i4>0</vt:i4>
      </vt:variant>
      <vt:variant>
        <vt:i4>5</vt:i4>
      </vt:variant>
      <vt:variant>
        <vt:lpwstr/>
      </vt:variant>
      <vt:variant>
        <vt:lpwstr>_Toc178681355</vt:lpwstr>
      </vt:variant>
      <vt:variant>
        <vt:i4>1179698</vt:i4>
      </vt:variant>
      <vt:variant>
        <vt:i4>236</vt:i4>
      </vt:variant>
      <vt:variant>
        <vt:i4>0</vt:i4>
      </vt:variant>
      <vt:variant>
        <vt:i4>5</vt:i4>
      </vt:variant>
      <vt:variant>
        <vt:lpwstr/>
      </vt:variant>
      <vt:variant>
        <vt:lpwstr>_Toc178681354</vt:lpwstr>
      </vt:variant>
      <vt:variant>
        <vt:i4>1179698</vt:i4>
      </vt:variant>
      <vt:variant>
        <vt:i4>230</vt:i4>
      </vt:variant>
      <vt:variant>
        <vt:i4>0</vt:i4>
      </vt:variant>
      <vt:variant>
        <vt:i4>5</vt:i4>
      </vt:variant>
      <vt:variant>
        <vt:lpwstr/>
      </vt:variant>
      <vt:variant>
        <vt:lpwstr>_Toc178681353</vt:lpwstr>
      </vt:variant>
      <vt:variant>
        <vt:i4>1179698</vt:i4>
      </vt:variant>
      <vt:variant>
        <vt:i4>224</vt:i4>
      </vt:variant>
      <vt:variant>
        <vt:i4>0</vt:i4>
      </vt:variant>
      <vt:variant>
        <vt:i4>5</vt:i4>
      </vt:variant>
      <vt:variant>
        <vt:lpwstr/>
      </vt:variant>
      <vt:variant>
        <vt:lpwstr>_Toc178681352</vt:lpwstr>
      </vt:variant>
      <vt:variant>
        <vt:i4>1179698</vt:i4>
      </vt:variant>
      <vt:variant>
        <vt:i4>218</vt:i4>
      </vt:variant>
      <vt:variant>
        <vt:i4>0</vt:i4>
      </vt:variant>
      <vt:variant>
        <vt:i4>5</vt:i4>
      </vt:variant>
      <vt:variant>
        <vt:lpwstr/>
      </vt:variant>
      <vt:variant>
        <vt:lpwstr>_Toc178681351</vt:lpwstr>
      </vt:variant>
      <vt:variant>
        <vt:i4>1179698</vt:i4>
      </vt:variant>
      <vt:variant>
        <vt:i4>212</vt:i4>
      </vt:variant>
      <vt:variant>
        <vt:i4>0</vt:i4>
      </vt:variant>
      <vt:variant>
        <vt:i4>5</vt:i4>
      </vt:variant>
      <vt:variant>
        <vt:lpwstr/>
      </vt:variant>
      <vt:variant>
        <vt:lpwstr>_Toc178681350</vt:lpwstr>
      </vt:variant>
      <vt:variant>
        <vt:i4>1245234</vt:i4>
      </vt:variant>
      <vt:variant>
        <vt:i4>206</vt:i4>
      </vt:variant>
      <vt:variant>
        <vt:i4>0</vt:i4>
      </vt:variant>
      <vt:variant>
        <vt:i4>5</vt:i4>
      </vt:variant>
      <vt:variant>
        <vt:lpwstr/>
      </vt:variant>
      <vt:variant>
        <vt:lpwstr>_Toc178681349</vt:lpwstr>
      </vt:variant>
      <vt:variant>
        <vt:i4>1245234</vt:i4>
      </vt:variant>
      <vt:variant>
        <vt:i4>200</vt:i4>
      </vt:variant>
      <vt:variant>
        <vt:i4>0</vt:i4>
      </vt:variant>
      <vt:variant>
        <vt:i4>5</vt:i4>
      </vt:variant>
      <vt:variant>
        <vt:lpwstr/>
      </vt:variant>
      <vt:variant>
        <vt:lpwstr>_Toc178681348</vt:lpwstr>
      </vt:variant>
      <vt:variant>
        <vt:i4>1245234</vt:i4>
      </vt:variant>
      <vt:variant>
        <vt:i4>194</vt:i4>
      </vt:variant>
      <vt:variant>
        <vt:i4>0</vt:i4>
      </vt:variant>
      <vt:variant>
        <vt:i4>5</vt:i4>
      </vt:variant>
      <vt:variant>
        <vt:lpwstr/>
      </vt:variant>
      <vt:variant>
        <vt:lpwstr>_Toc178681347</vt:lpwstr>
      </vt:variant>
      <vt:variant>
        <vt:i4>1245234</vt:i4>
      </vt:variant>
      <vt:variant>
        <vt:i4>188</vt:i4>
      </vt:variant>
      <vt:variant>
        <vt:i4>0</vt:i4>
      </vt:variant>
      <vt:variant>
        <vt:i4>5</vt:i4>
      </vt:variant>
      <vt:variant>
        <vt:lpwstr/>
      </vt:variant>
      <vt:variant>
        <vt:lpwstr>_Toc178681346</vt:lpwstr>
      </vt:variant>
      <vt:variant>
        <vt:i4>1245234</vt:i4>
      </vt:variant>
      <vt:variant>
        <vt:i4>182</vt:i4>
      </vt:variant>
      <vt:variant>
        <vt:i4>0</vt:i4>
      </vt:variant>
      <vt:variant>
        <vt:i4>5</vt:i4>
      </vt:variant>
      <vt:variant>
        <vt:lpwstr/>
      </vt:variant>
      <vt:variant>
        <vt:lpwstr>_Toc178681345</vt:lpwstr>
      </vt:variant>
      <vt:variant>
        <vt:i4>1245234</vt:i4>
      </vt:variant>
      <vt:variant>
        <vt:i4>176</vt:i4>
      </vt:variant>
      <vt:variant>
        <vt:i4>0</vt:i4>
      </vt:variant>
      <vt:variant>
        <vt:i4>5</vt:i4>
      </vt:variant>
      <vt:variant>
        <vt:lpwstr/>
      </vt:variant>
      <vt:variant>
        <vt:lpwstr>_Toc178681344</vt:lpwstr>
      </vt:variant>
      <vt:variant>
        <vt:i4>1245234</vt:i4>
      </vt:variant>
      <vt:variant>
        <vt:i4>170</vt:i4>
      </vt:variant>
      <vt:variant>
        <vt:i4>0</vt:i4>
      </vt:variant>
      <vt:variant>
        <vt:i4>5</vt:i4>
      </vt:variant>
      <vt:variant>
        <vt:lpwstr/>
      </vt:variant>
      <vt:variant>
        <vt:lpwstr>_Toc178681343</vt:lpwstr>
      </vt:variant>
      <vt:variant>
        <vt:i4>1245234</vt:i4>
      </vt:variant>
      <vt:variant>
        <vt:i4>164</vt:i4>
      </vt:variant>
      <vt:variant>
        <vt:i4>0</vt:i4>
      </vt:variant>
      <vt:variant>
        <vt:i4>5</vt:i4>
      </vt:variant>
      <vt:variant>
        <vt:lpwstr/>
      </vt:variant>
      <vt:variant>
        <vt:lpwstr>_Toc178681342</vt:lpwstr>
      </vt:variant>
      <vt:variant>
        <vt:i4>1245234</vt:i4>
      </vt:variant>
      <vt:variant>
        <vt:i4>158</vt:i4>
      </vt:variant>
      <vt:variant>
        <vt:i4>0</vt:i4>
      </vt:variant>
      <vt:variant>
        <vt:i4>5</vt:i4>
      </vt:variant>
      <vt:variant>
        <vt:lpwstr/>
      </vt:variant>
      <vt:variant>
        <vt:lpwstr>_Toc178681341</vt:lpwstr>
      </vt:variant>
      <vt:variant>
        <vt:i4>1245234</vt:i4>
      </vt:variant>
      <vt:variant>
        <vt:i4>152</vt:i4>
      </vt:variant>
      <vt:variant>
        <vt:i4>0</vt:i4>
      </vt:variant>
      <vt:variant>
        <vt:i4>5</vt:i4>
      </vt:variant>
      <vt:variant>
        <vt:lpwstr/>
      </vt:variant>
      <vt:variant>
        <vt:lpwstr>_Toc178681340</vt:lpwstr>
      </vt:variant>
      <vt:variant>
        <vt:i4>1310770</vt:i4>
      </vt:variant>
      <vt:variant>
        <vt:i4>146</vt:i4>
      </vt:variant>
      <vt:variant>
        <vt:i4>0</vt:i4>
      </vt:variant>
      <vt:variant>
        <vt:i4>5</vt:i4>
      </vt:variant>
      <vt:variant>
        <vt:lpwstr/>
      </vt:variant>
      <vt:variant>
        <vt:lpwstr>_Toc178681339</vt:lpwstr>
      </vt:variant>
      <vt:variant>
        <vt:i4>1310770</vt:i4>
      </vt:variant>
      <vt:variant>
        <vt:i4>140</vt:i4>
      </vt:variant>
      <vt:variant>
        <vt:i4>0</vt:i4>
      </vt:variant>
      <vt:variant>
        <vt:i4>5</vt:i4>
      </vt:variant>
      <vt:variant>
        <vt:lpwstr/>
      </vt:variant>
      <vt:variant>
        <vt:lpwstr>_Toc178681338</vt:lpwstr>
      </vt:variant>
      <vt:variant>
        <vt:i4>1310770</vt:i4>
      </vt:variant>
      <vt:variant>
        <vt:i4>134</vt:i4>
      </vt:variant>
      <vt:variant>
        <vt:i4>0</vt:i4>
      </vt:variant>
      <vt:variant>
        <vt:i4>5</vt:i4>
      </vt:variant>
      <vt:variant>
        <vt:lpwstr/>
      </vt:variant>
      <vt:variant>
        <vt:lpwstr>_Toc178681337</vt:lpwstr>
      </vt:variant>
      <vt:variant>
        <vt:i4>1310770</vt:i4>
      </vt:variant>
      <vt:variant>
        <vt:i4>128</vt:i4>
      </vt:variant>
      <vt:variant>
        <vt:i4>0</vt:i4>
      </vt:variant>
      <vt:variant>
        <vt:i4>5</vt:i4>
      </vt:variant>
      <vt:variant>
        <vt:lpwstr/>
      </vt:variant>
      <vt:variant>
        <vt:lpwstr>_Toc178681336</vt:lpwstr>
      </vt:variant>
      <vt:variant>
        <vt:i4>1310770</vt:i4>
      </vt:variant>
      <vt:variant>
        <vt:i4>122</vt:i4>
      </vt:variant>
      <vt:variant>
        <vt:i4>0</vt:i4>
      </vt:variant>
      <vt:variant>
        <vt:i4>5</vt:i4>
      </vt:variant>
      <vt:variant>
        <vt:lpwstr/>
      </vt:variant>
      <vt:variant>
        <vt:lpwstr>_Toc178681335</vt:lpwstr>
      </vt:variant>
      <vt:variant>
        <vt:i4>1310770</vt:i4>
      </vt:variant>
      <vt:variant>
        <vt:i4>116</vt:i4>
      </vt:variant>
      <vt:variant>
        <vt:i4>0</vt:i4>
      </vt:variant>
      <vt:variant>
        <vt:i4>5</vt:i4>
      </vt:variant>
      <vt:variant>
        <vt:lpwstr/>
      </vt:variant>
      <vt:variant>
        <vt:lpwstr>_Toc178681334</vt:lpwstr>
      </vt:variant>
      <vt:variant>
        <vt:i4>1310770</vt:i4>
      </vt:variant>
      <vt:variant>
        <vt:i4>110</vt:i4>
      </vt:variant>
      <vt:variant>
        <vt:i4>0</vt:i4>
      </vt:variant>
      <vt:variant>
        <vt:i4>5</vt:i4>
      </vt:variant>
      <vt:variant>
        <vt:lpwstr/>
      </vt:variant>
      <vt:variant>
        <vt:lpwstr>_Toc178681333</vt:lpwstr>
      </vt:variant>
      <vt:variant>
        <vt:i4>1310770</vt:i4>
      </vt:variant>
      <vt:variant>
        <vt:i4>104</vt:i4>
      </vt:variant>
      <vt:variant>
        <vt:i4>0</vt:i4>
      </vt:variant>
      <vt:variant>
        <vt:i4>5</vt:i4>
      </vt:variant>
      <vt:variant>
        <vt:lpwstr/>
      </vt:variant>
      <vt:variant>
        <vt:lpwstr>_Toc178681332</vt:lpwstr>
      </vt:variant>
      <vt:variant>
        <vt:i4>1310770</vt:i4>
      </vt:variant>
      <vt:variant>
        <vt:i4>98</vt:i4>
      </vt:variant>
      <vt:variant>
        <vt:i4>0</vt:i4>
      </vt:variant>
      <vt:variant>
        <vt:i4>5</vt:i4>
      </vt:variant>
      <vt:variant>
        <vt:lpwstr/>
      </vt:variant>
      <vt:variant>
        <vt:lpwstr>_Toc178681331</vt:lpwstr>
      </vt:variant>
      <vt:variant>
        <vt:i4>1310770</vt:i4>
      </vt:variant>
      <vt:variant>
        <vt:i4>92</vt:i4>
      </vt:variant>
      <vt:variant>
        <vt:i4>0</vt:i4>
      </vt:variant>
      <vt:variant>
        <vt:i4>5</vt:i4>
      </vt:variant>
      <vt:variant>
        <vt:lpwstr/>
      </vt:variant>
      <vt:variant>
        <vt:lpwstr>_Toc178681330</vt:lpwstr>
      </vt:variant>
      <vt:variant>
        <vt:i4>1376306</vt:i4>
      </vt:variant>
      <vt:variant>
        <vt:i4>86</vt:i4>
      </vt:variant>
      <vt:variant>
        <vt:i4>0</vt:i4>
      </vt:variant>
      <vt:variant>
        <vt:i4>5</vt:i4>
      </vt:variant>
      <vt:variant>
        <vt:lpwstr/>
      </vt:variant>
      <vt:variant>
        <vt:lpwstr>_Toc178681329</vt:lpwstr>
      </vt:variant>
      <vt:variant>
        <vt:i4>1376306</vt:i4>
      </vt:variant>
      <vt:variant>
        <vt:i4>80</vt:i4>
      </vt:variant>
      <vt:variant>
        <vt:i4>0</vt:i4>
      </vt:variant>
      <vt:variant>
        <vt:i4>5</vt:i4>
      </vt:variant>
      <vt:variant>
        <vt:lpwstr/>
      </vt:variant>
      <vt:variant>
        <vt:lpwstr>_Toc178681328</vt:lpwstr>
      </vt:variant>
      <vt:variant>
        <vt:i4>1376306</vt:i4>
      </vt:variant>
      <vt:variant>
        <vt:i4>74</vt:i4>
      </vt:variant>
      <vt:variant>
        <vt:i4>0</vt:i4>
      </vt:variant>
      <vt:variant>
        <vt:i4>5</vt:i4>
      </vt:variant>
      <vt:variant>
        <vt:lpwstr/>
      </vt:variant>
      <vt:variant>
        <vt:lpwstr>_Toc178681327</vt:lpwstr>
      </vt:variant>
      <vt:variant>
        <vt:i4>1376306</vt:i4>
      </vt:variant>
      <vt:variant>
        <vt:i4>68</vt:i4>
      </vt:variant>
      <vt:variant>
        <vt:i4>0</vt:i4>
      </vt:variant>
      <vt:variant>
        <vt:i4>5</vt:i4>
      </vt:variant>
      <vt:variant>
        <vt:lpwstr/>
      </vt:variant>
      <vt:variant>
        <vt:lpwstr>_Toc178681326</vt:lpwstr>
      </vt:variant>
      <vt:variant>
        <vt:i4>1376306</vt:i4>
      </vt:variant>
      <vt:variant>
        <vt:i4>62</vt:i4>
      </vt:variant>
      <vt:variant>
        <vt:i4>0</vt:i4>
      </vt:variant>
      <vt:variant>
        <vt:i4>5</vt:i4>
      </vt:variant>
      <vt:variant>
        <vt:lpwstr/>
      </vt:variant>
      <vt:variant>
        <vt:lpwstr>_Toc178681325</vt:lpwstr>
      </vt:variant>
      <vt:variant>
        <vt:i4>1376306</vt:i4>
      </vt:variant>
      <vt:variant>
        <vt:i4>56</vt:i4>
      </vt:variant>
      <vt:variant>
        <vt:i4>0</vt:i4>
      </vt:variant>
      <vt:variant>
        <vt:i4>5</vt:i4>
      </vt:variant>
      <vt:variant>
        <vt:lpwstr/>
      </vt:variant>
      <vt:variant>
        <vt:lpwstr>_Toc178681324</vt:lpwstr>
      </vt:variant>
      <vt:variant>
        <vt:i4>1376306</vt:i4>
      </vt:variant>
      <vt:variant>
        <vt:i4>50</vt:i4>
      </vt:variant>
      <vt:variant>
        <vt:i4>0</vt:i4>
      </vt:variant>
      <vt:variant>
        <vt:i4>5</vt:i4>
      </vt:variant>
      <vt:variant>
        <vt:lpwstr/>
      </vt:variant>
      <vt:variant>
        <vt:lpwstr>_Toc178681323</vt:lpwstr>
      </vt:variant>
      <vt:variant>
        <vt:i4>1376306</vt:i4>
      </vt:variant>
      <vt:variant>
        <vt:i4>44</vt:i4>
      </vt:variant>
      <vt:variant>
        <vt:i4>0</vt:i4>
      </vt:variant>
      <vt:variant>
        <vt:i4>5</vt:i4>
      </vt:variant>
      <vt:variant>
        <vt:lpwstr/>
      </vt:variant>
      <vt:variant>
        <vt:lpwstr>_Toc178681322</vt:lpwstr>
      </vt:variant>
      <vt:variant>
        <vt:i4>1376306</vt:i4>
      </vt:variant>
      <vt:variant>
        <vt:i4>38</vt:i4>
      </vt:variant>
      <vt:variant>
        <vt:i4>0</vt:i4>
      </vt:variant>
      <vt:variant>
        <vt:i4>5</vt:i4>
      </vt:variant>
      <vt:variant>
        <vt:lpwstr/>
      </vt:variant>
      <vt:variant>
        <vt:lpwstr>_Toc178681321</vt:lpwstr>
      </vt:variant>
      <vt:variant>
        <vt:i4>1376306</vt:i4>
      </vt:variant>
      <vt:variant>
        <vt:i4>32</vt:i4>
      </vt:variant>
      <vt:variant>
        <vt:i4>0</vt:i4>
      </vt:variant>
      <vt:variant>
        <vt:i4>5</vt:i4>
      </vt:variant>
      <vt:variant>
        <vt:lpwstr/>
      </vt:variant>
      <vt:variant>
        <vt:lpwstr>_Toc178681320</vt:lpwstr>
      </vt:variant>
      <vt:variant>
        <vt:i4>1441842</vt:i4>
      </vt:variant>
      <vt:variant>
        <vt:i4>26</vt:i4>
      </vt:variant>
      <vt:variant>
        <vt:i4>0</vt:i4>
      </vt:variant>
      <vt:variant>
        <vt:i4>5</vt:i4>
      </vt:variant>
      <vt:variant>
        <vt:lpwstr/>
      </vt:variant>
      <vt:variant>
        <vt:lpwstr>_Toc178681319</vt:lpwstr>
      </vt:variant>
      <vt:variant>
        <vt:i4>1441842</vt:i4>
      </vt:variant>
      <vt:variant>
        <vt:i4>20</vt:i4>
      </vt:variant>
      <vt:variant>
        <vt:i4>0</vt:i4>
      </vt:variant>
      <vt:variant>
        <vt:i4>5</vt:i4>
      </vt:variant>
      <vt:variant>
        <vt:lpwstr/>
      </vt:variant>
      <vt:variant>
        <vt:lpwstr>_Toc178681318</vt:lpwstr>
      </vt:variant>
      <vt:variant>
        <vt:i4>1441842</vt:i4>
      </vt:variant>
      <vt:variant>
        <vt:i4>14</vt:i4>
      </vt:variant>
      <vt:variant>
        <vt:i4>0</vt:i4>
      </vt:variant>
      <vt:variant>
        <vt:i4>5</vt:i4>
      </vt:variant>
      <vt:variant>
        <vt:lpwstr/>
      </vt:variant>
      <vt:variant>
        <vt:lpwstr>_Toc178681317</vt:lpwstr>
      </vt:variant>
      <vt:variant>
        <vt:i4>1441842</vt:i4>
      </vt:variant>
      <vt:variant>
        <vt:i4>8</vt:i4>
      </vt:variant>
      <vt:variant>
        <vt:i4>0</vt:i4>
      </vt:variant>
      <vt:variant>
        <vt:i4>5</vt:i4>
      </vt:variant>
      <vt:variant>
        <vt:lpwstr/>
      </vt:variant>
      <vt:variant>
        <vt:lpwstr>_Toc178681316</vt:lpwstr>
      </vt:variant>
      <vt:variant>
        <vt:i4>1441842</vt:i4>
      </vt:variant>
      <vt:variant>
        <vt:i4>2</vt:i4>
      </vt:variant>
      <vt:variant>
        <vt:i4>0</vt:i4>
      </vt:variant>
      <vt:variant>
        <vt:i4>5</vt:i4>
      </vt:variant>
      <vt:variant>
        <vt:lpwstr/>
      </vt:variant>
      <vt:variant>
        <vt:lpwstr>_Toc178681315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2024-10-07T00:10:00Z</dcterms:created>
  <dcterms:modified xsi:type="dcterms:W3CDTF">2024-10-07T00:59:00Z</dcterms:modified>
</cp:coreProperties>
</file>