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D0226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</w:p>
    <w:p w14:paraId="0188256E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  <w:r w:rsidRPr="006B7799">
        <w:rPr>
          <w:rFonts w:ascii="Arial" w:hAnsi="Arial" w:cs="Arial"/>
          <w:noProof/>
          <w:color w:val="538135" w:themeColor="accent6" w:themeShade="BF"/>
          <w:sz w:val="56"/>
          <w:szCs w:val="56"/>
        </w:rPr>
        <w:t>Mateřská škola sv. Voršily v Praze</w:t>
      </w:r>
    </w:p>
    <w:p w14:paraId="5F109439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  <w:r w:rsidRPr="006B7799">
        <w:rPr>
          <w:noProof/>
          <w:color w:val="538135" w:themeColor="accent6" w:themeShade="BF"/>
        </w:rPr>
        <w:drawing>
          <wp:anchor distT="0" distB="0" distL="114300" distR="114300" simplePos="0" relativeHeight="251659264" behindDoc="0" locked="0" layoutInCell="1" allowOverlap="1" wp14:anchorId="708B694A" wp14:editId="2F53400F">
            <wp:simplePos x="0" y="0"/>
            <wp:positionH relativeFrom="column">
              <wp:posOffset>1703705</wp:posOffset>
            </wp:positionH>
            <wp:positionV relativeFrom="paragraph">
              <wp:posOffset>302895</wp:posOffset>
            </wp:positionV>
            <wp:extent cx="2159000" cy="2159000"/>
            <wp:effectExtent l="0" t="0" r="0" b="0"/>
            <wp:wrapSquare wrapText="bothSides"/>
            <wp:docPr id="1" name="obrázek 1" descr="CM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Š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32F71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</w:p>
    <w:p w14:paraId="6D0FD418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</w:p>
    <w:p w14:paraId="134898F4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</w:p>
    <w:p w14:paraId="63208269" w14:textId="77777777" w:rsidR="006B7799" w:rsidRPr="006B7799" w:rsidRDefault="006B7799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6"/>
          <w:szCs w:val="56"/>
        </w:rPr>
      </w:pPr>
      <w:r w:rsidRPr="006B7799">
        <w:rPr>
          <w:rFonts w:ascii="Arial" w:hAnsi="Arial" w:cs="Arial"/>
          <w:noProof/>
          <w:color w:val="538135" w:themeColor="accent6" w:themeShade="BF"/>
          <w:sz w:val="56"/>
          <w:szCs w:val="56"/>
        </w:rPr>
        <w:t xml:space="preserve">Školní vzdělávací program </w:t>
      </w:r>
      <w:r w:rsidRPr="006B7799">
        <w:rPr>
          <w:rFonts w:ascii="Arial" w:hAnsi="Arial" w:cs="Arial"/>
          <w:noProof/>
          <w:color w:val="538135" w:themeColor="accent6" w:themeShade="BF"/>
          <w:sz w:val="56"/>
          <w:szCs w:val="56"/>
        </w:rPr>
        <w:br/>
        <w:t>pro předškolní vzdělávání</w:t>
      </w:r>
    </w:p>
    <w:p w14:paraId="7137D1B4" w14:textId="6590BA32" w:rsidR="006B7799" w:rsidRPr="00FA7019" w:rsidRDefault="005E08F7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52"/>
          <w:szCs w:val="52"/>
        </w:rPr>
      </w:pPr>
      <w:r>
        <w:rPr>
          <w:rFonts w:ascii="Arial" w:hAnsi="Arial" w:cs="Arial"/>
          <w:i/>
          <w:iCs/>
          <w:noProof/>
          <w:color w:val="538135" w:themeColor="accent6" w:themeShade="BF"/>
          <w:sz w:val="52"/>
          <w:szCs w:val="52"/>
        </w:rPr>
        <w:t>„</w:t>
      </w:r>
      <w:r w:rsidR="006B7799" w:rsidRPr="00FA7019">
        <w:rPr>
          <w:rFonts w:ascii="Arial" w:hAnsi="Arial" w:cs="Arial"/>
          <w:i/>
          <w:iCs/>
          <w:noProof/>
          <w:color w:val="538135" w:themeColor="accent6" w:themeShade="BF"/>
          <w:sz w:val="52"/>
          <w:szCs w:val="52"/>
        </w:rPr>
        <w:t>Pojď dál, vítej u nás</w:t>
      </w:r>
      <w:r>
        <w:rPr>
          <w:rFonts w:ascii="Arial" w:hAnsi="Arial" w:cs="Arial"/>
          <w:i/>
          <w:iCs/>
          <w:noProof/>
          <w:color w:val="538135" w:themeColor="accent6" w:themeShade="BF"/>
          <w:sz w:val="52"/>
          <w:szCs w:val="52"/>
        </w:rPr>
        <w:t>“</w:t>
      </w:r>
    </w:p>
    <w:p w14:paraId="0574E540" w14:textId="77777777" w:rsidR="00FB1630" w:rsidRPr="006B7799" w:rsidRDefault="00FB1630" w:rsidP="006B7799">
      <w:pPr>
        <w:spacing w:after="240" w:line="360" w:lineRule="auto"/>
        <w:jc w:val="center"/>
        <w:rPr>
          <w:rFonts w:ascii="Arial" w:hAnsi="Arial" w:cs="Arial"/>
          <w:noProof/>
          <w:color w:val="538135" w:themeColor="accent6" w:themeShade="BF"/>
          <w:sz w:val="40"/>
          <w:szCs w:val="40"/>
        </w:rPr>
      </w:pPr>
    </w:p>
    <w:sectPr w:rsidR="00FB1630" w:rsidRPr="006B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99"/>
    <w:rsid w:val="005E08F7"/>
    <w:rsid w:val="006B7799"/>
    <w:rsid w:val="00CD46DA"/>
    <w:rsid w:val="00FA7019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E45B"/>
  <w15:chartTrackingRefBased/>
  <w15:docId w15:val="{C1429570-7FA6-4B97-A5B5-5E519FC0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Nejedlý</dc:creator>
  <cp:keywords/>
  <dc:description/>
  <cp:lastModifiedBy>Lunackova</cp:lastModifiedBy>
  <cp:revision>4</cp:revision>
  <dcterms:created xsi:type="dcterms:W3CDTF">2020-08-31T08:00:00Z</dcterms:created>
  <dcterms:modified xsi:type="dcterms:W3CDTF">2020-09-02T05:34:00Z</dcterms:modified>
</cp:coreProperties>
</file>